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BE2527" w:rsidP="00FE6756">
            <w:bookmarkStart w:id="0" w:name="REF"/>
            <w:bookmarkEnd w:id="0"/>
            <w:r>
              <w:t>Referat</w:t>
            </w:r>
          </w:p>
          <w:p w:rsidR="008579E1" w:rsidRPr="00E8673F" w:rsidRDefault="003E1868" w:rsidP="00FE6756">
            <w:r>
              <w:t>oppdatert</w:t>
            </w:r>
            <w:r w:rsidR="008579E1" w:rsidRPr="00E8673F">
              <w:t>:</w:t>
            </w:r>
          </w:p>
          <w:p w:rsidR="00F16949" w:rsidRDefault="00D86B3C" w:rsidP="00732FF5">
            <w:r>
              <w:t>1</w:t>
            </w:r>
            <w:r w:rsidR="0081475C">
              <w:t>9</w:t>
            </w:r>
            <w:r w:rsidR="007C1D20">
              <w:t>.04</w:t>
            </w:r>
            <w:r w:rsidR="00C37904">
              <w:t>.201</w:t>
            </w:r>
            <w:r w:rsidR="00707277">
              <w:t>7</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BE2527" w:rsidP="00FE6756">
      <w:pPr>
        <w:pStyle w:val="Overskrift1"/>
        <w:rPr>
          <w:rFonts w:ascii="Verdana" w:hAnsi="Verdana"/>
        </w:rPr>
      </w:pPr>
      <w:bookmarkStart w:id="1" w:name="_Toc245623632"/>
      <w:r>
        <w:rPr>
          <w:rFonts w:ascii="Verdana" w:hAnsi="Verdana"/>
        </w:rPr>
        <w:t>Referat fra</w:t>
      </w:r>
      <w:r w:rsidR="00E03B70">
        <w:rPr>
          <w:rFonts w:ascii="Verdana" w:hAnsi="Verdana"/>
        </w:rPr>
        <w:t xml:space="preserve"> </w:t>
      </w:r>
      <w:r w:rsidR="003B6765">
        <w:rPr>
          <w:rFonts w:ascii="Verdana" w:hAnsi="Verdana"/>
        </w:rPr>
        <w:t>m</w:t>
      </w:r>
      <w:r w:rsidR="008579E1" w:rsidRPr="007008FE">
        <w:rPr>
          <w:rFonts w:ascii="Verdana" w:hAnsi="Verdana"/>
        </w:rPr>
        <w:t xml:space="preserve">øte </w:t>
      </w:r>
      <w:r w:rsidR="002A3E9F">
        <w:rPr>
          <w:rFonts w:ascii="Verdana" w:hAnsi="Verdana"/>
        </w:rPr>
        <w:t>2</w:t>
      </w:r>
      <w:r w:rsidR="008579E1" w:rsidRPr="007008FE">
        <w:rPr>
          <w:rFonts w:ascii="Verdana" w:hAnsi="Verdana"/>
        </w:rPr>
        <w:t>-201</w:t>
      </w:r>
      <w:r w:rsidR="00707277">
        <w:rPr>
          <w:rFonts w:ascii="Verdana" w:hAnsi="Verdana"/>
        </w:rPr>
        <w:t>7</w:t>
      </w:r>
      <w:r w:rsidR="008579E1" w:rsidRPr="007008FE">
        <w:rPr>
          <w:rFonts w:ascii="Verdana" w:hAnsi="Verdana"/>
        </w:rPr>
        <w:t xml:space="preserve"> i Faglig råd for elektrofag. </w:t>
      </w:r>
    </w:p>
    <w:bookmarkEnd w:id="1"/>
    <w:p w:rsidR="00F9603C" w:rsidRDefault="002A3E9F" w:rsidP="00F9603C">
      <w:r w:rsidRPr="002A3E9F">
        <w:t>Torsdag 06.04.2017</w:t>
      </w:r>
      <w:r w:rsidR="00635BB3">
        <w:t xml:space="preserve"> kl. 1</w:t>
      </w:r>
      <w:r w:rsidR="00707277">
        <w:t>0</w:t>
      </w:r>
      <w:r w:rsidR="00635BB3">
        <w:t>.00-1</w:t>
      </w:r>
      <w:r w:rsidR="00707277">
        <w:t>6</w:t>
      </w:r>
      <w:r w:rsidR="00635BB3">
        <w:t>.00</w:t>
      </w:r>
    </w:p>
    <w:p w:rsidR="00B8266D" w:rsidRDefault="00BC0DF1" w:rsidP="00FE6756">
      <w:r w:rsidRPr="00BC0DF1">
        <w:t>Utdanningsdirektoratet, Schweig</w:t>
      </w:r>
      <w:r w:rsidR="00117405">
        <w:t>a</w:t>
      </w:r>
      <w:r w:rsidRPr="00BC0DF1">
        <w:t xml:space="preserve">ards gt 15b, 0135 Oslo.  Møterom </w:t>
      </w:r>
      <w:r w:rsidR="00190B46">
        <w:t>4</w:t>
      </w:r>
      <w:r w:rsidRPr="00BC0DF1">
        <w:t>, 1. etg.</w:t>
      </w:r>
    </w:p>
    <w:p w:rsidR="00BC0DF1" w:rsidRDefault="00BC0DF1" w:rsidP="00FE6756">
      <w:pPr>
        <w:rPr>
          <w:b/>
        </w:rPr>
      </w:pPr>
    </w:p>
    <w:p w:rsidR="00971122" w:rsidRPr="00A92510" w:rsidRDefault="00971122"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B07C94">
        <w:trPr>
          <w:tblCellSpacing w:w="15" w:type="dxa"/>
        </w:trPr>
        <w:tc>
          <w:tcPr>
            <w:tcW w:w="4488" w:type="dxa"/>
            <w:vAlign w:val="center"/>
            <w:hideMark/>
          </w:tcPr>
          <w:p w:rsidR="00853AC2" w:rsidRPr="00E8673F" w:rsidRDefault="002F2960" w:rsidP="00B64CE4">
            <w:r>
              <w:rPr>
                <w:b/>
              </w:rPr>
              <w:t>Til stede</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B07C94">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r>
              <w:rPr>
                <w:lang w:val="nn-NO"/>
              </w:rPr>
              <w:t>Nelfo</w:t>
            </w:r>
          </w:p>
        </w:tc>
      </w:tr>
      <w:tr w:rsidR="00B07C94" w:rsidRPr="00E8673F" w:rsidTr="00B07C94">
        <w:trPr>
          <w:tblCellSpacing w:w="15" w:type="dxa"/>
        </w:trPr>
        <w:tc>
          <w:tcPr>
            <w:tcW w:w="4488" w:type="dxa"/>
            <w:vAlign w:val="center"/>
            <w:hideMark/>
          </w:tcPr>
          <w:p w:rsidR="00B07C94" w:rsidRPr="00E8673F" w:rsidRDefault="00B07C94" w:rsidP="004048D1">
            <w:r w:rsidRPr="00242B58">
              <w:t>Are Solli</w:t>
            </w:r>
            <w:r>
              <w:t xml:space="preserve"> </w:t>
            </w:r>
            <w:r w:rsidR="00E73487">
              <w:t>(nestleder)</w:t>
            </w:r>
          </w:p>
        </w:tc>
        <w:tc>
          <w:tcPr>
            <w:tcW w:w="4488" w:type="dxa"/>
            <w:vAlign w:val="center"/>
            <w:hideMark/>
          </w:tcPr>
          <w:p w:rsidR="00B07C94" w:rsidRPr="00E8673F" w:rsidRDefault="00B07C94" w:rsidP="000E5FB1">
            <w:r w:rsidRPr="00E8673F">
              <w:t xml:space="preserve">EL og IT </w:t>
            </w:r>
            <w:r>
              <w:t>–</w:t>
            </w:r>
            <w:r w:rsidRPr="00E8673F">
              <w:t xml:space="preserve"> forbundet</w:t>
            </w:r>
          </w:p>
        </w:tc>
      </w:tr>
      <w:tr w:rsidR="00853AC2" w:rsidRPr="00E8673F" w:rsidTr="00B07C94">
        <w:trPr>
          <w:trHeight w:val="20"/>
          <w:tblCellSpacing w:w="15" w:type="dxa"/>
        </w:trPr>
        <w:tc>
          <w:tcPr>
            <w:tcW w:w="4488" w:type="dxa"/>
            <w:vAlign w:val="center"/>
          </w:tcPr>
          <w:p w:rsidR="00853AC2" w:rsidRPr="00E8673F" w:rsidRDefault="00853AC2" w:rsidP="00450236">
            <w:r>
              <w:t>Inger Vagle</w:t>
            </w:r>
            <w:r w:rsidR="00971122">
              <w:t xml:space="preserve"> </w:t>
            </w:r>
          </w:p>
        </w:tc>
        <w:tc>
          <w:tcPr>
            <w:tcW w:w="4488" w:type="dxa"/>
            <w:vAlign w:val="center"/>
          </w:tcPr>
          <w:p w:rsidR="00853AC2" w:rsidRPr="00E8673F" w:rsidRDefault="00853AC2" w:rsidP="00B64CE4">
            <w:r>
              <w:t>Utdanningsforbundet</w:t>
            </w:r>
          </w:p>
        </w:tc>
      </w:tr>
      <w:tr w:rsidR="00853AC2" w:rsidRPr="00E8673F" w:rsidTr="00B07C94">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B07C94">
        <w:trPr>
          <w:trHeight w:val="20"/>
          <w:tblCellSpacing w:w="15" w:type="dxa"/>
        </w:trPr>
        <w:tc>
          <w:tcPr>
            <w:tcW w:w="4488" w:type="dxa"/>
            <w:vAlign w:val="center"/>
          </w:tcPr>
          <w:p w:rsidR="00853AC2" w:rsidRPr="00BE52E9" w:rsidRDefault="00E406EE" w:rsidP="00E406EE">
            <w:pPr>
              <w:rPr>
                <w:lang w:val="nn-NO"/>
              </w:rPr>
            </w:pPr>
            <w:r>
              <w:rPr>
                <w:lang w:val="nn-NO"/>
              </w:rPr>
              <w:t xml:space="preserve">Thor </w:t>
            </w:r>
            <w:r w:rsidR="00E974AA">
              <w:rPr>
                <w:lang w:val="nn-NO"/>
              </w:rPr>
              <w:t>Egil Johansen</w:t>
            </w:r>
          </w:p>
        </w:tc>
        <w:tc>
          <w:tcPr>
            <w:tcW w:w="4488" w:type="dxa"/>
            <w:vAlign w:val="center"/>
          </w:tcPr>
          <w:p w:rsidR="00853AC2" w:rsidRPr="00E8673F" w:rsidRDefault="00853AC2" w:rsidP="00B64CE4">
            <w:r w:rsidRPr="00E8673F">
              <w:t>Energi Norge</w:t>
            </w:r>
          </w:p>
        </w:tc>
      </w:tr>
      <w:tr w:rsidR="00E03B70" w:rsidRPr="00E8673F" w:rsidTr="00B07C94">
        <w:trPr>
          <w:trHeight w:val="20"/>
          <w:tblCellSpacing w:w="15" w:type="dxa"/>
        </w:trPr>
        <w:tc>
          <w:tcPr>
            <w:tcW w:w="4488" w:type="dxa"/>
            <w:vAlign w:val="center"/>
          </w:tcPr>
          <w:p w:rsidR="00E03B70" w:rsidRPr="0081475C" w:rsidRDefault="005652E2" w:rsidP="00E03B70">
            <w:pPr>
              <w:rPr>
                <w:lang w:val="sv-SE"/>
              </w:rPr>
            </w:pPr>
            <w:r w:rsidRPr="0081475C">
              <w:rPr>
                <w:lang w:val="sv-SE"/>
              </w:rPr>
              <w:t xml:space="preserve">Fred Løvli (vara for </w:t>
            </w:r>
            <w:r w:rsidR="00E03B70" w:rsidRPr="0081475C">
              <w:rPr>
                <w:lang w:val="sv-SE"/>
              </w:rPr>
              <w:t>Monica Derbakk</w:t>
            </w:r>
            <w:r w:rsidRPr="0081475C">
              <w:rPr>
                <w:lang w:val="sv-SE"/>
              </w:rPr>
              <w:t>)</w:t>
            </w:r>
          </w:p>
        </w:tc>
        <w:tc>
          <w:tcPr>
            <w:tcW w:w="4488" w:type="dxa"/>
            <w:vAlign w:val="center"/>
          </w:tcPr>
          <w:p w:rsidR="00E03B70" w:rsidRPr="00E8673F" w:rsidRDefault="00E03B70" w:rsidP="001B5E4A">
            <w:r>
              <w:t xml:space="preserve">El </w:t>
            </w:r>
            <w:r w:rsidR="001B5E4A">
              <w:t>og</w:t>
            </w:r>
            <w:r>
              <w:t xml:space="preserve"> It forbundet</w:t>
            </w:r>
          </w:p>
        </w:tc>
      </w:tr>
      <w:tr w:rsidR="00E03B70" w:rsidRPr="00E8673F" w:rsidTr="00B07C94">
        <w:trPr>
          <w:trHeight w:val="20"/>
          <w:tblCellSpacing w:w="15" w:type="dxa"/>
        </w:trPr>
        <w:tc>
          <w:tcPr>
            <w:tcW w:w="4488" w:type="dxa"/>
            <w:vAlign w:val="center"/>
          </w:tcPr>
          <w:p w:rsidR="00E03B70" w:rsidRPr="00E03B70" w:rsidRDefault="00E03B70" w:rsidP="00356B9E">
            <w:r>
              <w:t>Randi Solberg</w:t>
            </w:r>
          </w:p>
        </w:tc>
        <w:tc>
          <w:tcPr>
            <w:tcW w:w="4488" w:type="dxa"/>
            <w:vAlign w:val="center"/>
          </w:tcPr>
          <w:p w:rsidR="00E03B70" w:rsidRDefault="00E03B70" w:rsidP="00356B9E">
            <w:r w:rsidRPr="00E8673F">
              <w:t xml:space="preserve">EL og IT </w:t>
            </w:r>
            <w:r>
              <w:t>–</w:t>
            </w:r>
            <w:r w:rsidRPr="00E8673F">
              <w:t xml:space="preserve"> forbundet</w:t>
            </w:r>
          </w:p>
        </w:tc>
      </w:tr>
      <w:tr w:rsidR="00DF4D9C" w:rsidRPr="00E8673F" w:rsidTr="00B07C94">
        <w:trPr>
          <w:trHeight w:val="20"/>
          <w:tblCellSpacing w:w="15" w:type="dxa"/>
        </w:trPr>
        <w:tc>
          <w:tcPr>
            <w:tcW w:w="4488" w:type="dxa"/>
            <w:vAlign w:val="center"/>
          </w:tcPr>
          <w:p w:rsidR="00DF4D9C" w:rsidRDefault="00DF4D9C" w:rsidP="004048D1">
            <w:r>
              <w:t>Rolf Næss</w:t>
            </w:r>
          </w:p>
        </w:tc>
        <w:tc>
          <w:tcPr>
            <w:tcW w:w="4488" w:type="dxa"/>
            <w:vAlign w:val="center"/>
          </w:tcPr>
          <w:p w:rsidR="00DF4D9C" w:rsidRPr="00E8673F" w:rsidRDefault="00DF4D9C" w:rsidP="00356B9E">
            <w:r>
              <w:t>Spekter</w:t>
            </w:r>
          </w:p>
        </w:tc>
      </w:tr>
      <w:tr w:rsidR="00BC0DF1" w:rsidRPr="00E8673F" w:rsidTr="00B07C94">
        <w:trPr>
          <w:trHeight w:val="20"/>
          <w:tblCellSpacing w:w="15" w:type="dxa"/>
        </w:trPr>
        <w:tc>
          <w:tcPr>
            <w:tcW w:w="4488" w:type="dxa"/>
            <w:vAlign w:val="center"/>
          </w:tcPr>
          <w:p w:rsidR="00BC0DF1" w:rsidRPr="00CD2EFA" w:rsidRDefault="00BC0DF1" w:rsidP="00450236">
            <w:r>
              <w:t>Arild Skjølsvold</w:t>
            </w:r>
          </w:p>
        </w:tc>
        <w:tc>
          <w:tcPr>
            <w:tcW w:w="4488" w:type="dxa"/>
            <w:vAlign w:val="center"/>
          </w:tcPr>
          <w:p w:rsidR="00BC0DF1" w:rsidRPr="00E8673F" w:rsidRDefault="00BC0DF1" w:rsidP="00FB58E1">
            <w:r>
              <w:t>Utdanningsforbundet</w:t>
            </w:r>
          </w:p>
        </w:tc>
      </w:tr>
      <w:tr w:rsidR="00450236" w:rsidRPr="00E8673F" w:rsidTr="00B07C94">
        <w:trPr>
          <w:trHeight w:val="20"/>
          <w:tblCellSpacing w:w="15" w:type="dxa"/>
        </w:trPr>
        <w:tc>
          <w:tcPr>
            <w:tcW w:w="4488" w:type="dxa"/>
            <w:vAlign w:val="center"/>
          </w:tcPr>
          <w:p w:rsidR="00450236" w:rsidRDefault="00450236" w:rsidP="00450236">
            <w:r w:rsidRPr="00BC0DF1">
              <w:t>Camilla Rise</w:t>
            </w:r>
          </w:p>
        </w:tc>
        <w:tc>
          <w:tcPr>
            <w:tcW w:w="4488" w:type="dxa"/>
            <w:vAlign w:val="center"/>
          </w:tcPr>
          <w:p w:rsidR="00450236" w:rsidRDefault="00450236" w:rsidP="00FB58E1">
            <w:r>
              <w:t>NHO Luftfart</w:t>
            </w:r>
          </w:p>
        </w:tc>
      </w:tr>
      <w:tr w:rsidR="00124616" w:rsidRPr="00E8673F" w:rsidTr="00B07C94">
        <w:trPr>
          <w:trHeight w:val="20"/>
          <w:tblCellSpacing w:w="15" w:type="dxa"/>
        </w:trPr>
        <w:tc>
          <w:tcPr>
            <w:tcW w:w="4488" w:type="dxa"/>
            <w:vAlign w:val="center"/>
          </w:tcPr>
          <w:p w:rsidR="00124616" w:rsidRPr="00BC0DF1" w:rsidRDefault="00124616" w:rsidP="00450236">
            <w:r w:rsidRPr="00124616">
              <w:t>Thea Hellesvik</w:t>
            </w:r>
          </w:p>
        </w:tc>
        <w:tc>
          <w:tcPr>
            <w:tcW w:w="4488" w:type="dxa"/>
            <w:vAlign w:val="center"/>
          </w:tcPr>
          <w:p w:rsidR="00124616" w:rsidRDefault="00124616" w:rsidP="00FB58E1">
            <w:r>
              <w:t>Elevorganisasjonen</w:t>
            </w:r>
          </w:p>
        </w:tc>
      </w:tr>
      <w:tr w:rsidR="00C75DFD" w:rsidRPr="00E8673F" w:rsidTr="00B07C94">
        <w:trPr>
          <w:trHeight w:val="20"/>
          <w:tblCellSpacing w:w="15" w:type="dxa"/>
        </w:trPr>
        <w:tc>
          <w:tcPr>
            <w:tcW w:w="4488" w:type="dxa"/>
            <w:vAlign w:val="center"/>
          </w:tcPr>
          <w:p w:rsidR="00C75DFD" w:rsidRPr="00124616" w:rsidRDefault="004A7981" w:rsidP="00450236">
            <w:r>
              <w:t>Åge Lauritzen (vara)</w:t>
            </w:r>
          </w:p>
        </w:tc>
        <w:tc>
          <w:tcPr>
            <w:tcW w:w="4488" w:type="dxa"/>
            <w:vAlign w:val="center"/>
          </w:tcPr>
          <w:p w:rsidR="00C75DFD" w:rsidRDefault="004A7981" w:rsidP="00FB58E1">
            <w:r>
              <w:t>Nelfo</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464C45" w:rsidP="00B64CE4">
            <w:r w:rsidRPr="002C1E35">
              <w:t>Runar Røsbekk</w:t>
            </w:r>
          </w:p>
        </w:tc>
        <w:tc>
          <w:tcPr>
            <w:tcW w:w="4491" w:type="dxa"/>
            <w:vAlign w:val="center"/>
          </w:tcPr>
          <w:p w:rsidR="00853AC2" w:rsidRPr="00E8673F" w:rsidRDefault="00464C45" w:rsidP="00B64CE4">
            <w:r>
              <w:t>DSB</w:t>
            </w:r>
          </w:p>
        </w:tc>
      </w:tr>
      <w:tr w:rsidR="00BC0DF1" w:rsidRPr="00E8673F" w:rsidTr="00E03B70">
        <w:trPr>
          <w:trHeight w:val="20"/>
          <w:tblCellSpacing w:w="15" w:type="dxa"/>
        </w:trPr>
        <w:tc>
          <w:tcPr>
            <w:tcW w:w="4491" w:type="dxa"/>
            <w:vAlign w:val="center"/>
          </w:tcPr>
          <w:p w:rsidR="00BC0DF1" w:rsidRPr="002C1E35" w:rsidRDefault="00BC0DF1" w:rsidP="00B64CE4">
            <w:r>
              <w:t>Jens Harald Jensen</w:t>
            </w:r>
          </w:p>
        </w:tc>
        <w:tc>
          <w:tcPr>
            <w:tcW w:w="4491" w:type="dxa"/>
            <w:vAlign w:val="center"/>
          </w:tcPr>
          <w:p w:rsidR="00BC0DF1" w:rsidRDefault="00BC0DF1" w:rsidP="00B64CE4">
            <w:r>
              <w:t>NKOM</w:t>
            </w:r>
          </w:p>
        </w:tc>
      </w:tr>
    </w:tbl>
    <w:p w:rsidR="00450236" w:rsidRDefault="00450236" w:rsidP="00AA5037">
      <w:pPr>
        <w:tabs>
          <w:tab w:val="left" w:pos="2310"/>
        </w:tabs>
        <w:rPr>
          <w:b/>
        </w:rPr>
      </w:pPr>
    </w:p>
    <w:p w:rsidR="00450236" w:rsidRDefault="00450236" w:rsidP="00AA5037">
      <w:pPr>
        <w:tabs>
          <w:tab w:val="left" w:pos="2310"/>
        </w:tabs>
        <w:rPr>
          <w:b/>
        </w:rPr>
      </w:pPr>
    </w:p>
    <w:p w:rsidR="00475B2D" w:rsidRDefault="00475B2D" w:rsidP="00475B2D">
      <w:pPr>
        <w:rPr>
          <w:b/>
        </w:rPr>
      </w:pPr>
      <w:r w:rsidRPr="00A92510">
        <w:rPr>
          <w:b/>
        </w:rPr>
        <w:t>Utdanningsdirektoratet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0E09DB" w:rsidRPr="00E8673F" w:rsidTr="002F2960">
        <w:trPr>
          <w:tblCellSpacing w:w="15" w:type="dxa"/>
        </w:trPr>
        <w:tc>
          <w:tcPr>
            <w:tcW w:w="4439" w:type="dxa"/>
            <w:vAlign w:val="center"/>
          </w:tcPr>
          <w:p w:rsidR="000E09DB" w:rsidRDefault="000E09DB" w:rsidP="002F2960">
            <w:r>
              <w:t>Ivar Svensson</w:t>
            </w:r>
          </w:p>
        </w:tc>
        <w:tc>
          <w:tcPr>
            <w:tcW w:w="4917" w:type="dxa"/>
            <w:vAlign w:val="center"/>
          </w:tcPr>
          <w:p w:rsidR="000E09DB" w:rsidRDefault="000E09DB" w:rsidP="002F2960">
            <w:r>
              <w:t>Vurderingsavdelingen</w:t>
            </w:r>
          </w:p>
        </w:tc>
      </w:tr>
      <w:tr w:rsidR="00853AC2" w:rsidRPr="00E8673F" w:rsidTr="00464C45">
        <w:trPr>
          <w:tblCellSpacing w:w="15" w:type="dxa"/>
        </w:trPr>
        <w:tc>
          <w:tcPr>
            <w:tcW w:w="4439" w:type="dxa"/>
            <w:vAlign w:val="center"/>
          </w:tcPr>
          <w:p w:rsidR="00853AC2" w:rsidRPr="00E8673F" w:rsidRDefault="00853AC2" w:rsidP="000D204A">
            <w:r>
              <w:t>Frode Midtgaard</w:t>
            </w:r>
            <w:r w:rsidR="002F2960">
              <w:t xml:space="preserve"> (til kl. 13.00)</w:t>
            </w:r>
          </w:p>
        </w:tc>
        <w:tc>
          <w:tcPr>
            <w:tcW w:w="4917" w:type="dxa"/>
            <w:vAlign w:val="center"/>
          </w:tcPr>
          <w:p w:rsidR="00853AC2" w:rsidRPr="00E8673F" w:rsidRDefault="00853AC2" w:rsidP="000D204A">
            <w:r>
              <w:t>Avdeling for læreplanutvikling</w:t>
            </w:r>
          </w:p>
        </w:tc>
      </w:tr>
      <w:tr w:rsidR="00132FCC" w:rsidRPr="00E8673F" w:rsidTr="00464C45">
        <w:trPr>
          <w:tblCellSpacing w:w="15" w:type="dxa"/>
        </w:trPr>
        <w:tc>
          <w:tcPr>
            <w:tcW w:w="4439" w:type="dxa"/>
            <w:vAlign w:val="center"/>
          </w:tcPr>
          <w:p w:rsidR="00132FCC" w:rsidRDefault="00132FCC" w:rsidP="000D204A"/>
        </w:tc>
        <w:tc>
          <w:tcPr>
            <w:tcW w:w="4917" w:type="dxa"/>
            <w:vAlign w:val="center"/>
          </w:tcPr>
          <w:p w:rsidR="00132FCC" w:rsidRDefault="00132FCC" w:rsidP="000D204A"/>
        </w:tc>
      </w:tr>
    </w:tbl>
    <w:p w:rsidR="00D320E3" w:rsidRDefault="00D320E3" w:rsidP="00FE6756"/>
    <w:p w:rsidR="00132FCC" w:rsidRDefault="00132FCC" w:rsidP="00FE6756"/>
    <w:p w:rsidR="00132FCC" w:rsidRDefault="00132FCC" w:rsidP="00FE6756"/>
    <w:p w:rsidR="00EE25D9" w:rsidRDefault="00726108" w:rsidP="006A1BC8">
      <w:pPr>
        <w:rPr>
          <w:b/>
        </w:rPr>
      </w:pPr>
      <w:r w:rsidRPr="00A92510">
        <w:rPr>
          <w:b/>
        </w:rPr>
        <w:t>Forfall:</w:t>
      </w:r>
      <w:r w:rsidR="006A1BC8">
        <w:rPr>
          <w:b/>
        </w:rPr>
        <w:t xml:space="preserve"> </w:t>
      </w: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F35658" w:rsidRPr="00E8673F" w:rsidTr="00E73487">
        <w:trPr>
          <w:tblCellSpacing w:w="15" w:type="dxa"/>
        </w:trPr>
        <w:tc>
          <w:tcPr>
            <w:tcW w:w="4488" w:type="dxa"/>
            <w:vAlign w:val="center"/>
            <w:hideMark/>
          </w:tcPr>
          <w:p w:rsidR="00F35658" w:rsidRPr="00E8673F" w:rsidRDefault="00F35658" w:rsidP="002C1BDE">
            <w:r w:rsidRPr="00E8673F">
              <w:t>Øystein Fagerli</w:t>
            </w:r>
            <w:r>
              <w:t xml:space="preserve"> (vara Henrik Meisner </w:t>
            </w:r>
            <w:r w:rsidR="002C1BDE">
              <w:t>har frasagt seg vervet</w:t>
            </w:r>
            <w:r>
              <w:t>)</w:t>
            </w:r>
          </w:p>
        </w:tc>
        <w:tc>
          <w:tcPr>
            <w:tcW w:w="4488" w:type="dxa"/>
            <w:vAlign w:val="center"/>
            <w:hideMark/>
          </w:tcPr>
          <w:p w:rsidR="00F35658" w:rsidRPr="00E8673F" w:rsidRDefault="00F35658" w:rsidP="002F2960">
            <w:r w:rsidRPr="00E8673F">
              <w:t>Skolenes landsforbund</w:t>
            </w:r>
          </w:p>
        </w:tc>
      </w:tr>
      <w:tr w:rsidR="00277F1F" w:rsidRPr="00E8673F" w:rsidTr="00E73487">
        <w:trPr>
          <w:trHeight w:val="20"/>
          <w:tblCellSpacing w:w="15" w:type="dxa"/>
        </w:trPr>
        <w:tc>
          <w:tcPr>
            <w:tcW w:w="4488" w:type="dxa"/>
            <w:vAlign w:val="center"/>
          </w:tcPr>
          <w:p w:rsidR="00277F1F" w:rsidRPr="00CD2EFA" w:rsidRDefault="00277F1F" w:rsidP="002F2960">
            <w:r w:rsidRPr="00E03B70">
              <w:t>Trond Våga</w:t>
            </w:r>
            <w:r>
              <w:t xml:space="preserve"> </w:t>
            </w:r>
            <w:r w:rsidR="002E5080">
              <w:t>(vara Stig Lundsbakken k</w:t>
            </w:r>
            <w:r w:rsidR="002F2960">
              <w:t>unne</w:t>
            </w:r>
            <w:r w:rsidR="002E5080">
              <w:t xml:space="preserve"> heller ikke møte)</w:t>
            </w:r>
          </w:p>
        </w:tc>
        <w:tc>
          <w:tcPr>
            <w:tcW w:w="4488" w:type="dxa"/>
            <w:vAlign w:val="center"/>
          </w:tcPr>
          <w:p w:rsidR="00277F1F" w:rsidRPr="00E8673F" w:rsidRDefault="00277F1F" w:rsidP="002F2960">
            <w:r>
              <w:t>Industri og energi</w:t>
            </w:r>
          </w:p>
        </w:tc>
      </w:tr>
      <w:tr w:rsidR="005A52A9" w:rsidRPr="00E8673F" w:rsidTr="00E73487">
        <w:trPr>
          <w:trHeight w:val="20"/>
          <w:tblCellSpacing w:w="15" w:type="dxa"/>
        </w:trPr>
        <w:tc>
          <w:tcPr>
            <w:tcW w:w="4488" w:type="dxa"/>
            <w:vAlign w:val="center"/>
          </w:tcPr>
          <w:p w:rsidR="005A52A9" w:rsidRPr="00E8673F" w:rsidRDefault="005A52A9" w:rsidP="002F2960">
            <w:r w:rsidRPr="00A62EFC">
              <w:t>Kjetil Tvedt</w:t>
            </w:r>
            <w:r>
              <w:t xml:space="preserve"> (vara Stein Iver Koi </w:t>
            </w:r>
            <w:r w:rsidR="002F0310">
              <w:t>k</w:t>
            </w:r>
            <w:r w:rsidR="002F2960">
              <w:t>unne</w:t>
            </w:r>
            <w:r w:rsidR="002F0310">
              <w:t xml:space="preserve"> </w:t>
            </w:r>
            <w:r w:rsidR="002F0310">
              <w:lastRenderedPageBreak/>
              <w:t>heller ikke møte</w:t>
            </w:r>
            <w:r>
              <w:t xml:space="preserve">) </w:t>
            </w:r>
          </w:p>
        </w:tc>
        <w:tc>
          <w:tcPr>
            <w:tcW w:w="4488" w:type="dxa"/>
            <w:vAlign w:val="center"/>
          </w:tcPr>
          <w:p w:rsidR="005A52A9" w:rsidRPr="00E8673F" w:rsidRDefault="005A52A9" w:rsidP="002F2960">
            <w:r>
              <w:lastRenderedPageBreak/>
              <w:t>Norsk industri</w:t>
            </w:r>
          </w:p>
        </w:tc>
      </w:tr>
      <w:tr w:rsidR="00E73487" w:rsidRPr="00E8673F" w:rsidTr="00E73487">
        <w:trPr>
          <w:trHeight w:val="20"/>
          <w:tblCellSpacing w:w="15" w:type="dxa"/>
        </w:trPr>
        <w:tc>
          <w:tcPr>
            <w:tcW w:w="4488" w:type="dxa"/>
            <w:vAlign w:val="center"/>
          </w:tcPr>
          <w:p w:rsidR="00E73487" w:rsidRPr="00E8673F" w:rsidRDefault="00E73487" w:rsidP="002F2960">
            <w:r>
              <w:t xml:space="preserve">Lasse Lilleødegård (vara Halvor Kringhaug i SAS </w:t>
            </w:r>
            <w:r w:rsidR="002C1BDE">
              <w:t>k</w:t>
            </w:r>
            <w:r w:rsidR="002F2960">
              <w:t>unne</w:t>
            </w:r>
            <w:r w:rsidR="002C1BDE">
              <w:t xml:space="preserve"> heller ikke møte</w:t>
            </w:r>
            <w:r>
              <w:t>)</w:t>
            </w:r>
          </w:p>
        </w:tc>
        <w:tc>
          <w:tcPr>
            <w:tcW w:w="4488" w:type="dxa"/>
            <w:vAlign w:val="center"/>
          </w:tcPr>
          <w:p w:rsidR="00E73487" w:rsidRPr="00E8673F" w:rsidRDefault="00E73487" w:rsidP="002F2960">
            <w:r>
              <w:t>Fellesforbundet</w:t>
            </w:r>
          </w:p>
        </w:tc>
      </w:tr>
      <w:tr w:rsidR="005652E2" w:rsidRPr="00E8673F" w:rsidTr="005652E2">
        <w:trPr>
          <w:trHeight w:val="20"/>
          <w:tblCellSpacing w:w="15" w:type="dxa"/>
        </w:trPr>
        <w:tc>
          <w:tcPr>
            <w:tcW w:w="4488" w:type="dxa"/>
            <w:vAlign w:val="center"/>
          </w:tcPr>
          <w:p w:rsidR="005652E2" w:rsidRPr="0059388D" w:rsidRDefault="005652E2" w:rsidP="002F2960">
            <w:r w:rsidRPr="00E03B70">
              <w:t>Monica Derbakk</w:t>
            </w:r>
            <w:r>
              <w:t xml:space="preserve"> (vara Fred Løvli </w:t>
            </w:r>
            <w:r w:rsidR="002F2960">
              <w:t>møtte</w:t>
            </w:r>
            <w:r>
              <w:t>)</w:t>
            </w:r>
          </w:p>
        </w:tc>
        <w:tc>
          <w:tcPr>
            <w:tcW w:w="4488" w:type="dxa"/>
            <w:vAlign w:val="center"/>
          </w:tcPr>
          <w:p w:rsidR="005652E2" w:rsidRPr="00E8673F" w:rsidRDefault="005652E2" w:rsidP="002F2960">
            <w:r>
              <w:t>El og It forbundet</w:t>
            </w:r>
          </w:p>
        </w:tc>
      </w:tr>
    </w:tbl>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231460" w:rsidP="00D7375C">
            <w:r>
              <w:t>1</w:t>
            </w:r>
            <w:r w:rsidR="00D7375C">
              <w:t>3</w:t>
            </w:r>
            <w:r w:rsidR="00AA4973">
              <w:t xml:space="preserve"> </w:t>
            </w:r>
            <w:r w:rsidR="0075100F">
              <w:t>–</w:t>
            </w:r>
            <w:r w:rsidR="00D307D5">
              <w:t xml:space="preserve"> </w:t>
            </w:r>
            <w:r w:rsidR="006249EA">
              <w:t>201</w:t>
            </w:r>
            <w:r w:rsidR="00450236">
              <w:t>7</w:t>
            </w:r>
          </w:p>
        </w:tc>
        <w:tc>
          <w:tcPr>
            <w:tcW w:w="7854" w:type="dxa"/>
          </w:tcPr>
          <w:p w:rsidR="00D307D5" w:rsidRPr="00AE2EA2" w:rsidRDefault="00D307D5" w:rsidP="0041630D">
            <w:r w:rsidRPr="00AE2EA2">
              <w:t>Godkjenning av innkalling og referat</w:t>
            </w:r>
            <w:r>
              <w:t xml:space="preserve">. </w:t>
            </w:r>
          </w:p>
        </w:tc>
      </w:tr>
      <w:tr w:rsidR="004B311B" w:rsidRPr="00EE25D9" w:rsidTr="00AA4973">
        <w:tc>
          <w:tcPr>
            <w:tcW w:w="1418" w:type="dxa"/>
          </w:tcPr>
          <w:p w:rsidR="004B311B" w:rsidRDefault="00D7375C" w:rsidP="0024107D">
            <w:r>
              <w:t>14</w:t>
            </w:r>
            <w:r w:rsidR="00231460">
              <w:t xml:space="preserve"> – 2017</w:t>
            </w:r>
          </w:p>
        </w:tc>
        <w:tc>
          <w:tcPr>
            <w:tcW w:w="7854" w:type="dxa"/>
          </w:tcPr>
          <w:p w:rsidR="004B311B" w:rsidRPr="00134F0B" w:rsidRDefault="009401F2" w:rsidP="00843974">
            <w:r w:rsidRPr="009401F2">
              <w:t>Bestilling til faglige råd – oppfølging av innspill og anbefalinger fra utviklingsredegjørelsene 2015/2016</w:t>
            </w:r>
          </w:p>
        </w:tc>
      </w:tr>
      <w:tr w:rsidR="004A655E" w:rsidRPr="00115651" w:rsidTr="00AA4973">
        <w:tc>
          <w:tcPr>
            <w:tcW w:w="1418" w:type="dxa"/>
          </w:tcPr>
          <w:p w:rsidR="004A655E" w:rsidRDefault="00D7375C" w:rsidP="00337062">
            <w:r>
              <w:t>15</w:t>
            </w:r>
            <w:r w:rsidR="00231460">
              <w:t xml:space="preserve"> – 2017</w:t>
            </w:r>
          </w:p>
        </w:tc>
        <w:tc>
          <w:tcPr>
            <w:tcW w:w="7854" w:type="dxa"/>
          </w:tcPr>
          <w:p w:rsidR="004A655E" w:rsidRPr="004A655E" w:rsidRDefault="00AB6BDD" w:rsidP="00566360">
            <w:r w:rsidRPr="00AB6BDD">
              <w:t>Krav om læretid i bedrift før fagprøve</w:t>
            </w:r>
            <w:r w:rsidR="00566360">
              <w:t xml:space="preserve"> avlegges</w:t>
            </w:r>
            <w:r w:rsidRPr="00AB6BDD">
              <w:t xml:space="preserve"> i elektrofagene</w:t>
            </w:r>
          </w:p>
        </w:tc>
      </w:tr>
      <w:tr w:rsidR="00843974" w:rsidRPr="00115651" w:rsidTr="00AA4973">
        <w:tc>
          <w:tcPr>
            <w:tcW w:w="1418" w:type="dxa"/>
          </w:tcPr>
          <w:p w:rsidR="00843974" w:rsidRDefault="00D7375C" w:rsidP="00843974">
            <w:r>
              <w:t>16</w:t>
            </w:r>
            <w:r w:rsidR="00231460">
              <w:t xml:space="preserve"> – 2017</w:t>
            </w:r>
          </w:p>
        </w:tc>
        <w:tc>
          <w:tcPr>
            <w:tcW w:w="7854" w:type="dxa"/>
          </w:tcPr>
          <w:p w:rsidR="00843974" w:rsidRPr="00134F0B" w:rsidRDefault="00DA3176" w:rsidP="009401F2">
            <w:r w:rsidRPr="00DA3176">
              <w:t>Modulstrukturert fag- og yrkesopplæring for voksne</w:t>
            </w:r>
            <w:r w:rsidR="00231460">
              <w:t xml:space="preserve"> </w:t>
            </w:r>
          </w:p>
        </w:tc>
      </w:tr>
      <w:tr w:rsidR="0093293B" w:rsidRPr="0093293B" w:rsidTr="00AA4973">
        <w:tc>
          <w:tcPr>
            <w:tcW w:w="1418" w:type="dxa"/>
          </w:tcPr>
          <w:p w:rsidR="0093293B" w:rsidRPr="0093293B" w:rsidRDefault="00D7375C" w:rsidP="009560D7">
            <w:r>
              <w:t>17</w:t>
            </w:r>
            <w:r w:rsidR="00231460">
              <w:t xml:space="preserve"> – 2017</w:t>
            </w:r>
          </w:p>
        </w:tc>
        <w:tc>
          <w:tcPr>
            <w:tcW w:w="7854" w:type="dxa"/>
          </w:tcPr>
          <w:p w:rsidR="0093293B" w:rsidRPr="0093293B" w:rsidRDefault="000F673B" w:rsidP="000F673B">
            <w:r>
              <w:t>Høring - n</w:t>
            </w:r>
            <w:r w:rsidR="009401F2">
              <w:t>y g</w:t>
            </w:r>
            <w:r w:rsidR="0093293B" w:rsidRPr="0093293B">
              <w:t>enerell del av læreplanen</w:t>
            </w:r>
          </w:p>
        </w:tc>
      </w:tr>
      <w:tr w:rsidR="008C3CE4" w:rsidRPr="0093293B" w:rsidTr="00AA4973">
        <w:tc>
          <w:tcPr>
            <w:tcW w:w="1418" w:type="dxa"/>
          </w:tcPr>
          <w:p w:rsidR="008C3CE4" w:rsidRPr="0093293B" w:rsidRDefault="00D7375C" w:rsidP="009560D7">
            <w:r>
              <w:t>18</w:t>
            </w:r>
            <w:r w:rsidR="00231460">
              <w:t xml:space="preserve"> – 2017</w:t>
            </w:r>
          </w:p>
        </w:tc>
        <w:tc>
          <w:tcPr>
            <w:tcW w:w="7854" w:type="dxa"/>
          </w:tcPr>
          <w:p w:rsidR="008C3CE4" w:rsidRPr="0093293B" w:rsidRDefault="000F673B" w:rsidP="00FE1673">
            <w:r w:rsidRPr="000F673B">
              <w:t>Høring - forskrift om klage på vedtak om godkjenning av utenlandsk fagopplæring - klage</w:t>
            </w:r>
            <w:r>
              <w:t>n</w:t>
            </w:r>
            <w:r w:rsidRPr="000F673B">
              <w:t>e</w:t>
            </w:r>
            <w:r>
              <w:t>m</w:t>
            </w:r>
            <w:r w:rsidRPr="000F673B">
              <w:t>nd</w:t>
            </w:r>
          </w:p>
        </w:tc>
      </w:tr>
      <w:tr w:rsidR="00D3232B" w:rsidRPr="0093293B" w:rsidTr="00AA4973">
        <w:tc>
          <w:tcPr>
            <w:tcW w:w="1418" w:type="dxa"/>
          </w:tcPr>
          <w:p w:rsidR="00D3232B" w:rsidRPr="0093293B" w:rsidRDefault="00D7375C" w:rsidP="009560D7">
            <w:r>
              <w:t>19</w:t>
            </w:r>
            <w:r w:rsidR="00231460">
              <w:t xml:space="preserve"> – 2017</w:t>
            </w:r>
          </w:p>
        </w:tc>
        <w:tc>
          <w:tcPr>
            <w:tcW w:w="7854" w:type="dxa"/>
          </w:tcPr>
          <w:p w:rsidR="00D3232B" w:rsidRDefault="000F673B" w:rsidP="00AC0BAF">
            <w:r w:rsidRPr="000F673B">
              <w:t>Kuldemontørfaget - krav om F-gass kurs for lærlinger</w:t>
            </w:r>
          </w:p>
        </w:tc>
      </w:tr>
      <w:tr w:rsidR="00843974" w:rsidRPr="00115651" w:rsidTr="00AA4973">
        <w:tc>
          <w:tcPr>
            <w:tcW w:w="1418" w:type="dxa"/>
          </w:tcPr>
          <w:p w:rsidR="00843974" w:rsidRDefault="00D7375C" w:rsidP="009560D7">
            <w:r>
              <w:t>20</w:t>
            </w:r>
            <w:r w:rsidR="00231460">
              <w:t xml:space="preserve"> – 2017</w:t>
            </w:r>
          </w:p>
        </w:tc>
        <w:tc>
          <w:tcPr>
            <w:tcW w:w="7854" w:type="dxa"/>
          </w:tcPr>
          <w:p w:rsidR="00843974" w:rsidRPr="004A655E" w:rsidRDefault="00586650" w:rsidP="00586650">
            <w:r w:rsidRPr="00586650">
              <w:t>Læreplan</w:t>
            </w:r>
            <w:r>
              <w:t xml:space="preserve"> og høringsnotat</w:t>
            </w:r>
            <w:r w:rsidRPr="00586650">
              <w:t xml:space="preserve"> </w:t>
            </w:r>
            <w:r>
              <w:t>- v</w:t>
            </w:r>
            <w:r w:rsidRPr="00586650">
              <w:t xml:space="preserve">g3 fjernstyrte undervannsoperasjoner </w:t>
            </w:r>
          </w:p>
        </w:tc>
      </w:tr>
      <w:tr w:rsidR="00A04019" w:rsidRPr="00115651" w:rsidTr="00AA4973">
        <w:tc>
          <w:tcPr>
            <w:tcW w:w="1418" w:type="dxa"/>
          </w:tcPr>
          <w:p w:rsidR="00A04019" w:rsidRDefault="00D7375C" w:rsidP="009560D7">
            <w:r>
              <w:t>21 - 2017</w:t>
            </w:r>
          </w:p>
        </w:tc>
        <w:tc>
          <w:tcPr>
            <w:tcW w:w="7854" w:type="dxa"/>
          </w:tcPr>
          <w:p w:rsidR="00A04019" w:rsidRPr="000F673B" w:rsidRDefault="00A04019" w:rsidP="00843974">
            <w:r>
              <w:t>Organisering av høring – KDs forslag til ny tilbudsstruktur</w:t>
            </w:r>
          </w:p>
        </w:tc>
      </w:tr>
      <w:tr w:rsidR="000F673B" w:rsidRPr="00115651" w:rsidTr="00AA4973">
        <w:tc>
          <w:tcPr>
            <w:tcW w:w="1418" w:type="dxa"/>
          </w:tcPr>
          <w:p w:rsidR="000F673B" w:rsidRDefault="00D7375C" w:rsidP="009560D7">
            <w:r>
              <w:t xml:space="preserve">22 </w:t>
            </w:r>
            <w:r w:rsidR="000F673B">
              <w:t>– 2017</w:t>
            </w:r>
          </w:p>
        </w:tc>
        <w:tc>
          <w:tcPr>
            <w:tcW w:w="7854" w:type="dxa"/>
          </w:tcPr>
          <w:p w:rsidR="000F673B" w:rsidRPr="000F673B" w:rsidRDefault="000F673B" w:rsidP="00843974">
            <w:r>
              <w:t>Møteplan 2017</w:t>
            </w:r>
          </w:p>
        </w:tc>
      </w:tr>
      <w:tr w:rsidR="00843974" w:rsidRPr="00115651" w:rsidTr="00AA4973">
        <w:tc>
          <w:tcPr>
            <w:tcW w:w="1418" w:type="dxa"/>
          </w:tcPr>
          <w:p w:rsidR="00843974" w:rsidRDefault="00D7375C" w:rsidP="009560D7">
            <w:r>
              <w:t>23</w:t>
            </w:r>
            <w:r w:rsidR="00231460">
              <w:t xml:space="preserve"> – 2017</w:t>
            </w:r>
          </w:p>
        </w:tc>
        <w:tc>
          <w:tcPr>
            <w:tcW w:w="7854" w:type="dxa"/>
          </w:tcPr>
          <w:p w:rsidR="00843974" w:rsidRPr="007A44ED" w:rsidRDefault="00D5579E" w:rsidP="00843974">
            <w:r w:rsidRPr="007A44ED">
              <w:t>Orienteringssaker</w:t>
            </w:r>
          </w:p>
          <w:p w:rsidR="00690D79" w:rsidRPr="00690D79" w:rsidRDefault="00312CC9" w:rsidP="000B0F9E">
            <w:pPr>
              <w:pStyle w:val="Listeavsnitt"/>
              <w:numPr>
                <w:ilvl w:val="0"/>
                <w:numId w:val="4"/>
              </w:numPr>
              <w:rPr>
                <w:rFonts w:ascii="Verdana" w:hAnsi="Verdana"/>
                <w:sz w:val="20"/>
                <w:szCs w:val="20"/>
              </w:rPr>
            </w:pPr>
            <w:r>
              <w:rPr>
                <w:rFonts w:ascii="Verdana" w:hAnsi="Verdana"/>
                <w:sz w:val="20"/>
                <w:szCs w:val="20"/>
              </w:rPr>
              <w:t>Søkertall 01.03.2017</w:t>
            </w:r>
            <w:r w:rsidR="00690D79">
              <w:t xml:space="preserve"> </w:t>
            </w:r>
          </w:p>
          <w:p w:rsidR="007D5EDA" w:rsidRDefault="00690D79" w:rsidP="000B0F9E">
            <w:pPr>
              <w:pStyle w:val="Listeavsnitt"/>
              <w:numPr>
                <w:ilvl w:val="0"/>
                <w:numId w:val="4"/>
              </w:numPr>
              <w:rPr>
                <w:rFonts w:ascii="Verdana" w:hAnsi="Verdana"/>
                <w:sz w:val="20"/>
                <w:szCs w:val="20"/>
              </w:rPr>
            </w:pPr>
            <w:r w:rsidRPr="00690D79">
              <w:rPr>
                <w:rFonts w:ascii="Verdana" w:hAnsi="Verdana"/>
                <w:sz w:val="20"/>
                <w:szCs w:val="20"/>
              </w:rPr>
              <w:t>Læreplan i fjernstyrte undervannsoperasjoner Vg3 opplæring i bedrift</w:t>
            </w:r>
          </w:p>
          <w:p w:rsidR="00185B0D" w:rsidRPr="00185B0D" w:rsidRDefault="00185B0D" w:rsidP="000B0F9E">
            <w:pPr>
              <w:pStyle w:val="Listeavsnitt"/>
              <w:numPr>
                <w:ilvl w:val="0"/>
                <w:numId w:val="4"/>
              </w:numPr>
              <w:rPr>
                <w:rFonts w:ascii="Verdana" w:hAnsi="Verdana"/>
                <w:sz w:val="20"/>
                <w:szCs w:val="20"/>
              </w:rPr>
            </w:pPr>
            <w:r w:rsidRPr="00185B0D">
              <w:rPr>
                <w:rFonts w:ascii="Verdana" w:hAnsi="Verdana"/>
                <w:sz w:val="20"/>
                <w:szCs w:val="20"/>
              </w:rPr>
              <w:t xml:space="preserve">St meld 28 Fag – fordypning – forståelse. En fornyelse av Kunnskapsløftet </w:t>
            </w:r>
          </w:p>
          <w:p w:rsidR="0065337E" w:rsidRPr="007A44ED" w:rsidRDefault="0065337E" w:rsidP="00843974"/>
          <w:p w:rsidR="006A1ECA" w:rsidRPr="007A44ED" w:rsidRDefault="006A1ECA" w:rsidP="00843974">
            <w:r w:rsidRPr="007A44ED">
              <w:t>Uavklarte saker:</w:t>
            </w:r>
          </w:p>
          <w:p w:rsidR="00B5795E" w:rsidRPr="007A44ED" w:rsidRDefault="00B5795E" w:rsidP="000B0F9E">
            <w:pPr>
              <w:pStyle w:val="Default"/>
              <w:numPr>
                <w:ilvl w:val="0"/>
                <w:numId w:val="5"/>
              </w:numPr>
              <w:rPr>
                <w:rFonts w:ascii="Verdana" w:hAnsi="Verdana"/>
                <w:sz w:val="20"/>
                <w:szCs w:val="20"/>
              </w:rPr>
            </w:pPr>
            <w:r w:rsidRPr="007A44ED">
              <w:rPr>
                <w:rFonts w:ascii="Verdana" w:hAnsi="Verdana"/>
                <w:sz w:val="20"/>
                <w:szCs w:val="20"/>
              </w:rPr>
              <w:t>Forsøk med vg2 ventilasjonstekniker ved Rud vgs – status</w:t>
            </w:r>
          </w:p>
          <w:p w:rsidR="00231460" w:rsidRPr="007A44ED" w:rsidRDefault="00B5795E" w:rsidP="000B0F9E">
            <w:pPr>
              <w:pStyle w:val="Listeavsnitt"/>
              <w:numPr>
                <w:ilvl w:val="0"/>
                <w:numId w:val="5"/>
              </w:numPr>
              <w:rPr>
                <w:rFonts w:ascii="Verdana" w:hAnsi="Verdana"/>
                <w:sz w:val="20"/>
                <w:szCs w:val="20"/>
              </w:rPr>
            </w:pPr>
            <w:r w:rsidRPr="007A44ED">
              <w:rPr>
                <w:rFonts w:ascii="Verdana" w:hAnsi="Verdana"/>
                <w:sz w:val="20"/>
                <w:szCs w:val="20"/>
              </w:rPr>
              <w:t>Godkjenning av ventilasjonstekniker som nytt lærefag –</w:t>
            </w:r>
            <w:r w:rsidR="00E27015" w:rsidRPr="007A44ED">
              <w:rPr>
                <w:rFonts w:ascii="Verdana" w:hAnsi="Verdana"/>
                <w:sz w:val="20"/>
                <w:szCs w:val="20"/>
              </w:rPr>
              <w:t xml:space="preserve"> statu</w:t>
            </w:r>
            <w:r w:rsidRPr="007A44ED">
              <w:rPr>
                <w:rFonts w:ascii="Verdana" w:hAnsi="Verdana"/>
                <w:sz w:val="20"/>
                <w:szCs w:val="20"/>
              </w:rPr>
              <w:t>s</w:t>
            </w:r>
          </w:p>
          <w:p w:rsidR="00B5795E" w:rsidRPr="007A44ED" w:rsidRDefault="00E27015" w:rsidP="000B0F9E">
            <w:pPr>
              <w:pStyle w:val="Listeavsnitt"/>
              <w:numPr>
                <w:ilvl w:val="0"/>
                <w:numId w:val="5"/>
              </w:numPr>
              <w:rPr>
                <w:rFonts w:ascii="Verdana" w:hAnsi="Verdana"/>
                <w:sz w:val="20"/>
                <w:szCs w:val="20"/>
              </w:rPr>
            </w:pPr>
            <w:r w:rsidRPr="007A44ED">
              <w:rPr>
                <w:rFonts w:ascii="Verdana" w:hAnsi="Verdana"/>
                <w:sz w:val="20"/>
                <w:szCs w:val="20"/>
              </w:rPr>
              <w:t>Hordalandsaken – redusert timetall</w:t>
            </w:r>
            <w:r w:rsidR="007A44ED">
              <w:rPr>
                <w:rFonts w:ascii="Verdana" w:hAnsi="Verdana"/>
                <w:sz w:val="20"/>
                <w:szCs w:val="20"/>
              </w:rPr>
              <w:t xml:space="preserve"> vg1 og vg2</w:t>
            </w:r>
            <w:r w:rsidRPr="007A44ED">
              <w:rPr>
                <w:rFonts w:ascii="Verdana" w:hAnsi="Verdana"/>
                <w:sz w:val="20"/>
                <w:szCs w:val="20"/>
              </w:rPr>
              <w:t xml:space="preserve"> med 40% - status</w:t>
            </w:r>
          </w:p>
          <w:p w:rsidR="00E27015" w:rsidRPr="007A44ED" w:rsidRDefault="00E27015" w:rsidP="000B0F9E">
            <w:pPr>
              <w:pStyle w:val="Listeavsnitt"/>
              <w:numPr>
                <w:ilvl w:val="0"/>
                <w:numId w:val="5"/>
              </w:numPr>
              <w:rPr>
                <w:rFonts w:ascii="Verdana" w:hAnsi="Verdana"/>
                <w:sz w:val="20"/>
                <w:szCs w:val="20"/>
              </w:rPr>
            </w:pPr>
            <w:r w:rsidRPr="007A44ED">
              <w:rPr>
                <w:rFonts w:ascii="Verdana" w:hAnsi="Verdana"/>
                <w:sz w:val="20"/>
                <w:szCs w:val="20"/>
              </w:rPr>
              <w:t>Rogalandsaken – redusert læretid med 25% - status</w:t>
            </w:r>
          </w:p>
          <w:p w:rsidR="004F71A4" w:rsidRPr="007A44ED" w:rsidRDefault="002064D7" w:rsidP="000B0F9E">
            <w:pPr>
              <w:pStyle w:val="Listeavsnitt"/>
              <w:numPr>
                <w:ilvl w:val="0"/>
                <w:numId w:val="5"/>
              </w:numPr>
              <w:rPr>
                <w:rFonts w:ascii="Verdana" w:hAnsi="Verdana"/>
                <w:sz w:val="20"/>
                <w:szCs w:val="20"/>
              </w:rPr>
            </w:pPr>
            <w:r w:rsidRPr="007A44ED">
              <w:rPr>
                <w:rFonts w:ascii="Verdana" w:hAnsi="Verdana"/>
                <w:sz w:val="20"/>
                <w:szCs w:val="20"/>
              </w:rPr>
              <w:t>Forslag om vg1-eksamen – status</w:t>
            </w:r>
          </w:p>
          <w:p w:rsidR="00F26D39" w:rsidRPr="004A655E" w:rsidRDefault="00F26D39" w:rsidP="000B0F9E">
            <w:pPr>
              <w:pStyle w:val="Listeavsnitt"/>
              <w:numPr>
                <w:ilvl w:val="0"/>
                <w:numId w:val="5"/>
              </w:numPr>
            </w:pPr>
            <w:r w:rsidRPr="007A44ED">
              <w:rPr>
                <w:rFonts w:ascii="Verdana" w:hAnsi="Verdana"/>
                <w:sz w:val="20"/>
                <w:szCs w:val="20"/>
              </w:rPr>
              <w:t>Forslag om endret opplæringsløp for låssmedfaget - status</w:t>
            </w:r>
          </w:p>
        </w:tc>
      </w:tr>
      <w:tr w:rsidR="00250083" w:rsidRPr="00115651" w:rsidTr="00AA4973">
        <w:tc>
          <w:tcPr>
            <w:tcW w:w="1418" w:type="dxa"/>
          </w:tcPr>
          <w:p w:rsidR="00250083" w:rsidRDefault="00D7375C" w:rsidP="001F6ACF">
            <w:r>
              <w:t>24</w:t>
            </w:r>
            <w:r w:rsidR="00231460">
              <w:t xml:space="preserve"> – 2017</w:t>
            </w:r>
          </w:p>
        </w:tc>
        <w:tc>
          <w:tcPr>
            <w:tcW w:w="7854" w:type="dxa"/>
          </w:tcPr>
          <w:p w:rsidR="00250083" w:rsidRDefault="00250083" w:rsidP="00843974">
            <w:r>
              <w:t>Eventuelt</w:t>
            </w:r>
          </w:p>
        </w:tc>
      </w:tr>
    </w:tbl>
    <w:p w:rsidR="007A44ED" w:rsidRDefault="007A44ED">
      <w:pPr>
        <w:rPr>
          <w:b/>
        </w:rPr>
      </w:pPr>
    </w:p>
    <w:p w:rsidR="004027A9" w:rsidRPr="004027A9" w:rsidRDefault="004027A9">
      <w:pPr>
        <w:rPr>
          <w:b/>
        </w:rPr>
      </w:pPr>
      <w:r w:rsidRPr="004027A9">
        <w:rPr>
          <w:b/>
        </w:rPr>
        <w:t>Kjøreplan:</w:t>
      </w:r>
    </w:p>
    <w:p w:rsidR="00DF2068" w:rsidRDefault="00DF2068" w:rsidP="00DF2068">
      <w:r>
        <w:t>Møteramme fellesdel: kl. 10.00 -11.00</w:t>
      </w:r>
      <w:r w:rsidR="00B80B77">
        <w:t xml:space="preserve"> i auditoriet</w:t>
      </w:r>
      <w:r>
        <w:t xml:space="preserve">. </w:t>
      </w:r>
      <w:r w:rsidR="00B41C71">
        <w:t>D</w:t>
      </w:r>
      <w:r>
        <w:t>agsorden:</w:t>
      </w:r>
    </w:p>
    <w:p w:rsidR="00B41C71" w:rsidRPr="00B41C71" w:rsidRDefault="00B41C71" w:rsidP="00B41C71"/>
    <w:p w:rsidR="00B41C71" w:rsidRPr="00B41C71" w:rsidRDefault="00B41C71" w:rsidP="00B41C71">
      <w:r w:rsidRPr="00B41C71">
        <w:t xml:space="preserve">1. Yrkesfaglærerløftet </w:t>
      </w:r>
    </w:p>
    <w:p w:rsidR="00B41C71" w:rsidRPr="00B41C71" w:rsidRDefault="00B41C71" w:rsidP="00B41C71">
      <w:r w:rsidRPr="00B41C71">
        <w:t xml:space="preserve">2. Praksisbrevet </w:t>
      </w:r>
    </w:p>
    <w:p w:rsidR="00B41C71" w:rsidRPr="00B41C71" w:rsidRDefault="00B41C71" w:rsidP="00B41C71">
      <w:r w:rsidRPr="00B41C71">
        <w:t xml:space="preserve">3. Søkere til videregående opplæring 2017-18 </w:t>
      </w:r>
    </w:p>
    <w:p w:rsidR="00B41C71" w:rsidRPr="00B41C71" w:rsidRDefault="00B41C71" w:rsidP="00B41C71">
      <w:r w:rsidRPr="00B41C71">
        <w:t xml:space="preserve">4. Elektronisk reiseregning for rådsmedlemmer – erfaringer </w:t>
      </w:r>
    </w:p>
    <w:p w:rsidR="00B41C71" w:rsidRDefault="00B41C71" w:rsidP="00DF2068"/>
    <w:p w:rsidR="00CD4CE5" w:rsidRDefault="00CD4CE5" w:rsidP="00DF2068">
      <w:r>
        <w:t xml:space="preserve">Presentasjonene fra fellesmøtet finnes </w:t>
      </w:r>
      <w:hyperlink r:id="rId13" w:history="1">
        <w:r w:rsidRPr="00CD4CE5">
          <w:rPr>
            <w:rStyle w:val="Hyperkobling"/>
          </w:rPr>
          <w:t>her</w:t>
        </w:r>
      </w:hyperlink>
      <w:r w:rsidR="002F2960" w:rsidRPr="002F2960">
        <w:t xml:space="preserve"> </w:t>
      </w:r>
      <w:r w:rsidR="002F2960">
        <w:t>(nederst på siden)</w:t>
      </w:r>
    </w:p>
    <w:p w:rsidR="00CD4CE5" w:rsidRDefault="00CD4CE5" w:rsidP="00DF2068"/>
    <w:p w:rsidR="00DF2068" w:rsidRDefault="00DF2068" w:rsidP="00DF2068">
      <w:r>
        <w:t>Lunsj: 11.00 – 1</w:t>
      </w:r>
      <w:r w:rsidR="008950A1">
        <w:t>1</w:t>
      </w:r>
      <w:r>
        <w:t>.45</w:t>
      </w:r>
    </w:p>
    <w:p w:rsidR="00DF2068" w:rsidRDefault="00DF2068" w:rsidP="00DF2068">
      <w:r>
        <w:t>Rådsmøte FREL 1</w:t>
      </w:r>
      <w:r w:rsidR="008950A1">
        <w:t>1</w:t>
      </w:r>
      <w:r>
        <w:t>.45-16.00</w:t>
      </w:r>
    </w:p>
    <w:p w:rsidR="00FD609F" w:rsidRDefault="00FD609F" w:rsidP="00DF2068">
      <w:r>
        <w:br w:type="page"/>
      </w:r>
    </w:p>
    <w:p w:rsidR="006B2627" w:rsidRDefault="006B2627"/>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D7375C">
            <w:r>
              <w:t>13</w:t>
            </w:r>
            <w:r w:rsidR="00B50879">
              <w:t xml:space="preserve"> – 2017</w:t>
            </w:r>
          </w:p>
        </w:tc>
        <w:tc>
          <w:tcPr>
            <w:tcW w:w="9072" w:type="dxa"/>
            <w:gridSpan w:val="2"/>
          </w:tcPr>
          <w:p w:rsidR="001225CE" w:rsidRPr="007008FE" w:rsidRDefault="001225CE">
            <w:pPr>
              <w:rPr>
                <w:b/>
              </w:rPr>
            </w:pPr>
            <w:r w:rsidRPr="007008FE">
              <w:rPr>
                <w:b/>
              </w:rPr>
              <w:t xml:space="preserve">Godkjenning av innkalling og referat. </w:t>
            </w:r>
          </w:p>
          <w:p w:rsidR="001225CE" w:rsidRPr="009D7468" w:rsidRDefault="001225CE">
            <w:pPr>
              <w:rPr>
                <w:rStyle w:val="Hyperkobling"/>
              </w:rPr>
            </w:pPr>
            <w:r w:rsidRPr="009D7468">
              <w:t>Referat</w:t>
            </w:r>
            <w:r w:rsidR="00757E07" w:rsidRPr="009D7468">
              <w:t>er</w:t>
            </w:r>
            <w:r w:rsidRPr="009D7468">
              <w:t xml:space="preserve"> fra </w:t>
            </w:r>
            <w:r w:rsidR="00757E07" w:rsidRPr="009D7468">
              <w:t>tidligere</w:t>
            </w:r>
            <w:r w:rsidRPr="009D7468">
              <w:t xml:space="preserve"> møte</w:t>
            </w:r>
            <w:r w:rsidR="00757E07" w:rsidRPr="009D7468">
              <w:t>r</w:t>
            </w:r>
            <w:r w:rsidRPr="009D7468">
              <w:t xml:space="preserve">: </w:t>
            </w:r>
            <w:hyperlink r:id="rId14" w:history="1">
              <w:r w:rsidR="00757E07" w:rsidRPr="009D7468">
                <w:rPr>
                  <w:rStyle w:val="Hyperkobling"/>
                </w:rPr>
                <w:t>http://fagligerad.no/frel/</w:t>
              </w:r>
            </w:hyperlink>
          </w:p>
          <w:p w:rsidR="005B0377" w:rsidRDefault="005B0377"/>
          <w:p w:rsidR="00124616" w:rsidRDefault="00927F15">
            <w:r>
              <w:t>Direktoratet</w:t>
            </w:r>
            <w:r w:rsidR="00124616">
              <w:t xml:space="preserve"> har oppnevnt </w:t>
            </w:r>
            <w:r w:rsidR="00124616" w:rsidRPr="00124616">
              <w:t>Thea Hellesvik</w:t>
            </w:r>
            <w:r w:rsidR="00124616">
              <w:t xml:space="preserve"> som medlem og </w:t>
            </w:r>
            <w:r w:rsidR="00124616" w:rsidRPr="00124616">
              <w:t>Anna Hellesnes</w:t>
            </w:r>
            <w:r w:rsidR="00124616">
              <w:t xml:space="preserve"> som varamedlem for Elevorganisasjonen i faglig råd for elektrofag.</w:t>
            </w:r>
            <w:r w:rsidR="002F2960">
              <w:t xml:space="preserve"> Thea ble ønsket velkommen.</w:t>
            </w:r>
          </w:p>
          <w:p w:rsidR="0065337E" w:rsidRDefault="0065337E"/>
          <w:p w:rsidR="00927F15" w:rsidRPr="009D7468" w:rsidRDefault="00927F15"/>
          <w:p w:rsidR="00966381" w:rsidRPr="009D7468" w:rsidRDefault="002F2960">
            <w:pPr>
              <w:rPr>
                <w:i/>
              </w:rPr>
            </w:pPr>
            <w:r>
              <w:rPr>
                <w:i/>
              </w:rPr>
              <w:t>V</w:t>
            </w:r>
            <w:r w:rsidR="00D01AA7" w:rsidRPr="009D7468">
              <w:rPr>
                <w:i/>
              </w:rPr>
              <w:t>edtak:</w:t>
            </w:r>
          </w:p>
          <w:p w:rsidR="008B3543" w:rsidRPr="002F2960" w:rsidRDefault="00B80B77" w:rsidP="002F2960">
            <w:pPr>
              <w:rPr>
                <w:i/>
              </w:rPr>
            </w:pPr>
            <w:r w:rsidRPr="002F2960">
              <w:rPr>
                <w:i/>
              </w:rPr>
              <w:t xml:space="preserve">Referat fra møte i </w:t>
            </w:r>
            <w:r w:rsidR="00F56651" w:rsidRPr="002F2960">
              <w:rPr>
                <w:i/>
              </w:rPr>
              <w:t xml:space="preserve">Faglig råd for elektrofag </w:t>
            </w:r>
            <w:r w:rsidR="00137722" w:rsidRPr="002F2960">
              <w:rPr>
                <w:i/>
              </w:rPr>
              <w:t>ti</w:t>
            </w:r>
            <w:r w:rsidR="008B3543" w:rsidRPr="002F2960">
              <w:rPr>
                <w:i/>
              </w:rPr>
              <w:t xml:space="preserve">rsdag </w:t>
            </w:r>
            <w:r w:rsidR="00EB5525" w:rsidRPr="002F2960">
              <w:rPr>
                <w:i/>
              </w:rPr>
              <w:t>14.02</w:t>
            </w:r>
            <w:r w:rsidR="008B3543" w:rsidRPr="002F2960">
              <w:rPr>
                <w:i/>
              </w:rPr>
              <w:t xml:space="preserve">.2016 </w:t>
            </w:r>
            <w:r w:rsidR="002F2960" w:rsidRPr="002F2960">
              <w:rPr>
                <w:i/>
              </w:rPr>
              <w:t xml:space="preserve">ble </w:t>
            </w:r>
            <w:r w:rsidR="008B3543" w:rsidRPr="002F2960">
              <w:rPr>
                <w:i/>
              </w:rPr>
              <w:t>godkjen</w:t>
            </w:r>
            <w:r w:rsidR="002F2960" w:rsidRPr="002F2960">
              <w:rPr>
                <w:i/>
              </w:rPr>
              <w:t>t.</w:t>
            </w:r>
          </w:p>
          <w:p w:rsidR="008B3543" w:rsidRPr="002F2960" w:rsidRDefault="008B3543" w:rsidP="002F2960">
            <w:pPr>
              <w:rPr>
                <w:i/>
              </w:rPr>
            </w:pPr>
            <w:r w:rsidRPr="002F2960">
              <w:rPr>
                <w:i/>
              </w:rPr>
              <w:t xml:space="preserve">Innkalling til møte i Faglig råd for elektrofag tirsdag </w:t>
            </w:r>
            <w:r w:rsidR="00EB5525" w:rsidRPr="002F2960">
              <w:rPr>
                <w:i/>
              </w:rPr>
              <w:t>06.04</w:t>
            </w:r>
            <w:r w:rsidRPr="002F2960">
              <w:rPr>
                <w:i/>
              </w:rPr>
              <w:t>.201</w:t>
            </w:r>
            <w:r w:rsidR="00A3475C" w:rsidRPr="002F2960">
              <w:rPr>
                <w:i/>
              </w:rPr>
              <w:t>7</w:t>
            </w:r>
            <w:r w:rsidRPr="002F2960">
              <w:rPr>
                <w:i/>
              </w:rPr>
              <w:t xml:space="preserve"> </w:t>
            </w:r>
            <w:r w:rsidR="002F2960" w:rsidRPr="002F2960">
              <w:rPr>
                <w:i/>
              </w:rPr>
              <w:t>ble godkjent.</w:t>
            </w:r>
          </w:p>
          <w:p w:rsidR="005A736A" w:rsidRPr="00902131" w:rsidRDefault="005A736A"/>
        </w:tc>
      </w:tr>
      <w:tr w:rsidR="00843974" w:rsidRPr="00F16763" w:rsidTr="008B5C0A">
        <w:tc>
          <w:tcPr>
            <w:tcW w:w="846" w:type="dxa"/>
          </w:tcPr>
          <w:p w:rsidR="00843974" w:rsidRDefault="00D7375C">
            <w:r>
              <w:t>14</w:t>
            </w:r>
            <w:r w:rsidR="00B50879">
              <w:t xml:space="preserve"> – 2017</w:t>
            </w:r>
          </w:p>
        </w:tc>
        <w:tc>
          <w:tcPr>
            <w:tcW w:w="9072" w:type="dxa"/>
            <w:gridSpan w:val="2"/>
          </w:tcPr>
          <w:p w:rsidR="00EB5525" w:rsidRPr="004D03E5" w:rsidRDefault="00EB5525" w:rsidP="00EB5525">
            <w:pPr>
              <w:rPr>
                <w:b/>
                <w:bCs/>
              </w:rPr>
            </w:pPr>
            <w:r w:rsidRPr="004D03E5">
              <w:rPr>
                <w:b/>
                <w:bCs/>
              </w:rPr>
              <w:t>Bestilling til faglige råd – oppfølging av innspill og anbefalinger fra utviklingsredegjørelsene 2015/2016</w:t>
            </w:r>
          </w:p>
          <w:p w:rsidR="00EB5525" w:rsidRDefault="00EB5525" w:rsidP="00EB5525">
            <w:pPr>
              <w:spacing w:line="252" w:lineRule="auto"/>
            </w:pPr>
            <w:r>
              <w:t xml:space="preserve">Utdanningsdirektoratet har gjennom utviklingsredegjørelsene 2015/2016 </w:t>
            </w:r>
            <w:hyperlink r:id="rId15" w:history="1">
              <w:r w:rsidR="004D5111" w:rsidRPr="004D5111">
                <w:rPr>
                  <w:rStyle w:val="Hyperkobling"/>
                </w:rPr>
                <w:t>lenke</w:t>
              </w:r>
            </w:hyperlink>
            <w:r w:rsidR="004D5111">
              <w:t xml:space="preserve"> </w:t>
            </w:r>
            <w:r>
              <w:t xml:space="preserve">mottatt flere innspill og anbefalinger fra de faglige rådene. I hovedsak kan vi skille mellom innspill og anbefalinger som omhandler tilbudsstruktur og de som ikke handler om tilbudsstruktur. Rådenes forslag til endringer i tilbudsstrukturen er behandlet i direktoratets svar på oppdragsbrev 11-14 delmål 1-3: </w:t>
            </w:r>
            <w:r>
              <w:rPr>
                <w:i/>
                <w:iCs/>
              </w:rPr>
              <w:t>Gjennomgå og foreslå endringer i tilbudsstrukturen innen yrkesfaglige utdanningsprogram i samarbeid med partene i arbeidslivet</w:t>
            </w:r>
            <w:r>
              <w:t>, oversendt til Kunnskapsdepartementet 30.09.16.</w:t>
            </w:r>
          </w:p>
          <w:p w:rsidR="00EB5525" w:rsidRDefault="00EB5525" w:rsidP="00EB5525">
            <w:pPr>
              <w:spacing w:line="252" w:lineRule="auto"/>
            </w:pPr>
            <w:r>
              <w:t xml:space="preserve">Innspill og anbefalinger som ikke omhandler tilbudsstruktur kan være forslag til læreplanendringer, vekslingsmodeller, gjennomgang av kryssløpsordningen, samarbeid mellom skole og arbeidsliv, lærerkompetanse, trepartssamarbeidet, rammebetingelser, rådgivning, anbefalinger knyttet til andre utdanningsnivåer enn videregående nivå og utfordringer knyttet til voksne. Direktoratet vil sende et brev til rådene i løpet av februar, der vi informerer om hvordan innspill til de nevnte temaene har blitt behandlet. Dersom det er innspill og anbefalinger fra utviklingsredegjørelsene 2015/2016 utover det som er omtalt over, og som rådene mener ikke er ivaretatt, ber direktoratet om tilbakemelding </w:t>
            </w:r>
            <w:r w:rsidRPr="007D16A0">
              <w:rPr>
                <w:bCs/>
              </w:rPr>
              <w:t>innen 01.03.2017</w:t>
            </w:r>
            <w:r w:rsidRPr="007D16A0">
              <w:t>.</w:t>
            </w:r>
            <w:r>
              <w:t xml:space="preserve"> De ber om at tilbakemeldingen er konkrete i hvordan dere mener direktoratet bør følge opp innspill og anbefalinger.</w:t>
            </w:r>
          </w:p>
          <w:p w:rsidR="00EB5525" w:rsidRDefault="00EB5525" w:rsidP="00EB5525">
            <w:pPr>
              <w:spacing w:line="252" w:lineRule="auto"/>
            </w:pPr>
            <w:r>
              <w:t xml:space="preserve">Saken ble behandlet i møte 14.02.2017, hvor rådet ba om utsatt svarfrist for ny behandling </w:t>
            </w:r>
            <w:r w:rsidR="00B80B77">
              <w:t xml:space="preserve">i rådet </w:t>
            </w:r>
            <w:r>
              <w:t>06.04.2017.</w:t>
            </w:r>
            <w:r w:rsidR="008E668C">
              <w:t xml:space="preserve"> Søknaden </w:t>
            </w:r>
            <w:r w:rsidR="002F2960">
              <w:t>ble</w:t>
            </w:r>
            <w:r w:rsidR="008E668C">
              <w:t xml:space="preserve"> </w:t>
            </w:r>
            <w:r w:rsidR="00330A22">
              <w:t>innvilget</w:t>
            </w:r>
            <w:r w:rsidR="008E668C">
              <w:t>.</w:t>
            </w:r>
          </w:p>
          <w:p w:rsidR="00EB5525" w:rsidRDefault="00EB5525" w:rsidP="00EB5525">
            <w:pPr>
              <w:spacing w:line="252" w:lineRule="auto"/>
            </w:pPr>
          </w:p>
          <w:p w:rsidR="00EB5525" w:rsidRDefault="00EB5525" w:rsidP="00EB5525">
            <w:pPr>
              <w:spacing w:line="252" w:lineRule="auto"/>
            </w:pPr>
          </w:p>
          <w:p w:rsidR="00EB5525" w:rsidRDefault="002F2960" w:rsidP="00EB5525">
            <w:pPr>
              <w:rPr>
                <w:i/>
              </w:rPr>
            </w:pPr>
            <w:r>
              <w:rPr>
                <w:i/>
              </w:rPr>
              <w:t>V</w:t>
            </w:r>
            <w:r w:rsidR="00EB5525">
              <w:rPr>
                <w:i/>
              </w:rPr>
              <w:t>edtak:</w:t>
            </w:r>
          </w:p>
          <w:p w:rsidR="00EB5525" w:rsidRDefault="00EB5525" w:rsidP="00EB5525">
            <w:pPr>
              <w:rPr>
                <w:rFonts w:cstheme="minorHAnsi"/>
                <w:i/>
              </w:rPr>
            </w:pPr>
            <w:r>
              <w:rPr>
                <w:rFonts w:cstheme="minorHAnsi"/>
                <w:i/>
              </w:rPr>
              <w:t>Rådet ber direktoratet særskilt å følge opp følgende forslag</w:t>
            </w:r>
            <w:r w:rsidR="008E668C">
              <w:rPr>
                <w:rFonts w:cstheme="minorHAnsi"/>
                <w:i/>
              </w:rPr>
              <w:t xml:space="preserve"> </w:t>
            </w:r>
            <w:r w:rsidR="008E668C" w:rsidRPr="008E668C">
              <w:rPr>
                <w:rFonts w:cstheme="minorHAnsi"/>
                <w:i/>
              </w:rPr>
              <w:t>utviklingsredegjørelsene 2015/2016</w:t>
            </w:r>
            <w:r>
              <w:rPr>
                <w:rFonts w:cstheme="minorHAnsi"/>
                <w:i/>
              </w:rPr>
              <w:t>:</w:t>
            </w:r>
          </w:p>
          <w:p w:rsidR="00EB5525" w:rsidRDefault="00F27467" w:rsidP="000B0F9E">
            <w:pPr>
              <w:pStyle w:val="Listeavsnitt"/>
              <w:numPr>
                <w:ilvl w:val="0"/>
                <w:numId w:val="6"/>
              </w:numPr>
              <w:rPr>
                <w:rFonts w:ascii="Verdana" w:hAnsi="Verdana" w:cstheme="minorHAnsi"/>
                <w:i/>
                <w:sz w:val="20"/>
                <w:szCs w:val="20"/>
              </w:rPr>
            </w:pPr>
            <w:r>
              <w:rPr>
                <w:rFonts w:ascii="Verdana" w:hAnsi="Verdana" w:cstheme="minorHAnsi"/>
                <w:i/>
                <w:sz w:val="20"/>
                <w:szCs w:val="20"/>
              </w:rPr>
              <w:t xml:space="preserve">Forslag om </w:t>
            </w:r>
            <w:r w:rsidR="001F79DF">
              <w:rPr>
                <w:rFonts w:ascii="Verdana" w:hAnsi="Verdana" w:cstheme="minorHAnsi"/>
                <w:i/>
                <w:sz w:val="20"/>
                <w:szCs w:val="20"/>
              </w:rPr>
              <w:t>omdisponering av timer til</w:t>
            </w:r>
            <w:r w:rsidR="00EB5525" w:rsidRPr="008E668C">
              <w:rPr>
                <w:rFonts w:ascii="Verdana" w:hAnsi="Verdana" w:cstheme="minorHAnsi"/>
                <w:i/>
                <w:sz w:val="20"/>
                <w:szCs w:val="20"/>
              </w:rPr>
              <w:t xml:space="preserve"> </w:t>
            </w:r>
            <w:r w:rsidR="001F79DF">
              <w:rPr>
                <w:rFonts w:ascii="Verdana" w:hAnsi="Verdana" w:cstheme="minorHAnsi"/>
                <w:i/>
                <w:sz w:val="20"/>
                <w:szCs w:val="20"/>
              </w:rPr>
              <w:t>yrkesfaglig fordypning (</w:t>
            </w:r>
            <w:r w:rsidR="00EB5525" w:rsidRPr="008E668C">
              <w:rPr>
                <w:rFonts w:ascii="Verdana" w:hAnsi="Verdana" w:cstheme="minorHAnsi"/>
                <w:i/>
                <w:sz w:val="20"/>
                <w:szCs w:val="20"/>
              </w:rPr>
              <w:t>prosjekt til fordypning</w:t>
            </w:r>
            <w:r w:rsidR="001F79DF">
              <w:rPr>
                <w:rFonts w:ascii="Verdana" w:hAnsi="Verdana" w:cstheme="minorHAnsi"/>
                <w:i/>
                <w:sz w:val="20"/>
                <w:szCs w:val="20"/>
              </w:rPr>
              <w:t>)</w:t>
            </w:r>
            <w:r w:rsidR="00EB5525" w:rsidRPr="008E668C">
              <w:rPr>
                <w:rFonts w:ascii="Verdana" w:hAnsi="Verdana" w:cstheme="minorHAnsi"/>
                <w:i/>
                <w:sz w:val="20"/>
                <w:szCs w:val="20"/>
              </w:rPr>
              <w:t xml:space="preserve"> </w:t>
            </w:r>
            <w:r w:rsidR="001F79DF">
              <w:rPr>
                <w:rFonts w:ascii="Verdana" w:hAnsi="Verdana" w:cstheme="minorHAnsi"/>
                <w:i/>
                <w:sz w:val="20"/>
                <w:szCs w:val="20"/>
              </w:rPr>
              <w:t>for å gi økt opplæring i matematikk</w:t>
            </w:r>
          </w:p>
          <w:p w:rsidR="00EB5525" w:rsidRPr="00C7665C" w:rsidRDefault="00EB5525" w:rsidP="000B0F9E">
            <w:pPr>
              <w:pStyle w:val="Listeavsnitt"/>
              <w:numPr>
                <w:ilvl w:val="0"/>
                <w:numId w:val="6"/>
              </w:numPr>
              <w:rPr>
                <w:rFonts w:ascii="Verdana" w:hAnsi="Verdana" w:cstheme="minorHAnsi"/>
                <w:i/>
                <w:strike/>
                <w:sz w:val="20"/>
                <w:szCs w:val="20"/>
              </w:rPr>
            </w:pPr>
            <w:r w:rsidRPr="008E668C">
              <w:rPr>
                <w:rFonts w:ascii="Verdana" w:hAnsi="Verdana" w:cstheme="minorHAnsi"/>
                <w:i/>
                <w:sz w:val="20"/>
                <w:szCs w:val="20"/>
              </w:rPr>
              <w:t xml:space="preserve">Forslag om at matematikkfaget videreføres på </w:t>
            </w:r>
            <w:r w:rsidRPr="001F79DF">
              <w:rPr>
                <w:rFonts w:ascii="Verdana" w:hAnsi="Verdana" w:cstheme="minorHAnsi"/>
                <w:i/>
                <w:sz w:val="20"/>
                <w:szCs w:val="20"/>
              </w:rPr>
              <w:t xml:space="preserve">vg2 </w:t>
            </w:r>
          </w:p>
          <w:p w:rsidR="00EB5525" w:rsidRPr="008E668C" w:rsidRDefault="00EB5525" w:rsidP="000B0F9E">
            <w:pPr>
              <w:pStyle w:val="Listeavsnitt"/>
              <w:numPr>
                <w:ilvl w:val="0"/>
                <w:numId w:val="6"/>
              </w:numPr>
              <w:rPr>
                <w:rFonts w:ascii="Verdana" w:hAnsi="Verdana" w:cstheme="minorHAnsi"/>
                <w:i/>
                <w:sz w:val="20"/>
                <w:szCs w:val="20"/>
              </w:rPr>
            </w:pPr>
            <w:r w:rsidRPr="008E668C">
              <w:rPr>
                <w:rFonts w:ascii="Verdana" w:hAnsi="Verdana" w:cstheme="minorHAnsi"/>
                <w:i/>
                <w:sz w:val="20"/>
                <w:szCs w:val="20"/>
              </w:rPr>
              <w:t>Forslag om økt innsats for større mangfold og bedre kjønnsbalanse for å gi et bredere rekrutteringsgrunnlag</w:t>
            </w:r>
          </w:p>
          <w:p w:rsidR="00843974" w:rsidRDefault="00EB5525" w:rsidP="000B0F9E">
            <w:pPr>
              <w:pStyle w:val="Listeavsnitt"/>
              <w:numPr>
                <w:ilvl w:val="0"/>
                <w:numId w:val="6"/>
              </w:numPr>
              <w:rPr>
                <w:rFonts w:ascii="Verdana" w:hAnsi="Verdana" w:cstheme="minorHAnsi"/>
                <w:i/>
                <w:sz w:val="20"/>
                <w:szCs w:val="20"/>
              </w:rPr>
            </w:pPr>
            <w:r w:rsidRPr="008E668C">
              <w:rPr>
                <w:rFonts w:ascii="Verdana" w:hAnsi="Verdana" w:cstheme="minorHAnsi"/>
                <w:i/>
                <w:sz w:val="20"/>
                <w:szCs w:val="20"/>
              </w:rPr>
              <w:t>Forslag om at fagbrev i elektrofag skal sidestilles med generell studiekompetanse slik at elektrofagarbeidere blir generelt studieforberedt</w:t>
            </w:r>
            <w:r w:rsidR="002841BA">
              <w:rPr>
                <w:rFonts w:ascii="Verdana" w:hAnsi="Verdana" w:cstheme="minorHAnsi"/>
                <w:i/>
                <w:sz w:val="20"/>
                <w:szCs w:val="20"/>
              </w:rPr>
              <w:t xml:space="preserve"> (</w:t>
            </w:r>
            <w:r w:rsidR="002F2960">
              <w:rPr>
                <w:rFonts w:ascii="Verdana" w:hAnsi="Verdana" w:cstheme="minorHAnsi"/>
                <w:i/>
                <w:sz w:val="20"/>
                <w:szCs w:val="20"/>
              </w:rPr>
              <w:t>støttes ikke av Energi N</w:t>
            </w:r>
            <w:r w:rsidR="002841BA">
              <w:rPr>
                <w:rFonts w:ascii="Verdana" w:hAnsi="Verdana" w:cstheme="minorHAnsi"/>
                <w:i/>
                <w:sz w:val="20"/>
                <w:szCs w:val="20"/>
              </w:rPr>
              <w:t>orge</w:t>
            </w:r>
            <w:r w:rsidR="002F2960">
              <w:rPr>
                <w:rFonts w:ascii="Verdana" w:hAnsi="Verdana" w:cstheme="minorHAnsi"/>
                <w:i/>
                <w:sz w:val="20"/>
                <w:szCs w:val="20"/>
              </w:rPr>
              <w:t xml:space="preserve"> og Norsk I</w:t>
            </w:r>
            <w:r w:rsidR="00841A87">
              <w:rPr>
                <w:rFonts w:ascii="Verdana" w:hAnsi="Verdana" w:cstheme="minorHAnsi"/>
                <w:i/>
                <w:sz w:val="20"/>
                <w:szCs w:val="20"/>
              </w:rPr>
              <w:t>ndustri</w:t>
            </w:r>
            <w:r w:rsidR="002841BA">
              <w:rPr>
                <w:rFonts w:ascii="Verdana" w:hAnsi="Verdana" w:cstheme="minorHAnsi"/>
                <w:i/>
                <w:sz w:val="20"/>
                <w:szCs w:val="20"/>
              </w:rPr>
              <w:t>)</w:t>
            </w:r>
          </w:p>
          <w:p w:rsidR="002F2960" w:rsidRPr="002841BA" w:rsidRDefault="002F2960" w:rsidP="002F2960">
            <w:pPr>
              <w:pStyle w:val="Listeavsnitt"/>
              <w:numPr>
                <w:ilvl w:val="0"/>
                <w:numId w:val="6"/>
              </w:numPr>
              <w:rPr>
                <w:rFonts w:ascii="Verdana" w:hAnsi="Verdana" w:cstheme="minorHAnsi"/>
                <w:i/>
                <w:sz w:val="20"/>
                <w:szCs w:val="20"/>
              </w:rPr>
            </w:pPr>
            <w:r>
              <w:rPr>
                <w:rFonts w:ascii="Verdana" w:hAnsi="Verdana" w:cstheme="minorHAnsi"/>
                <w:i/>
                <w:sz w:val="20"/>
                <w:szCs w:val="20"/>
              </w:rPr>
              <w:t>Ta initiativ til å revidere nasjonalt kvalifikasjonsrammeverk</w:t>
            </w:r>
            <w:r w:rsidR="00742305">
              <w:rPr>
                <w:rFonts w:ascii="Verdana" w:hAnsi="Verdana" w:cstheme="minorHAnsi"/>
                <w:i/>
                <w:sz w:val="20"/>
                <w:szCs w:val="20"/>
              </w:rPr>
              <w:t xml:space="preserve"> slik at det blir ihht intensjonene i EQF, hvor det er utgående kompetanse som legges til grunn for nivåplassering.</w:t>
            </w:r>
          </w:p>
          <w:p w:rsidR="002F2960" w:rsidRPr="002F2960" w:rsidRDefault="003342E5" w:rsidP="002841BA">
            <w:pPr>
              <w:pStyle w:val="Listeavsnitt"/>
              <w:numPr>
                <w:ilvl w:val="0"/>
                <w:numId w:val="6"/>
              </w:numPr>
              <w:rPr>
                <w:rFonts w:ascii="Verdana" w:hAnsi="Verdana" w:cstheme="minorHAnsi"/>
                <w:i/>
                <w:sz w:val="20"/>
                <w:szCs w:val="20"/>
              </w:rPr>
            </w:pPr>
            <w:r w:rsidRPr="002F2960">
              <w:rPr>
                <w:rFonts w:ascii="Verdana" w:hAnsi="Verdana" w:cstheme="minorHAnsi"/>
                <w:i/>
                <w:sz w:val="20"/>
                <w:szCs w:val="20"/>
              </w:rPr>
              <w:t>Forslag om gjennomgang av prøvenemndenes</w:t>
            </w:r>
            <w:r w:rsidR="002F2960" w:rsidRPr="002F2960">
              <w:rPr>
                <w:rFonts w:ascii="Verdana" w:hAnsi="Verdana" w:cstheme="minorHAnsi"/>
                <w:i/>
                <w:sz w:val="20"/>
                <w:szCs w:val="20"/>
              </w:rPr>
              <w:t xml:space="preserve"> arbeid</w:t>
            </w:r>
            <w:r w:rsidRPr="002F2960">
              <w:rPr>
                <w:rFonts w:ascii="Verdana" w:hAnsi="Verdana" w:cstheme="minorHAnsi"/>
                <w:i/>
                <w:sz w:val="20"/>
                <w:szCs w:val="20"/>
              </w:rPr>
              <w:t xml:space="preserve"> og bransjenes erfaringer fra fagprøvene i elektrofagene</w:t>
            </w:r>
            <w:r w:rsidR="002F2960" w:rsidRPr="002F2960">
              <w:rPr>
                <w:rFonts w:ascii="Verdana" w:hAnsi="Verdana" w:cstheme="minorHAnsi"/>
                <w:i/>
                <w:sz w:val="20"/>
                <w:szCs w:val="20"/>
              </w:rPr>
              <w:t>.</w:t>
            </w:r>
          </w:p>
          <w:p w:rsidR="00A619B4" w:rsidRPr="00A619B4" w:rsidRDefault="00A619B4" w:rsidP="00A619B4">
            <w:pPr>
              <w:rPr>
                <w:rFonts w:cstheme="minorHAnsi"/>
                <w:i/>
              </w:rPr>
            </w:pPr>
          </w:p>
          <w:p w:rsidR="002F2960" w:rsidRPr="002F2960" w:rsidRDefault="007E1943" w:rsidP="002F2960">
            <w:pPr>
              <w:rPr>
                <w:rFonts w:cstheme="minorHAnsi"/>
                <w:i/>
              </w:rPr>
            </w:pPr>
            <w:r w:rsidRPr="002F2960">
              <w:rPr>
                <w:rFonts w:cstheme="minorHAnsi"/>
                <w:i/>
              </w:rPr>
              <w:t xml:space="preserve">Rådet foreslår </w:t>
            </w:r>
            <w:r w:rsidR="001F41AB" w:rsidRPr="002F2960">
              <w:rPr>
                <w:rFonts w:cstheme="minorHAnsi"/>
                <w:i/>
              </w:rPr>
              <w:t xml:space="preserve">og begrunner </w:t>
            </w:r>
            <w:r w:rsidR="000B288E" w:rsidRPr="002F2960">
              <w:rPr>
                <w:rFonts w:cstheme="minorHAnsi"/>
                <w:i/>
              </w:rPr>
              <w:t xml:space="preserve">i tiltakene 8 til og med 12 samt tiltak 57 </w:t>
            </w:r>
            <w:r w:rsidRPr="002F2960">
              <w:rPr>
                <w:rFonts w:cstheme="minorHAnsi"/>
                <w:i/>
              </w:rPr>
              <w:t xml:space="preserve">en rekke en rekke endringer i </w:t>
            </w:r>
            <w:r w:rsidR="000B288E" w:rsidRPr="002F2960">
              <w:rPr>
                <w:rFonts w:cstheme="minorHAnsi"/>
                <w:i/>
              </w:rPr>
              <w:t>(</w:t>
            </w:r>
            <w:r w:rsidRPr="002F2960">
              <w:rPr>
                <w:rFonts w:cstheme="minorHAnsi"/>
                <w:i/>
              </w:rPr>
              <w:t>bestemmelser om</w:t>
            </w:r>
            <w:r w:rsidR="000B288E" w:rsidRPr="002F2960">
              <w:rPr>
                <w:rFonts w:cstheme="minorHAnsi"/>
                <w:i/>
              </w:rPr>
              <w:t>)</w:t>
            </w:r>
            <w:r w:rsidRPr="002F2960">
              <w:rPr>
                <w:rFonts w:cstheme="minorHAnsi"/>
                <w:i/>
              </w:rPr>
              <w:t xml:space="preserve"> fagprøven</w:t>
            </w:r>
            <w:r w:rsidR="001F41AB" w:rsidRPr="002F2960">
              <w:rPr>
                <w:rFonts w:cstheme="minorHAnsi"/>
                <w:i/>
              </w:rPr>
              <w:t xml:space="preserve">. Forslagene omfatter blant annet </w:t>
            </w:r>
            <w:r w:rsidR="001F41AB" w:rsidRPr="002F2960">
              <w:rPr>
                <w:rFonts w:cstheme="minorHAnsi"/>
                <w:i/>
              </w:rPr>
              <w:lastRenderedPageBreak/>
              <w:t>følgende områder</w:t>
            </w:r>
            <w:r w:rsidRPr="002F2960">
              <w:rPr>
                <w:rFonts w:cstheme="minorHAnsi"/>
                <w:i/>
              </w:rPr>
              <w:t>:</w:t>
            </w:r>
          </w:p>
          <w:p w:rsidR="002F2960" w:rsidRPr="002F2960" w:rsidRDefault="007E1943" w:rsidP="000B0F9E">
            <w:pPr>
              <w:pStyle w:val="Listeavsnitt"/>
              <w:numPr>
                <w:ilvl w:val="0"/>
                <w:numId w:val="6"/>
              </w:numPr>
              <w:rPr>
                <w:rFonts w:ascii="Verdana" w:hAnsi="Verdana" w:cstheme="minorHAnsi"/>
                <w:i/>
                <w:sz w:val="20"/>
                <w:szCs w:val="20"/>
              </w:rPr>
            </w:pPr>
            <w:r w:rsidRPr="001F41AB">
              <w:rPr>
                <w:rFonts w:ascii="Verdana" w:hAnsi="Verdana"/>
                <w:i/>
                <w:sz w:val="20"/>
                <w:szCs w:val="20"/>
              </w:rPr>
              <w:t>hvor prøvene skal avlegges</w:t>
            </w:r>
            <w:r w:rsidR="002841BA">
              <w:rPr>
                <w:rFonts w:ascii="Verdana" w:hAnsi="Verdana"/>
                <w:i/>
                <w:sz w:val="20"/>
                <w:szCs w:val="20"/>
              </w:rPr>
              <w:t xml:space="preserve"> - </w:t>
            </w:r>
            <w:r w:rsidRPr="001F41AB">
              <w:rPr>
                <w:rFonts w:ascii="Verdana" w:hAnsi="Verdana"/>
                <w:i/>
                <w:sz w:val="20"/>
                <w:szCs w:val="20"/>
              </w:rPr>
              <w:t>bruk av prøvestasjon</w:t>
            </w:r>
          </w:p>
          <w:p w:rsidR="002F2960" w:rsidRPr="002F2960" w:rsidRDefault="007E1943" w:rsidP="000B0F9E">
            <w:pPr>
              <w:pStyle w:val="Listeavsnitt"/>
              <w:numPr>
                <w:ilvl w:val="0"/>
                <w:numId w:val="6"/>
              </w:numPr>
              <w:rPr>
                <w:rFonts w:ascii="Verdana" w:hAnsi="Verdana" w:cstheme="minorHAnsi"/>
                <w:i/>
                <w:sz w:val="20"/>
                <w:szCs w:val="20"/>
              </w:rPr>
            </w:pPr>
            <w:r w:rsidRPr="001F41AB">
              <w:rPr>
                <w:rFonts w:ascii="Verdana" w:hAnsi="Verdana"/>
                <w:i/>
                <w:sz w:val="20"/>
                <w:szCs w:val="20"/>
              </w:rPr>
              <w:t>omfang av prøving</w:t>
            </w:r>
          </w:p>
          <w:p w:rsidR="002F2960" w:rsidRPr="002F2960" w:rsidRDefault="007E1943" w:rsidP="000B0F9E">
            <w:pPr>
              <w:pStyle w:val="Listeavsnitt"/>
              <w:numPr>
                <w:ilvl w:val="0"/>
                <w:numId w:val="6"/>
              </w:numPr>
              <w:rPr>
                <w:rFonts w:ascii="Verdana" w:hAnsi="Verdana" w:cstheme="minorHAnsi"/>
                <w:i/>
                <w:sz w:val="20"/>
                <w:szCs w:val="20"/>
              </w:rPr>
            </w:pPr>
            <w:r w:rsidRPr="001F41AB">
              <w:rPr>
                <w:rFonts w:ascii="Verdana" w:hAnsi="Verdana"/>
                <w:i/>
                <w:sz w:val="20"/>
                <w:szCs w:val="20"/>
              </w:rPr>
              <w:t>prøvenemndas kompetanse</w:t>
            </w:r>
          </w:p>
          <w:p w:rsidR="002F2960" w:rsidRPr="002F2960" w:rsidRDefault="007E1943" w:rsidP="000B0F9E">
            <w:pPr>
              <w:pStyle w:val="Listeavsnitt"/>
              <w:numPr>
                <w:ilvl w:val="0"/>
                <w:numId w:val="6"/>
              </w:numPr>
              <w:rPr>
                <w:rFonts w:ascii="Verdana" w:hAnsi="Verdana" w:cstheme="minorHAnsi"/>
                <w:i/>
                <w:sz w:val="20"/>
                <w:szCs w:val="20"/>
              </w:rPr>
            </w:pPr>
            <w:r w:rsidRPr="001F41AB">
              <w:rPr>
                <w:rFonts w:ascii="Verdana" w:hAnsi="Verdana"/>
                <w:i/>
                <w:sz w:val="20"/>
                <w:szCs w:val="20"/>
              </w:rPr>
              <w:t>innhold i prøven</w:t>
            </w:r>
          </w:p>
          <w:p w:rsidR="002F2960" w:rsidRPr="002F2960" w:rsidRDefault="007E1943" w:rsidP="000B0F9E">
            <w:pPr>
              <w:pStyle w:val="Listeavsnitt"/>
              <w:numPr>
                <w:ilvl w:val="0"/>
                <w:numId w:val="6"/>
              </w:numPr>
              <w:rPr>
                <w:rFonts w:ascii="Verdana" w:hAnsi="Verdana" w:cstheme="minorHAnsi"/>
                <w:i/>
                <w:sz w:val="20"/>
                <w:szCs w:val="20"/>
              </w:rPr>
            </w:pPr>
            <w:r w:rsidRPr="001F41AB">
              <w:rPr>
                <w:rFonts w:ascii="Verdana" w:hAnsi="Verdana"/>
                <w:i/>
                <w:sz w:val="20"/>
                <w:szCs w:val="20"/>
              </w:rPr>
              <w:t>skala for vurdering</w:t>
            </w:r>
          </w:p>
          <w:p w:rsidR="007E1943" w:rsidRPr="001F41AB" w:rsidRDefault="007E1943" w:rsidP="000B0F9E">
            <w:pPr>
              <w:pStyle w:val="Listeavsnitt"/>
              <w:numPr>
                <w:ilvl w:val="0"/>
                <w:numId w:val="6"/>
              </w:numPr>
              <w:rPr>
                <w:rFonts w:ascii="Verdana" w:hAnsi="Verdana" w:cstheme="minorHAnsi"/>
                <w:i/>
                <w:sz w:val="20"/>
                <w:szCs w:val="20"/>
              </w:rPr>
            </w:pPr>
            <w:r w:rsidRPr="001F41AB">
              <w:rPr>
                <w:rFonts w:ascii="Verdana" w:hAnsi="Verdana"/>
                <w:i/>
                <w:sz w:val="20"/>
                <w:szCs w:val="20"/>
              </w:rPr>
              <w:t>krav til fellesfag for praksiskandidater.</w:t>
            </w:r>
          </w:p>
          <w:p w:rsidR="008E668C" w:rsidRPr="008E668C" w:rsidRDefault="008E668C" w:rsidP="008E668C">
            <w:pPr>
              <w:rPr>
                <w:rFonts w:cstheme="minorHAnsi"/>
                <w:i/>
              </w:rPr>
            </w:pPr>
            <w:r>
              <w:rPr>
                <w:rFonts w:cstheme="minorHAnsi"/>
                <w:i/>
              </w:rPr>
              <w:t>I tillegg har rådet i utviklingsredegjørelsen foreslått krav om læretid for å kunne avlegge fagprøve etter fullført alternativ vg3 i elektrofagene. Forslaget vil bli presisert og sendt direktoratet særskilt.</w:t>
            </w:r>
          </w:p>
          <w:p w:rsidR="0065337E" w:rsidRPr="00843974" w:rsidRDefault="0065337E" w:rsidP="0065337E">
            <w:pPr>
              <w:contextualSpacing/>
            </w:pPr>
          </w:p>
        </w:tc>
      </w:tr>
      <w:tr w:rsidR="00D015E4" w:rsidRPr="008F641E" w:rsidTr="008B5C0A">
        <w:tc>
          <w:tcPr>
            <w:tcW w:w="846" w:type="dxa"/>
          </w:tcPr>
          <w:p w:rsidR="00D015E4" w:rsidRDefault="00D7375C">
            <w:r>
              <w:lastRenderedPageBreak/>
              <w:t>15</w:t>
            </w:r>
            <w:r w:rsidR="00B50879">
              <w:t xml:space="preserve"> – 2017</w:t>
            </w:r>
          </w:p>
        </w:tc>
        <w:tc>
          <w:tcPr>
            <w:tcW w:w="9072" w:type="dxa"/>
            <w:gridSpan w:val="2"/>
          </w:tcPr>
          <w:p w:rsidR="00D015E4" w:rsidRPr="008F641E" w:rsidRDefault="00AB6BDD">
            <w:pPr>
              <w:rPr>
                <w:b/>
              </w:rPr>
            </w:pPr>
            <w:r w:rsidRPr="008F641E">
              <w:rPr>
                <w:b/>
              </w:rPr>
              <w:t>Krav om læretid i bedrift før fagprøve</w:t>
            </w:r>
            <w:r w:rsidR="00566360" w:rsidRPr="008F641E">
              <w:rPr>
                <w:b/>
              </w:rPr>
              <w:t xml:space="preserve"> avlegges</w:t>
            </w:r>
            <w:r w:rsidRPr="008F641E">
              <w:rPr>
                <w:b/>
              </w:rPr>
              <w:t xml:space="preserve"> i elektrofagene</w:t>
            </w:r>
          </w:p>
          <w:p w:rsidR="00EF5F1D" w:rsidRDefault="00D015E4" w:rsidP="00EF5F1D">
            <w:r w:rsidRPr="008F641E">
              <w:t xml:space="preserve">NELFO Buskerud har henvendt seg til </w:t>
            </w:r>
            <w:r w:rsidR="00460EDC" w:rsidRPr="008F641E">
              <w:t>rådet angående praksis i Buskeru</w:t>
            </w:r>
            <w:r w:rsidRPr="008F641E">
              <w:t xml:space="preserve">d hvor elever meldes opp til fagprøve etter fullført vg3 i skole. </w:t>
            </w:r>
            <w:r w:rsidR="00460EDC" w:rsidRPr="008F641E">
              <w:t xml:space="preserve">De </w:t>
            </w:r>
            <w:r w:rsidR="00A51A4F">
              <w:t>hevder</w:t>
            </w:r>
            <w:r w:rsidR="00460EDC" w:rsidRPr="008F641E">
              <w:t xml:space="preserve"> det spekuleres i ordningen for raskere å oppnå fagbrev, og mener det skal stilles krav om 1,5 års læretid for å avlegge fagprøve.</w:t>
            </w:r>
            <w:r w:rsidR="00C201D4" w:rsidRPr="008F641E">
              <w:t xml:space="preserve"> </w:t>
            </w:r>
            <w:r w:rsidR="00460EDC" w:rsidRPr="008F641E">
              <w:t>Faglig råd for elektrofag har i utviklingsredegjørelsen for 2016 anbefalt</w:t>
            </w:r>
            <w:r w:rsidR="00EF5F1D">
              <w:t xml:space="preserve"> (</w:t>
            </w:r>
            <w:hyperlink r:id="rId16" w:history="1">
              <w:r w:rsidR="00EF5F1D" w:rsidRPr="00EF5F1D">
                <w:rPr>
                  <w:rStyle w:val="Hyperkobling"/>
                </w:rPr>
                <w:t xml:space="preserve">side </w:t>
              </w:r>
              <w:r w:rsidR="00EF5F1D">
                <w:rPr>
                  <w:rStyle w:val="Hyperkobling"/>
                </w:rPr>
                <w:t xml:space="preserve">55 og </w:t>
              </w:r>
              <w:r w:rsidR="00EF5F1D" w:rsidRPr="00EF5F1D">
                <w:rPr>
                  <w:rStyle w:val="Hyperkobling"/>
                </w:rPr>
                <w:t xml:space="preserve">56, forslag </w:t>
              </w:r>
              <w:r w:rsidR="00EF5F1D">
                <w:rPr>
                  <w:rStyle w:val="Hyperkobling"/>
                </w:rPr>
                <w:t xml:space="preserve">5 og </w:t>
              </w:r>
              <w:r w:rsidR="00EF5F1D" w:rsidRPr="00EF5F1D">
                <w:rPr>
                  <w:rStyle w:val="Hyperkobling"/>
                </w:rPr>
                <w:t>7</w:t>
              </w:r>
            </w:hyperlink>
            <w:r w:rsidR="00EF5F1D">
              <w:t xml:space="preserve">) </w:t>
            </w:r>
            <w:r w:rsidR="00460EDC" w:rsidRPr="008F641E">
              <w:t>:</w:t>
            </w:r>
            <w:r w:rsidR="00991EAC">
              <w:t xml:space="preserve"> </w:t>
            </w:r>
            <w:r w:rsidR="00EF5F1D" w:rsidRPr="008F641E">
              <w:t xml:space="preserve">«Faglig råd for elektrofag foreslår en presisering som slår fast at ingen kan avlegge den praktiske prøven i fagprøven, før fullstendig læretid i bedrift er gjennomført. Rådet mener Vg3 i skole bør kunne dokumenteres på en bedre måte (kompetansebevis eller vitnemål)……… .» </w:t>
            </w:r>
            <w:r w:rsidR="00EF5F1D">
              <w:t>«Faglig råd for elektrofag foreslår fagbrev kun skal utdeles på bakgrunn av fullført læretid, og ikke på bakgrunn av full opplæring i skole (alternativ vg3), jfr. § 3 – 3»</w:t>
            </w:r>
          </w:p>
          <w:p w:rsidR="00EF5F1D" w:rsidRPr="008F641E" w:rsidRDefault="00EF5F1D"/>
          <w:p w:rsidR="00C201D4" w:rsidRPr="008F641E" w:rsidRDefault="00C201D4">
            <w:r w:rsidRPr="008F641E">
              <w:t xml:space="preserve">Rådet vedtok i møte 06.10.2016 å opprette en arbeidsgruppe med følgende </w:t>
            </w:r>
            <w:r w:rsidR="002273E8" w:rsidRPr="008F641E">
              <w:t>samme</w:t>
            </w:r>
            <w:r w:rsidRPr="008F641E">
              <w:t>nsetting:</w:t>
            </w:r>
          </w:p>
          <w:p w:rsidR="002273E8" w:rsidRPr="008F641E" w:rsidRDefault="002273E8"/>
          <w:p w:rsidR="00C201D4" w:rsidRPr="008F641E" w:rsidRDefault="00C201D4">
            <w:r w:rsidRPr="008F641E">
              <w:t>1.</w:t>
            </w:r>
            <w:r w:rsidRPr="008F641E">
              <w:tab/>
              <w:t>Inger Vagle</w:t>
            </w:r>
          </w:p>
          <w:p w:rsidR="00C201D4" w:rsidRPr="008F641E" w:rsidRDefault="00C201D4">
            <w:r w:rsidRPr="008F641E">
              <w:t>2.</w:t>
            </w:r>
            <w:r w:rsidRPr="008F641E">
              <w:tab/>
              <w:t>Åge Lauritzen</w:t>
            </w:r>
          </w:p>
          <w:p w:rsidR="00C201D4" w:rsidRPr="008F641E" w:rsidRDefault="00C201D4">
            <w:r w:rsidRPr="008F641E">
              <w:t>3.</w:t>
            </w:r>
            <w:r w:rsidRPr="008F641E">
              <w:tab/>
              <w:t>Kai Christoffersen</w:t>
            </w:r>
          </w:p>
          <w:p w:rsidR="00C201D4" w:rsidRPr="008F641E" w:rsidRDefault="00C201D4">
            <w:r w:rsidRPr="008F641E">
              <w:t>4.</w:t>
            </w:r>
            <w:r w:rsidRPr="008F641E">
              <w:tab/>
              <w:t>Arild Skjølsvold</w:t>
            </w:r>
          </w:p>
          <w:p w:rsidR="00C201D4" w:rsidRPr="008F641E" w:rsidRDefault="00C201D4">
            <w:r w:rsidRPr="008F641E">
              <w:t>5.</w:t>
            </w:r>
            <w:r w:rsidRPr="008F641E">
              <w:tab/>
              <w:t>Hans Jacob Edvardsen</w:t>
            </w:r>
          </w:p>
          <w:p w:rsidR="002273E8" w:rsidRPr="008F641E" w:rsidRDefault="002273E8"/>
          <w:p w:rsidR="008F5FE5" w:rsidRDefault="00CD2301">
            <w:r w:rsidRPr="008F641E">
              <w:t xml:space="preserve">Gruppa foreslår en opplæringsmodell som </w:t>
            </w:r>
            <w:r w:rsidR="00C201D4" w:rsidRPr="008F641E">
              <w:t xml:space="preserve">innebærer at vg3 eksamen avlegges etter fullført </w:t>
            </w:r>
            <w:r w:rsidRPr="008F641E">
              <w:t xml:space="preserve">alternativ </w:t>
            </w:r>
            <w:r w:rsidR="00C201D4" w:rsidRPr="008F641E">
              <w:t xml:space="preserve">vg3 - og vitnemål utstedes. </w:t>
            </w:r>
            <w:r w:rsidR="00A51A4F">
              <w:t>Det tegnes deretter lærekontrakt, 1</w:t>
            </w:r>
            <w:r w:rsidR="00034029">
              <w:t>8</w:t>
            </w:r>
            <w:r w:rsidR="00A51A4F">
              <w:t xml:space="preserve"> mnd i elektrikerfaget, som avsluttes med fagprøve – og fagbrev utstedes. Læretiden inneholder opplæring, og er tilskuddsberettiget.</w:t>
            </w:r>
            <w:r w:rsidR="000B288E">
              <w:t xml:space="preserve"> Et notat </w:t>
            </w:r>
            <w:r w:rsidR="000321F2">
              <w:t xml:space="preserve">er </w:t>
            </w:r>
            <w:r w:rsidR="000B288E">
              <w:t xml:space="preserve">som utdyper forslaget </w:t>
            </w:r>
            <w:r w:rsidR="000321F2">
              <w:t>er vedlagt</w:t>
            </w:r>
            <w:r w:rsidR="000B288E">
              <w:t>. Hans Jacob Edvardsen vil orientere nærmere om forslaget.</w:t>
            </w:r>
          </w:p>
          <w:p w:rsidR="00863687" w:rsidRDefault="00863687"/>
          <w:p w:rsidR="00863687" w:rsidRDefault="00863687">
            <w:r>
              <w:t>Gruppa jobber videre med notatet.</w:t>
            </w:r>
          </w:p>
          <w:p w:rsidR="001C0E41" w:rsidRDefault="001C0E41"/>
          <w:p w:rsidR="008F5FE5" w:rsidRPr="008F641E" w:rsidRDefault="008F5FE5"/>
          <w:p w:rsidR="00C2333F" w:rsidRPr="008F641E" w:rsidRDefault="008551BA">
            <w:pPr>
              <w:rPr>
                <w:i/>
              </w:rPr>
            </w:pPr>
            <w:r>
              <w:rPr>
                <w:i/>
              </w:rPr>
              <w:t>V</w:t>
            </w:r>
            <w:r w:rsidR="00C2333F" w:rsidRPr="008F641E">
              <w:rPr>
                <w:i/>
              </w:rPr>
              <w:t>edtak:</w:t>
            </w:r>
          </w:p>
          <w:p w:rsidR="00FC4780" w:rsidRPr="008F641E" w:rsidRDefault="00EA4DEB" w:rsidP="000B0F9E">
            <w:pPr>
              <w:pStyle w:val="Listeavsnitt"/>
              <w:numPr>
                <w:ilvl w:val="0"/>
                <w:numId w:val="7"/>
              </w:numPr>
              <w:rPr>
                <w:rFonts w:ascii="Verdana" w:hAnsi="Verdana"/>
                <w:i/>
                <w:sz w:val="20"/>
                <w:szCs w:val="20"/>
              </w:rPr>
            </w:pPr>
            <w:r w:rsidRPr="008F641E">
              <w:rPr>
                <w:rFonts w:ascii="Verdana" w:hAnsi="Verdana"/>
                <w:i/>
                <w:sz w:val="20"/>
                <w:szCs w:val="20"/>
              </w:rPr>
              <w:t xml:space="preserve">Faglig råd for elektrofag viser </w:t>
            </w:r>
            <w:r w:rsidR="00B91D9B" w:rsidRPr="008F641E">
              <w:rPr>
                <w:rFonts w:ascii="Verdana" w:hAnsi="Verdana"/>
                <w:i/>
                <w:sz w:val="20"/>
                <w:szCs w:val="20"/>
              </w:rPr>
              <w:t xml:space="preserve">henvendelse fra Nelfo Buskerud, samt </w:t>
            </w:r>
            <w:r w:rsidRPr="008F641E">
              <w:rPr>
                <w:rFonts w:ascii="Verdana" w:hAnsi="Verdana"/>
                <w:i/>
                <w:sz w:val="20"/>
                <w:szCs w:val="20"/>
              </w:rPr>
              <w:t xml:space="preserve">til erfaringer fra fagprøver etter alternativ vg3-opplæring i skole. </w:t>
            </w:r>
            <w:r w:rsidR="008F5FE5" w:rsidRPr="008F641E">
              <w:rPr>
                <w:rFonts w:ascii="Verdana" w:hAnsi="Verdana"/>
                <w:i/>
                <w:sz w:val="20"/>
                <w:szCs w:val="20"/>
              </w:rPr>
              <w:t xml:space="preserve">Kun 15% av elevene </w:t>
            </w:r>
            <w:r w:rsidR="005E5355" w:rsidRPr="008F641E">
              <w:rPr>
                <w:rFonts w:ascii="Verdana" w:hAnsi="Verdana"/>
                <w:i/>
                <w:sz w:val="20"/>
                <w:szCs w:val="20"/>
              </w:rPr>
              <w:t>på alternativ vg3 i elektr</w:t>
            </w:r>
            <w:r w:rsidR="00FC4780" w:rsidRPr="008F641E">
              <w:rPr>
                <w:rFonts w:ascii="Verdana" w:hAnsi="Verdana"/>
                <w:i/>
                <w:sz w:val="20"/>
                <w:szCs w:val="20"/>
              </w:rPr>
              <w:t>of</w:t>
            </w:r>
            <w:r w:rsidR="005E5355" w:rsidRPr="008F641E">
              <w:rPr>
                <w:rFonts w:ascii="Verdana" w:hAnsi="Verdana"/>
                <w:i/>
                <w:sz w:val="20"/>
                <w:szCs w:val="20"/>
              </w:rPr>
              <w:t xml:space="preserve">ag </w:t>
            </w:r>
            <w:r w:rsidR="008F5FE5" w:rsidRPr="008F641E">
              <w:rPr>
                <w:rFonts w:ascii="Verdana" w:hAnsi="Verdana"/>
                <w:i/>
                <w:sz w:val="20"/>
                <w:szCs w:val="20"/>
              </w:rPr>
              <w:t>blir oppmeldt til fagprøve, og av disse stryker 35% til prøven.</w:t>
            </w:r>
          </w:p>
          <w:p w:rsidR="008F5FE5" w:rsidRPr="008F641E" w:rsidRDefault="008F5FE5" w:rsidP="000B0F9E">
            <w:pPr>
              <w:pStyle w:val="Listeavsnitt"/>
              <w:numPr>
                <w:ilvl w:val="0"/>
                <w:numId w:val="7"/>
              </w:numPr>
              <w:rPr>
                <w:rFonts w:ascii="Verdana" w:hAnsi="Verdana"/>
                <w:i/>
                <w:sz w:val="20"/>
                <w:szCs w:val="20"/>
              </w:rPr>
            </w:pPr>
            <w:r w:rsidRPr="008F641E">
              <w:rPr>
                <w:rFonts w:ascii="Verdana" w:hAnsi="Verdana"/>
                <w:i/>
                <w:sz w:val="20"/>
                <w:szCs w:val="20"/>
              </w:rPr>
              <w:t xml:space="preserve">Læreplanen i </w:t>
            </w:r>
            <w:r w:rsidR="00277A76" w:rsidRPr="008F641E">
              <w:rPr>
                <w:rFonts w:ascii="Verdana" w:hAnsi="Verdana"/>
                <w:i/>
                <w:sz w:val="20"/>
                <w:szCs w:val="20"/>
              </w:rPr>
              <w:t xml:space="preserve">elektrofagene </w:t>
            </w:r>
            <w:r w:rsidR="00252A07" w:rsidRPr="008F641E">
              <w:rPr>
                <w:rFonts w:ascii="Verdana" w:hAnsi="Verdana"/>
                <w:i/>
                <w:sz w:val="20"/>
                <w:szCs w:val="20"/>
              </w:rPr>
              <w:t>tar utgangspunkt i</w:t>
            </w:r>
            <w:r w:rsidR="00277A76" w:rsidRPr="008F641E">
              <w:rPr>
                <w:rFonts w:ascii="Verdana" w:hAnsi="Verdana"/>
                <w:i/>
                <w:sz w:val="20"/>
                <w:szCs w:val="20"/>
              </w:rPr>
              <w:t xml:space="preserve"> at den avsluttende opplæringen skal skje i arbeidslivet. Kompetansemål i læreplanene knyttet til bedrifters elektriske anlegg, internkontroll, </w:t>
            </w:r>
            <w:r w:rsidR="00F250AB" w:rsidRPr="008F641E">
              <w:rPr>
                <w:rFonts w:ascii="Verdana" w:hAnsi="Verdana"/>
                <w:i/>
                <w:sz w:val="20"/>
                <w:szCs w:val="20"/>
              </w:rPr>
              <w:t>kundebehandling og samarbeid med andre fagarbeidere</w:t>
            </w:r>
            <w:r w:rsidR="00277A76" w:rsidRPr="008F641E">
              <w:rPr>
                <w:rFonts w:ascii="Verdana" w:hAnsi="Verdana"/>
                <w:i/>
                <w:sz w:val="20"/>
                <w:szCs w:val="20"/>
              </w:rPr>
              <w:t xml:space="preserve"> kan </w:t>
            </w:r>
            <w:r w:rsidR="00277A76" w:rsidRPr="008F641E">
              <w:rPr>
                <w:rFonts w:ascii="Verdana" w:hAnsi="Verdana"/>
                <w:i/>
                <w:sz w:val="20"/>
                <w:szCs w:val="20"/>
                <w:u w:val="single"/>
              </w:rPr>
              <w:t>ikke</w:t>
            </w:r>
            <w:r w:rsidR="00277A76" w:rsidRPr="008F641E">
              <w:rPr>
                <w:rFonts w:ascii="Verdana" w:hAnsi="Verdana"/>
                <w:i/>
                <w:sz w:val="20"/>
                <w:szCs w:val="20"/>
              </w:rPr>
              <w:t xml:space="preserve"> </w:t>
            </w:r>
            <w:r w:rsidR="00FC4780" w:rsidRPr="008F641E">
              <w:rPr>
                <w:rFonts w:ascii="Verdana" w:hAnsi="Verdana"/>
                <w:i/>
                <w:sz w:val="20"/>
                <w:szCs w:val="20"/>
              </w:rPr>
              <w:t>gis</w:t>
            </w:r>
            <w:r w:rsidR="00277A76" w:rsidRPr="008F641E">
              <w:rPr>
                <w:rFonts w:ascii="Verdana" w:hAnsi="Verdana"/>
                <w:i/>
                <w:sz w:val="20"/>
                <w:szCs w:val="20"/>
              </w:rPr>
              <w:t xml:space="preserve"> ved opplæring i skole. Bredden i læreplanene gjør det heller ikke mulig å gjennomføre denne opplæringen </w:t>
            </w:r>
            <w:r w:rsidR="00F250AB" w:rsidRPr="008F641E">
              <w:rPr>
                <w:rFonts w:ascii="Verdana" w:hAnsi="Verdana"/>
                <w:i/>
                <w:sz w:val="20"/>
                <w:szCs w:val="20"/>
              </w:rPr>
              <w:t>i korte utplasseringsperioder, jf at de fleste elektrofagene har utvidet læretid med inntil fem år.</w:t>
            </w:r>
          </w:p>
          <w:p w:rsidR="00B67964" w:rsidRPr="008F641E" w:rsidRDefault="00F250AB" w:rsidP="000B0F9E">
            <w:pPr>
              <w:pStyle w:val="Listeavsnitt"/>
              <w:numPr>
                <w:ilvl w:val="0"/>
                <w:numId w:val="7"/>
              </w:numPr>
              <w:rPr>
                <w:rFonts w:ascii="Verdana" w:hAnsi="Verdana"/>
                <w:i/>
                <w:sz w:val="20"/>
                <w:szCs w:val="20"/>
              </w:rPr>
            </w:pPr>
            <w:r w:rsidRPr="008F641E">
              <w:rPr>
                <w:rFonts w:ascii="Verdana" w:hAnsi="Verdana"/>
                <w:i/>
                <w:sz w:val="20"/>
                <w:szCs w:val="20"/>
              </w:rPr>
              <w:t xml:space="preserve">Rådet er opptatt av de sikkerhetsmessige sidene av opplæringen. </w:t>
            </w:r>
            <w:r w:rsidR="00B67964" w:rsidRPr="008F641E">
              <w:rPr>
                <w:rFonts w:ascii="Verdana" w:hAnsi="Verdana"/>
                <w:i/>
                <w:sz w:val="20"/>
                <w:szCs w:val="20"/>
              </w:rPr>
              <w:t xml:space="preserve">Elektrofagfolk med fagbrev skal kunne arbeide selvstendig. </w:t>
            </w:r>
            <w:r w:rsidRPr="008F641E">
              <w:rPr>
                <w:rFonts w:ascii="Verdana" w:hAnsi="Verdana"/>
                <w:i/>
                <w:sz w:val="20"/>
                <w:szCs w:val="20"/>
              </w:rPr>
              <w:t>Fagarbeidere uten tilstrekkelig erfaring fra arbeidslivet vil kunne utgjøre en sikkerhetsfare</w:t>
            </w:r>
            <w:r w:rsidR="009F050F">
              <w:rPr>
                <w:rFonts w:ascii="Verdana" w:hAnsi="Verdana"/>
                <w:i/>
                <w:sz w:val="20"/>
                <w:szCs w:val="20"/>
              </w:rPr>
              <w:t xml:space="preserve"> både for seg selv og oppdragsgiver</w:t>
            </w:r>
            <w:r w:rsidRPr="008F641E">
              <w:rPr>
                <w:rFonts w:ascii="Verdana" w:hAnsi="Verdana"/>
                <w:i/>
                <w:sz w:val="20"/>
                <w:szCs w:val="20"/>
              </w:rPr>
              <w:t xml:space="preserve">. </w:t>
            </w:r>
          </w:p>
          <w:p w:rsidR="00EA4DEB" w:rsidRPr="008F641E" w:rsidRDefault="00F250AB" w:rsidP="000B0F9E">
            <w:pPr>
              <w:pStyle w:val="Listeavsnitt"/>
              <w:numPr>
                <w:ilvl w:val="0"/>
                <w:numId w:val="7"/>
              </w:numPr>
              <w:rPr>
                <w:rFonts w:ascii="Verdana" w:hAnsi="Verdana"/>
                <w:i/>
                <w:sz w:val="20"/>
                <w:szCs w:val="20"/>
              </w:rPr>
            </w:pPr>
            <w:r w:rsidRPr="008F641E">
              <w:rPr>
                <w:rFonts w:ascii="Verdana" w:hAnsi="Verdana"/>
                <w:i/>
                <w:sz w:val="20"/>
                <w:szCs w:val="20"/>
              </w:rPr>
              <w:lastRenderedPageBreak/>
              <w:t xml:space="preserve">Ut fra </w:t>
            </w:r>
            <w:r w:rsidR="00B67964" w:rsidRPr="008F641E">
              <w:rPr>
                <w:rFonts w:ascii="Verdana" w:hAnsi="Verdana"/>
                <w:i/>
                <w:sz w:val="20"/>
                <w:szCs w:val="20"/>
              </w:rPr>
              <w:t>argumentasjonen over</w:t>
            </w:r>
            <w:r w:rsidRPr="008F641E">
              <w:rPr>
                <w:rFonts w:ascii="Verdana" w:hAnsi="Verdana"/>
                <w:i/>
                <w:sz w:val="20"/>
                <w:szCs w:val="20"/>
              </w:rPr>
              <w:t xml:space="preserve"> foreslår Faglig råd for elektrofag</w:t>
            </w:r>
            <w:r w:rsidR="00B67964" w:rsidRPr="008F641E">
              <w:rPr>
                <w:rFonts w:ascii="Verdana" w:hAnsi="Verdana"/>
                <w:i/>
                <w:sz w:val="20"/>
                <w:szCs w:val="20"/>
              </w:rPr>
              <w:t xml:space="preserve"> at det innføres</w:t>
            </w:r>
            <w:r w:rsidRPr="008F641E">
              <w:rPr>
                <w:rFonts w:ascii="Verdana" w:hAnsi="Verdana"/>
                <w:i/>
                <w:sz w:val="20"/>
                <w:szCs w:val="20"/>
              </w:rPr>
              <w:t xml:space="preserve"> krav om læretid etter fullført alternativ vg3</w:t>
            </w:r>
            <w:r w:rsidR="00FC4780" w:rsidRPr="008F641E">
              <w:rPr>
                <w:rFonts w:ascii="Verdana" w:hAnsi="Verdana"/>
                <w:i/>
                <w:sz w:val="20"/>
                <w:szCs w:val="20"/>
              </w:rPr>
              <w:t xml:space="preserve"> før fagprøve kan avlegges</w:t>
            </w:r>
            <w:r w:rsidRPr="008F641E">
              <w:rPr>
                <w:rFonts w:ascii="Verdana" w:hAnsi="Verdana"/>
                <w:i/>
                <w:sz w:val="20"/>
                <w:szCs w:val="20"/>
              </w:rPr>
              <w:t xml:space="preserve">. </w:t>
            </w:r>
            <w:r w:rsidR="00204815" w:rsidRPr="008F641E">
              <w:rPr>
                <w:rFonts w:ascii="Verdana" w:hAnsi="Verdana"/>
                <w:i/>
                <w:sz w:val="20"/>
                <w:szCs w:val="20"/>
              </w:rPr>
              <w:t xml:space="preserve">For elektrikerfaget vil opplæringsmodellen være slik: </w:t>
            </w:r>
          </w:p>
          <w:p w:rsidR="00204815" w:rsidRPr="008F641E" w:rsidRDefault="00863A76" w:rsidP="00FC4780">
            <w:pPr>
              <w:pStyle w:val="Listeavsnitt"/>
              <w:ind w:left="0"/>
              <w:rPr>
                <w:rFonts w:ascii="Verdana" w:hAnsi="Verdana"/>
                <w:i/>
                <w:sz w:val="20"/>
                <w:szCs w:val="20"/>
              </w:rPr>
            </w:pPr>
            <w:r w:rsidRPr="008F641E">
              <w:rPr>
                <w:rFonts w:ascii="Verdana" w:hAnsi="Verdana"/>
                <w:noProof/>
                <w:sz w:val="20"/>
                <w:szCs w:val="20"/>
              </w:rPr>
              <w:drawing>
                <wp:inline distT="0" distB="0" distL="0" distR="0">
                  <wp:extent cx="5623560" cy="212725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3560" cy="2127250"/>
                          </a:xfrm>
                          <a:prstGeom prst="rect">
                            <a:avLst/>
                          </a:prstGeom>
                        </pic:spPr>
                      </pic:pic>
                    </a:graphicData>
                  </a:graphic>
                </wp:inline>
              </w:drawing>
            </w:r>
          </w:p>
          <w:p w:rsidR="00204815" w:rsidRPr="008F641E" w:rsidRDefault="00601AA3" w:rsidP="000B0F9E">
            <w:pPr>
              <w:pStyle w:val="Listeavsnitt"/>
              <w:numPr>
                <w:ilvl w:val="0"/>
                <w:numId w:val="7"/>
              </w:numPr>
              <w:rPr>
                <w:rFonts w:ascii="Verdana" w:hAnsi="Verdana"/>
                <w:i/>
                <w:sz w:val="20"/>
                <w:szCs w:val="20"/>
              </w:rPr>
            </w:pPr>
            <w:r w:rsidRPr="008F641E">
              <w:rPr>
                <w:rFonts w:ascii="Verdana" w:hAnsi="Verdana"/>
                <w:i/>
                <w:sz w:val="20"/>
                <w:szCs w:val="20"/>
              </w:rPr>
              <w:t>Ansettelse av fagarbeidere etter fullført alternativ vg3 vil i de fleste tilfeller kreve opplæring av bedriften, noe det også er tatt høyde for i tariffavtalen</w:t>
            </w:r>
            <w:r w:rsidR="00FC4780" w:rsidRPr="008F641E">
              <w:rPr>
                <w:rFonts w:ascii="Verdana" w:hAnsi="Verdana"/>
                <w:i/>
                <w:sz w:val="20"/>
                <w:szCs w:val="20"/>
              </w:rPr>
              <w:t>e</w:t>
            </w:r>
            <w:r w:rsidRPr="008F641E">
              <w:rPr>
                <w:rFonts w:ascii="Verdana" w:hAnsi="Verdana"/>
                <w:i/>
                <w:sz w:val="20"/>
                <w:szCs w:val="20"/>
              </w:rPr>
              <w:t xml:space="preserve">. Forslaget vil derfor, etter rådets oppfatning, </w:t>
            </w:r>
            <w:r w:rsidRPr="008F641E">
              <w:rPr>
                <w:rFonts w:ascii="Verdana" w:hAnsi="Verdana"/>
                <w:i/>
                <w:sz w:val="20"/>
                <w:szCs w:val="20"/>
                <w:u w:val="single"/>
              </w:rPr>
              <w:t>ikke</w:t>
            </w:r>
            <w:r w:rsidRPr="008F641E">
              <w:rPr>
                <w:rFonts w:ascii="Verdana" w:hAnsi="Verdana"/>
                <w:i/>
                <w:sz w:val="20"/>
                <w:szCs w:val="20"/>
              </w:rPr>
              <w:t xml:space="preserve"> </w:t>
            </w:r>
            <w:r w:rsidR="00FC4780" w:rsidRPr="008F641E">
              <w:rPr>
                <w:rFonts w:ascii="Verdana" w:hAnsi="Verdana"/>
                <w:i/>
                <w:sz w:val="20"/>
                <w:szCs w:val="20"/>
              </w:rPr>
              <w:t>kreve økt opplæringskapasitet og fortrenge ordinære lærlinger. Dette er opplæring som uansett må gis.</w:t>
            </w:r>
          </w:p>
          <w:p w:rsidR="00204815" w:rsidRPr="008F641E" w:rsidRDefault="00204815">
            <w:pPr>
              <w:rPr>
                <w:i/>
              </w:rPr>
            </w:pPr>
          </w:p>
          <w:p w:rsidR="009E6EE7" w:rsidRPr="008F641E" w:rsidRDefault="00FC4780" w:rsidP="000B0F9E">
            <w:pPr>
              <w:pStyle w:val="Listeavsnitt"/>
              <w:numPr>
                <w:ilvl w:val="0"/>
                <w:numId w:val="7"/>
              </w:numPr>
              <w:rPr>
                <w:rFonts w:ascii="Verdana" w:hAnsi="Verdana"/>
                <w:i/>
                <w:sz w:val="20"/>
                <w:szCs w:val="20"/>
              </w:rPr>
            </w:pPr>
            <w:r w:rsidRPr="008F641E">
              <w:rPr>
                <w:rFonts w:ascii="Verdana" w:hAnsi="Verdana"/>
                <w:i/>
                <w:sz w:val="20"/>
                <w:szCs w:val="20"/>
              </w:rPr>
              <w:t xml:space="preserve">Rådet </w:t>
            </w:r>
            <w:r w:rsidR="00B67964" w:rsidRPr="008F641E">
              <w:rPr>
                <w:rFonts w:ascii="Verdana" w:hAnsi="Verdana"/>
                <w:i/>
                <w:sz w:val="20"/>
                <w:szCs w:val="20"/>
              </w:rPr>
              <w:t xml:space="preserve">viser til ytterligere utdyping i vedlagt saksdokument, og </w:t>
            </w:r>
            <w:r w:rsidRPr="008F641E">
              <w:rPr>
                <w:rFonts w:ascii="Verdana" w:hAnsi="Verdana"/>
                <w:i/>
                <w:sz w:val="20"/>
                <w:szCs w:val="20"/>
              </w:rPr>
              <w:t>ber Utdanningsdirektoratet om å</w:t>
            </w:r>
            <w:r w:rsidR="00A51A4F">
              <w:rPr>
                <w:rFonts w:ascii="Verdana" w:hAnsi="Verdana"/>
                <w:i/>
                <w:sz w:val="20"/>
                <w:szCs w:val="20"/>
              </w:rPr>
              <w:t xml:space="preserve"> ta initiativ til</w:t>
            </w:r>
            <w:r w:rsidRPr="008F641E">
              <w:rPr>
                <w:rFonts w:ascii="Verdana" w:hAnsi="Verdana"/>
                <w:i/>
                <w:sz w:val="20"/>
                <w:szCs w:val="20"/>
              </w:rPr>
              <w:t xml:space="preserve"> endr</w:t>
            </w:r>
            <w:r w:rsidR="00A51A4F">
              <w:rPr>
                <w:rFonts w:ascii="Verdana" w:hAnsi="Verdana"/>
                <w:i/>
                <w:sz w:val="20"/>
                <w:szCs w:val="20"/>
              </w:rPr>
              <w:t>ing av lov</w:t>
            </w:r>
            <w:r w:rsidRPr="008F641E">
              <w:rPr>
                <w:rFonts w:ascii="Verdana" w:hAnsi="Verdana"/>
                <w:i/>
                <w:sz w:val="20"/>
                <w:szCs w:val="20"/>
              </w:rPr>
              <w:t xml:space="preserve">bestemmelser og </w:t>
            </w:r>
            <w:r w:rsidR="00A51A4F">
              <w:rPr>
                <w:rFonts w:ascii="Verdana" w:hAnsi="Verdana"/>
                <w:i/>
                <w:sz w:val="20"/>
                <w:szCs w:val="20"/>
              </w:rPr>
              <w:t xml:space="preserve">slik at </w:t>
            </w:r>
            <w:r w:rsidRPr="008F641E">
              <w:rPr>
                <w:rFonts w:ascii="Verdana" w:hAnsi="Verdana"/>
                <w:i/>
                <w:sz w:val="20"/>
                <w:szCs w:val="20"/>
              </w:rPr>
              <w:t>opplæring</w:t>
            </w:r>
            <w:r w:rsidR="009F050F">
              <w:rPr>
                <w:rFonts w:ascii="Verdana" w:hAnsi="Verdana"/>
                <w:i/>
                <w:sz w:val="20"/>
                <w:szCs w:val="20"/>
              </w:rPr>
              <w:t xml:space="preserve"> i</w:t>
            </w:r>
            <w:r w:rsidRPr="008F641E">
              <w:rPr>
                <w:rFonts w:ascii="Verdana" w:hAnsi="Verdana"/>
                <w:i/>
                <w:sz w:val="20"/>
                <w:szCs w:val="20"/>
              </w:rPr>
              <w:t xml:space="preserve"> elektrofagene </w:t>
            </w:r>
            <w:r w:rsidR="00A51A4F">
              <w:rPr>
                <w:rFonts w:ascii="Verdana" w:hAnsi="Verdana"/>
                <w:i/>
                <w:sz w:val="20"/>
                <w:szCs w:val="20"/>
              </w:rPr>
              <w:t xml:space="preserve">kan gjennomføres </w:t>
            </w:r>
            <w:r w:rsidRPr="008F641E">
              <w:rPr>
                <w:rFonts w:ascii="Verdana" w:hAnsi="Verdana"/>
                <w:i/>
                <w:sz w:val="20"/>
                <w:szCs w:val="20"/>
              </w:rPr>
              <w:t>i samsvar med forslaget.</w:t>
            </w:r>
          </w:p>
          <w:p w:rsidR="0090617F" w:rsidRPr="008F641E" w:rsidRDefault="0090617F">
            <w:pPr>
              <w:rPr>
                <w:b/>
              </w:rPr>
            </w:pPr>
          </w:p>
        </w:tc>
      </w:tr>
      <w:tr w:rsidR="00E36ADD" w:rsidRPr="00365805" w:rsidTr="0013096C">
        <w:tc>
          <w:tcPr>
            <w:tcW w:w="846" w:type="dxa"/>
          </w:tcPr>
          <w:p w:rsidR="00E36ADD" w:rsidRDefault="00D7375C">
            <w:r>
              <w:lastRenderedPageBreak/>
              <w:t>16</w:t>
            </w:r>
            <w:r w:rsidR="00B50879">
              <w:t xml:space="preserve"> – 2017</w:t>
            </w:r>
          </w:p>
        </w:tc>
        <w:tc>
          <w:tcPr>
            <w:tcW w:w="9072" w:type="dxa"/>
            <w:gridSpan w:val="2"/>
          </w:tcPr>
          <w:p w:rsidR="00DA3176" w:rsidRDefault="00DA3176">
            <w:pPr>
              <w:rPr>
                <w:b/>
              </w:rPr>
            </w:pPr>
            <w:r w:rsidRPr="00DA3176">
              <w:rPr>
                <w:b/>
              </w:rPr>
              <w:t>Modulstrukturert fag- og yrkesopplæring for voksne</w:t>
            </w:r>
            <w:r w:rsidR="00F51FE9">
              <w:rPr>
                <w:b/>
              </w:rPr>
              <w:t xml:space="preserve"> </w:t>
            </w:r>
          </w:p>
          <w:p w:rsidR="00026906" w:rsidRDefault="00E36ADD">
            <w:r>
              <w:t>Direktoratet er i o</w:t>
            </w:r>
            <w:r w:rsidRPr="00E36ADD">
              <w:t>ppdragsbrev nr: 12-16</w:t>
            </w:r>
            <w:r>
              <w:t xml:space="preserve"> fra Kunnskapsdepartementet</w:t>
            </w:r>
            <w:r w:rsidR="0098737F">
              <w:t xml:space="preserve"> bedt om å u</w:t>
            </w:r>
            <w:r>
              <w:t xml:space="preserve">tarbeide moduler og </w:t>
            </w:r>
            <w:r w:rsidR="00E01401">
              <w:t xml:space="preserve"> </w:t>
            </w:r>
            <w:r w:rsidR="00863687">
              <w:t xml:space="preserve"> </w:t>
            </w:r>
            <w:r>
              <w:t>modulstruktur basert på Kunnskapsløftets læreplaner for</w:t>
            </w:r>
            <w:r w:rsidR="0098737F">
              <w:t xml:space="preserve"> </w:t>
            </w:r>
            <w:r>
              <w:t xml:space="preserve">utvalgte lærefag. </w:t>
            </w:r>
            <w:r w:rsidR="00A81E31">
              <w:t>Rådet</w:t>
            </w:r>
            <w:r w:rsidR="00B671FD">
              <w:t xml:space="preserve"> har</w:t>
            </w:r>
            <w:r w:rsidR="00A81E31">
              <w:t xml:space="preserve"> på visse vilkår </w:t>
            </w:r>
            <w:r w:rsidR="00B671FD">
              <w:t xml:space="preserve">foreslått </w:t>
            </w:r>
            <w:r w:rsidR="00A81E31">
              <w:t>å delta i forsøket med følgende fag:</w:t>
            </w:r>
          </w:p>
          <w:p w:rsidR="00A81E31" w:rsidRPr="00A81E31" w:rsidRDefault="00A81E31">
            <w:pPr>
              <w:autoSpaceDE w:val="0"/>
              <w:autoSpaceDN w:val="0"/>
              <w:adjustRightInd w:val="0"/>
              <w:ind w:left="708"/>
              <w:rPr>
                <w:rFonts w:cs="Verdana"/>
                <w:color w:val="000000"/>
              </w:rPr>
            </w:pPr>
            <w:r w:rsidRPr="00A81E31">
              <w:rPr>
                <w:rFonts w:cs="Verdana"/>
                <w:color w:val="000000"/>
              </w:rPr>
              <w:t xml:space="preserve">• Automatiseringsfaget </w:t>
            </w:r>
          </w:p>
          <w:p w:rsidR="00A81E31" w:rsidRDefault="00A81E31">
            <w:pPr>
              <w:autoSpaceDE w:val="0"/>
              <w:autoSpaceDN w:val="0"/>
              <w:adjustRightInd w:val="0"/>
              <w:ind w:left="708"/>
              <w:rPr>
                <w:rFonts w:cs="Verdana"/>
                <w:color w:val="000000"/>
              </w:rPr>
            </w:pPr>
            <w:r w:rsidRPr="00A81E31">
              <w:rPr>
                <w:rFonts w:cs="Verdana"/>
                <w:color w:val="000000"/>
              </w:rPr>
              <w:t xml:space="preserve">• Dataelektronikerfaget </w:t>
            </w:r>
          </w:p>
          <w:p w:rsidR="00B671FD" w:rsidRPr="00B67964" w:rsidRDefault="00A81E31">
            <w:r>
              <w:t>Øvrige fag i forsøket er:</w:t>
            </w:r>
            <w:r w:rsidR="0064059D">
              <w:t xml:space="preserve"> Gjenvinningsfaget, produksjonsteknikkfaget, salgsfaget, fiske og fangstfaget, og a</w:t>
            </w:r>
            <w:r w:rsidRPr="0064059D">
              <w:t>ktivitørfaget</w:t>
            </w:r>
            <w:r w:rsidR="0064059D">
              <w:t xml:space="preserve">. </w:t>
            </w:r>
            <w:r w:rsidR="00B671FD">
              <w:t>Etter forslag fra r</w:t>
            </w:r>
            <w:r>
              <w:t xml:space="preserve">ådet er </w:t>
            </w:r>
            <w:r w:rsidR="00B671FD">
              <w:t>følgende</w:t>
            </w:r>
            <w:r>
              <w:t xml:space="preserve"> i læreplangrupper </w:t>
            </w:r>
            <w:r w:rsidR="00B671FD" w:rsidRPr="00B67964">
              <w:t>oppnevnt:</w:t>
            </w:r>
          </w:p>
          <w:p w:rsidR="00B671FD" w:rsidRPr="00B67964" w:rsidRDefault="00B671FD"/>
          <w:p w:rsidR="009E6EE7" w:rsidRPr="00B67964" w:rsidRDefault="00B671FD">
            <w:r w:rsidRPr="00B67964">
              <w:t xml:space="preserve">For </w:t>
            </w:r>
            <w:r w:rsidR="00D66594" w:rsidRPr="00B67964">
              <w:t>automatikerfaget:</w:t>
            </w:r>
          </w:p>
          <w:p w:rsidR="00D66594" w:rsidRPr="00B67964" w:rsidRDefault="00D66594" w:rsidP="000B0F9E">
            <w:pPr>
              <w:pStyle w:val="Listeavsnitt"/>
              <w:numPr>
                <w:ilvl w:val="0"/>
                <w:numId w:val="3"/>
              </w:numPr>
              <w:rPr>
                <w:rFonts w:ascii="Verdana" w:hAnsi="Verdana"/>
                <w:sz w:val="20"/>
                <w:szCs w:val="20"/>
              </w:rPr>
            </w:pPr>
            <w:r w:rsidRPr="00B67964">
              <w:rPr>
                <w:rFonts w:ascii="Verdana" w:hAnsi="Verdana"/>
                <w:sz w:val="20"/>
                <w:szCs w:val="20"/>
              </w:rPr>
              <w:t>Fra arbeidstakersiden: Magnus Nilsson Wallem</w:t>
            </w:r>
          </w:p>
          <w:p w:rsidR="00D66594" w:rsidRPr="00B67964" w:rsidRDefault="00D66594" w:rsidP="000B0F9E">
            <w:pPr>
              <w:pStyle w:val="Listeavsnitt"/>
              <w:numPr>
                <w:ilvl w:val="0"/>
                <w:numId w:val="3"/>
              </w:numPr>
              <w:rPr>
                <w:rFonts w:ascii="Verdana" w:hAnsi="Verdana"/>
                <w:sz w:val="20"/>
                <w:szCs w:val="20"/>
              </w:rPr>
            </w:pPr>
            <w:r w:rsidRPr="00B67964">
              <w:rPr>
                <w:rFonts w:ascii="Verdana" w:hAnsi="Verdana"/>
                <w:sz w:val="20"/>
                <w:szCs w:val="20"/>
              </w:rPr>
              <w:t>Fra arbeidsgiversiden: Bjørn Behner</w:t>
            </w:r>
          </w:p>
          <w:p w:rsidR="00D66594" w:rsidRPr="00B67964" w:rsidRDefault="00D66594" w:rsidP="000B0F9E">
            <w:pPr>
              <w:pStyle w:val="Listeavsnitt"/>
              <w:numPr>
                <w:ilvl w:val="0"/>
                <w:numId w:val="3"/>
              </w:numPr>
              <w:rPr>
                <w:rFonts w:ascii="Verdana" w:hAnsi="Verdana"/>
                <w:sz w:val="20"/>
                <w:szCs w:val="20"/>
              </w:rPr>
            </w:pPr>
            <w:r w:rsidRPr="00B67964">
              <w:rPr>
                <w:rFonts w:ascii="Verdana" w:hAnsi="Verdana"/>
                <w:sz w:val="20"/>
                <w:szCs w:val="20"/>
              </w:rPr>
              <w:t>Fra staten: Øystein Fagerli</w:t>
            </w:r>
          </w:p>
          <w:p w:rsidR="00D66594" w:rsidRPr="00B67964" w:rsidRDefault="00B671FD">
            <w:r w:rsidRPr="00B67964">
              <w:t xml:space="preserve">For </w:t>
            </w:r>
            <w:r w:rsidR="00D66594" w:rsidRPr="00B67964">
              <w:t>dataelektronikerfaget:</w:t>
            </w:r>
          </w:p>
          <w:p w:rsidR="0013096C" w:rsidRPr="00B67964" w:rsidRDefault="0013096C" w:rsidP="000B0F9E">
            <w:pPr>
              <w:pStyle w:val="Listeavsnitt"/>
              <w:numPr>
                <w:ilvl w:val="0"/>
                <w:numId w:val="2"/>
              </w:numPr>
              <w:rPr>
                <w:rFonts w:ascii="Verdana" w:hAnsi="Verdana"/>
                <w:sz w:val="20"/>
                <w:szCs w:val="20"/>
              </w:rPr>
            </w:pPr>
            <w:r w:rsidRPr="00B67964">
              <w:rPr>
                <w:rFonts w:ascii="Verdana" w:hAnsi="Verdana"/>
                <w:sz w:val="20"/>
                <w:szCs w:val="20"/>
              </w:rPr>
              <w:t xml:space="preserve">Fra arbeidstakersiden: Andre </w:t>
            </w:r>
            <w:r w:rsidR="004027A9" w:rsidRPr="00B67964">
              <w:rPr>
                <w:rFonts w:ascii="Verdana" w:hAnsi="Verdana"/>
                <w:sz w:val="20"/>
                <w:szCs w:val="20"/>
              </w:rPr>
              <w:t>Bøhm</w:t>
            </w:r>
          </w:p>
          <w:p w:rsidR="0013096C" w:rsidRPr="00B67964" w:rsidRDefault="0013096C" w:rsidP="000B0F9E">
            <w:pPr>
              <w:pStyle w:val="Listeavsnitt"/>
              <w:numPr>
                <w:ilvl w:val="0"/>
                <w:numId w:val="2"/>
              </w:numPr>
              <w:rPr>
                <w:rFonts w:ascii="Verdana" w:hAnsi="Verdana"/>
                <w:sz w:val="20"/>
                <w:szCs w:val="20"/>
              </w:rPr>
            </w:pPr>
            <w:r w:rsidRPr="00B67964">
              <w:rPr>
                <w:rFonts w:ascii="Verdana" w:hAnsi="Verdana"/>
                <w:sz w:val="20"/>
                <w:szCs w:val="20"/>
              </w:rPr>
              <w:t xml:space="preserve">Fra arbeidsgiversiden: </w:t>
            </w:r>
          </w:p>
          <w:p w:rsidR="0013096C" w:rsidRDefault="0013096C" w:rsidP="000B0F9E">
            <w:pPr>
              <w:pStyle w:val="Listeavsnitt"/>
              <w:numPr>
                <w:ilvl w:val="0"/>
                <w:numId w:val="2"/>
              </w:numPr>
              <w:rPr>
                <w:rFonts w:ascii="Verdana" w:hAnsi="Verdana"/>
                <w:sz w:val="20"/>
                <w:szCs w:val="20"/>
              </w:rPr>
            </w:pPr>
            <w:r w:rsidRPr="00B67964">
              <w:rPr>
                <w:rFonts w:ascii="Verdana" w:hAnsi="Verdana"/>
                <w:sz w:val="20"/>
                <w:szCs w:val="20"/>
              </w:rPr>
              <w:t xml:space="preserve">Fra staten: Ole Edvard Antonsen, </w:t>
            </w:r>
            <w:r w:rsidR="00211E3E" w:rsidRPr="00B67964">
              <w:rPr>
                <w:rFonts w:ascii="Verdana" w:hAnsi="Verdana"/>
                <w:sz w:val="20"/>
                <w:szCs w:val="20"/>
              </w:rPr>
              <w:t>Christian B</w:t>
            </w:r>
            <w:r w:rsidRPr="00B67964">
              <w:rPr>
                <w:rFonts w:ascii="Verdana" w:hAnsi="Verdana"/>
                <w:sz w:val="20"/>
                <w:szCs w:val="20"/>
              </w:rPr>
              <w:t>ock</w:t>
            </w:r>
          </w:p>
          <w:p w:rsidR="00F35658" w:rsidRDefault="00F35658" w:rsidP="00F35658"/>
          <w:p w:rsidR="00F35658" w:rsidRDefault="00F35658" w:rsidP="00F35658">
            <w:r>
              <w:t>Frode Midtgaard orienter</w:t>
            </w:r>
            <w:r w:rsidR="00BE2527">
              <w:t>t</w:t>
            </w:r>
            <w:r>
              <w:t>e fra læreplangruppenes arbeid.</w:t>
            </w:r>
          </w:p>
          <w:p w:rsidR="000D2EE3" w:rsidRDefault="000D2EE3" w:rsidP="00F35658"/>
          <w:p w:rsidR="00F35658" w:rsidRPr="00F35658" w:rsidRDefault="00F35658" w:rsidP="00F35658"/>
          <w:p w:rsidR="00B67964" w:rsidRPr="006A1ECA" w:rsidRDefault="008551BA" w:rsidP="00B67964">
            <w:pPr>
              <w:rPr>
                <w:i/>
              </w:rPr>
            </w:pPr>
            <w:r>
              <w:rPr>
                <w:i/>
              </w:rPr>
              <w:t>V</w:t>
            </w:r>
            <w:r w:rsidR="00B67964" w:rsidRPr="006A1ECA">
              <w:rPr>
                <w:i/>
              </w:rPr>
              <w:t>edtak:</w:t>
            </w:r>
          </w:p>
          <w:p w:rsidR="00B671FD" w:rsidRDefault="0056626E" w:rsidP="00B67964">
            <w:pPr>
              <w:rPr>
                <w:b/>
              </w:rPr>
            </w:pPr>
            <w:r>
              <w:rPr>
                <w:i/>
              </w:rPr>
              <w:t xml:space="preserve">AU gir innspill </w:t>
            </w:r>
            <w:r w:rsidR="008551BA">
              <w:rPr>
                <w:i/>
              </w:rPr>
              <w:t xml:space="preserve">til direktoratets arbeid med utvikling av moduler </w:t>
            </w:r>
            <w:r>
              <w:rPr>
                <w:i/>
              </w:rPr>
              <w:t>på grunnlag av diskusjonen i møtet.</w:t>
            </w:r>
          </w:p>
          <w:p w:rsidR="0013096C" w:rsidRDefault="0013096C">
            <w:pPr>
              <w:rPr>
                <w:b/>
              </w:rPr>
            </w:pPr>
          </w:p>
        </w:tc>
      </w:tr>
      <w:tr w:rsidR="0093293B" w:rsidRPr="00365805" w:rsidTr="008B5C0A">
        <w:tc>
          <w:tcPr>
            <w:tcW w:w="846" w:type="dxa"/>
          </w:tcPr>
          <w:p w:rsidR="0093293B" w:rsidRDefault="00D7375C" w:rsidP="001D1F4F">
            <w:r>
              <w:t>17</w:t>
            </w:r>
            <w:r w:rsidR="00B50879">
              <w:t xml:space="preserve"> – 2017</w:t>
            </w:r>
          </w:p>
        </w:tc>
        <w:tc>
          <w:tcPr>
            <w:tcW w:w="9072" w:type="dxa"/>
            <w:gridSpan w:val="2"/>
          </w:tcPr>
          <w:p w:rsidR="0093293B" w:rsidRPr="00490ECC" w:rsidRDefault="00EC322D" w:rsidP="00615577">
            <w:pPr>
              <w:rPr>
                <w:b/>
              </w:rPr>
            </w:pPr>
            <w:r>
              <w:rPr>
                <w:b/>
              </w:rPr>
              <w:t>Ny g</w:t>
            </w:r>
            <w:r w:rsidR="0093293B" w:rsidRPr="00490ECC">
              <w:rPr>
                <w:b/>
              </w:rPr>
              <w:t>enerell del av læreplanen</w:t>
            </w:r>
          </w:p>
          <w:p w:rsidR="00EC322D" w:rsidRPr="001609D0" w:rsidRDefault="00EC322D" w:rsidP="00EC322D">
            <w:pPr>
              <w:rPr>
                <w:rFonts w:ascii="Calibri" w:hAnsi="Calibri"/>
              </w:rPr>
            </w:pPr>
            <w:r>
              <w:t xml:space="preserve">Alle fagene i grunnskolen og de gjennomgående fagene i videregående opplæring skal fornyes i årene som kommer. Den nye generelle delen av læreplanverket skal gi </w:t>
            </w:r>
            <w:r w:rsidRPr="001609D0">
              <w:t xml:space="preserve">føringer for denne fornyelsen, og sikre at verdiene fra skolens formålsparagraf også får </w:t>
            </w:r>
            <w:r w:rsidRPr="001609D0">
              <w:lastRenderedPageBreak/>
              <w:t>betydning for fornyelsen av fagene.</w:t>
            </w:r>
          </w:p>
          <w:p w:rsidR="00EC322D" w:rsidRPr="001609D0" w:rsidRDefault="00EC322D" w:rsidP="00EC322D">
            <w:r w:rsidRPr="001609D0">
              <w:t>Av forslaget framgår det at: «Den overordnede delen gjelder opplæringen for elever, lærlinger, lærekandidater og voksne deltakere i grunnskolen, videregående opplæring, opplæring i bedrift og voksenopplæringen. I dokumentet brukes begrepene «elever», «lærere» og «skole» om alle som deltar i opplæring, alle ansatte, alle skoler og alle lærebedrifter.»</w:t>
            </w:r>
            <w:r w:rsidR="000B288E">
              <w:t xml:space="preserve"> </w:t>
            </w:r>
            <w:r w:rsidRPr="001609D0">
              <w:t>Høringen oversendes til de faglige rådene som selv vurderer om de har innspill til høringsforslaget eller om saken behandles som en orienteringssak i rådene.</w:t>
            </w:r>
          </w:p>
          <w:p w:rsidR="00EC322D" w:rsidRPr="001609D0" w:rsidRDefault="00EC322D" w:rsidP="00EC322D">
            <w:r w:rsidRPr="001609D0">
              <w:t xml:space="preserve">Lenke til høringen finner </w:t>
            </w:r>
            <w:hyperlink r:id="rId18" w:history="1">
              <w:r w:rsidRPr="001609D0">
                <w:rPr>
                  <w:rStyle w:val="Hyperkobling"/>
                </w:rPr>
                <w:t>her</w:t>
              </w:r>
            </w:hyperlink>
            <w:r w:rsidRPr="001609D0">
              <w:t xml:space="preserve"> Høringsfristen er 12.06.2017.</w:t>
            </w:r>
          </w:p>
          <w:p w:rsidR="00EC322D" w:rsidRDefault="00EC322D" w:rsidP="00EC322D"/>
          <w:p w:rsidR="00124616" w:rsidRDefault="00EC322D" w:rsidP="00124616">
            <w:r>
              <w:t xml:space="preserve">Etter behandling i rådet tirsdag 14.02.2017 ble det i brev til Kunnskapsdepartementet datert </w:t>
            </w:r>
            <w:r w:rsidRPr="00EC322D">
              <w:t>20.02.2017</w:t>
            </w:r>
            <w:r>
              <w:t xml:space="preserve"> anbefalt å ta inn mål knyttet til «det arbeidende mennesket» i dagens læreplan. Verdisyn, etikk, holdninger og evne til samarbeid er viktig kompetanse for framtidige fagarbeidere. Forslaget et ikke tatt til følge.</w:t>
            </w:r>
            <w:r w:rsidR="000B288E">
              <w:t xml:space="preserve"> </w:t>
            </w:r>
            <w:r w:rsidR="000B0F9E">
              <w:t>D</w:t>
            </w:r>
            <w:r w:rsidR="00124616">
              <w:t xml:space="preserve">epartementet har svart rådet slik: Kunnskapsdepartementet viser til brev av 20. februar og takker for innspill til arbeidet med ny generell del av læreplanverket. Som dere sikkert er kjent med er utkast til ny generell del sendt på høring. </w:t>
            </w:r>
            <w:r w:rsidR="00F27467">
              <w:t>De har</w:t>
            </w:r>
            <w:r w:rsidR="00124616">
              <w:t xml:space="preserve"> invitert til fem høringskonferanser i april. </w:t>
            </w:r>
          </w:p>
          <w:p w:rsidR="00124616" w:rsidRPr="000B0F9E" w:rsidRDefault="00124616" w:rsidP="000B0F9E">
            <w:pPr>
              <w:pStyle w:val="Listeavsnitt"/>
              <w:numPr>
                <w:ilvl w:val="0"/>
                <w:numId w:val="11"/>
              </w:numPr>
              <w:rPr>
                <w:rFonts w:ascii="Verdana" w:hAnsi="Verdana"/>
                <w:sz w:val="20"/>
                <w:szCs w:val="20"/>
              </w:rPr>
            </w:pPr>
            <w:r w:rsidRPr="000B0F9E">
              <w:rPr>
                <w:rFonts w:ascii="Verdana" w:hAnsi="Verdana"/>
                <w:sz w:val="20"/>
                <w:szCs w:val="20"/>
              </w:rPr>
              <w:t>Bergen 6. april</w:t>
            </w:r>
          </w:p>
          <w:p w:rsidR="00124616" w:rsidRPr="000B0F9E" w:rsidRDefault="00124616" w:rsidP="000B0F9E">
            <w:pPr>
              <w:pStyle w:val="Listeavsnitt"/>
              <w:numPr>
                <w:ilvl w:val="0"/>
                <w:numId w:val="11"/>
              </w:numPr>
              <w:rPr>
                <w:rFonts w:ascii="Verdana" w:hAnsi="Verdana"/>
                <w:sz w:val="20"/>
                <w:szCs w:val="20"/>
              </w:rPr>
            </w:pPr>
            <w:r w:rsidRPr="000B0F9E">
              <w:rPr>
                <w:rFonts w:ascii="Verdana" w:hAnsi="Verdana"/>
                <w:sz w:val="20"/>
                <w:szCs w:val="20"/>
              </w:rPr>
              <w:t>Tromsø 19. april</w:t>
            </w:r>
          </w:p>
          <w:p w:rsidR="00124616" w:rsidRPr="000B0F9E" w:rsidRDefault="00124616" w:rsidP="000B0F9E">
            <w:pPr>
              <w:pStyle w:val="Listeavsnitt"/>
              <w:numPr>
                <w:ilvl w:val="0"/>
                <w:numId w:val="11"/>
              </w:numPr>
              <w:rPr>
                <w:rFonts w:ascii="Verdana" w:hAnsi="Verdana"/>
                <w:sz w:val="20"/>
                <w:szCs w:val="20"/>
              </w:rPr>
            </w:pPr>
            <w:r w:rsidRPr="000B0F9E">
              <w:rPr>
                <w:rFonts w:ascii="Verdana" w:hAnsi="Verdana"/>
                <w:sz w:val="20"/>
                <w:szCs w:val="20"/>
              </w:rPr>
              <w:t>Trondheim 20. april</w:t>
            </w:r>
          </w:p>
          <w:p w:rsidR="00124616" w:rsidRPr="000B0F9E" w:rsidRDefault="00124616" w:rsidP="000B0F9E">
            <w:pPr>
              <w:pStyle w:val="Listeavsnitt"/>
              <w:numPr>
                <w:ilvl w:val="0"/>
                <w:numId w:val="11"/>
              </w:numPr>
              <w:rPr>
                <w:rFonts w:ascii="Verdana" w:hAnsi="Verdana"/>
                <w:sz w:val="20"/>
                <w:szCs w:val="20"/>
              </w:rPr>
            </w:pPr>
            <w:r w:rsidRPr="000B0F9E">
              <w:rPr>
                <w:rFonts w:ascii="Verdana" w:hAnsi="Verdana"/>
                <w:sz w:val="20"/>
                <w:szCs w:val="20"/>
              </w:rPr>
              <w:t>Kristiansand 25. april</w:t>
            </w:r>
          </w:p>
          <w:p w:rsidR="00124616" w:rsidRPr="000B0F9E" w:rsidRDefault="00124616" w:rsidP="000B0F9E">
            <w:pPr>
              <w:pStyle w:val="Listeavsnitt"/>
              <w:numPr>
                <w:ilvl w:val="0"/>
                <w:numId w:val="11"/>
              </w:numPr>
              <w:rPr>
                <w:rFonts w:ascii="Verdana" w:hAnsi="Verdana"/>
                <w:sz w:val="20"/>
                <w:szCs w:val="20"/>
              </w:rPr>
            </w:pPr>
            <w:r w:rsidRPr="000B0F9E">
              <w:rPr>
                <w:rFonts w:ascii="Verdana" w:hAnsi="Verdana"/>
                <w:sz w:val="20"/>
                <w:szCs w:val="20"/>
              </w:rPr>
              <w:t>Oslo 26. april</w:t>
            </w:r>
          </w:p>
          <w:p w:rsidR="00B37BBB" w:rsidRDefault="000B0F9E" w:rsidP="00EC322D">
            <w:r>
              <w:t xml:space="preserve">Konferansene er åpne for alle og deltakelse er gratis. Påmelding sendes til </w:t>
            </w:r>
            <w:hyperlink r:id="rId19" w:history="1">
              <w:r w:rsidRPr="00863D22">
                <w:rPr>
                  <w:rStyle w:val="Hyperkobling"/>
                </w:rPr>
                <w:t>ell@kd.dep.no</w:t>
              </w:r>
            </w:hyperlink>
            <w:r>
              <w:t>.</w:t>
            </w:r>
          </w:p>
          <w:p w:rsidR="00D563CB" w:rsidRDefault="00D563CB" w:rsidP="00EC322D">
            <w:r>
              <w:t>Ikke «opplæringen skal gi», men «skolen skal». Feil innretting.</w:t>
            </w:r>
          </w:p>
          <w:p w:rsidR="00EC322D" w:rsidRDefault="00EC322D" w:rsidP="00EC322D"/>
          <w:p w:rsidR="00927F15" w:rsidRDefault="00927F15" w:rsidP="00EC322D"/>
          <w:p w:rsidR="00864233" w:rsidRDefault="00CE6AC3" w:rsidP="00EC322D">
            <w:pPr>
              <w:rPr>
                <w:i/>
              </w:rPr>
            </w:pPr>
            <w:r>
              <w:rPr>
                <w:i/>
              </w:rPr>
              <w:t>V</w:t>
            </w:r>
            <w:r w:rsidR="00864233" w:rsidRPr="006A1ECA">
              <w:rPr>
                <w:i/>
              </w:rPr>
              <w:t>edtak:</w:t>
            </w:r>
          </w:p>
          <w:p w:rsidR="00D563CB" w:rsidRDefault="00CE6AC3" w:rsidP="00EC322D">
            <w:pPr>
              <w:rPr>
                <w:i/>
              </w:rPr>
            </w:pPr>
            <w:r>
              <w:rPr>
                <w:i/>
              </w:rPr>
              <w:t>Rådet ber om utsatt frist slik at høringen kan behandles i møtet 15. juni</w:t>
            </w:r>
          </w:p>
          <w:p w:rsidR="003867EA" w:rsidRPr="003867EA" w:rsidRDefault="003867EA" w:rsidP="00B37BBB">
            <w:pPr>
              <w:rPr>
                <w:b/>
              </w:rPr>
            </w:pPr>
          </w:p>
        </w:tc>
      </w:tr>
      <w:tr w:rsidR="00B67964" w:rsidRPr="00365805" w:rsidTr="008B5C0A">
        <w:tc>
          <w:tcPr>
            <w:tcW w:w="846" w:type="dxa"/>
          </w:tcPr>
          <w:p w:rsidR="00B67964" w:rsidRDefault="00D7375C" w:rsidP="001D1F4F">
            <w:r>
              <w:lastRenderedPageBreak/>
              <w:t>18 -20</w:t>
            </w:r>
            <w:r w:rsidR="000F673B">
              <w:t>17</w:t>
            </w:r>
          </w:p>
        </w:tc>
        <w:tc>
          <w:tcPr>
            <w:tcW w:w="9072" w:type="dxa"/>
            <w:gridSpan w:val="2"/>
          </w:tcPr>
          <w:p w:rsidR="008A36C8" w:rsidRPr="008A36C8" w:rsidRDefault="00187B35" w:rsidP="008A36C8">
            <w:pPr>
              <w:rPr>
                <w:rFonts w:ascii="Calibri" w:hAnsi="Calibri"/>
                <w:b/>
              </w:rPr>
            </w:pPr>
            <w:r>
              <w:rPr>
                <w:b/>
              </w:rPr>
              <w:t xml:space="preserve">Høring - </w:t>
            </w:r>
            <w:r w:rsidR="008A36C8" w:rsidRPr="008A36C8">
              <w:rPr>
                <w:b/>
              </w:rPr>
              <w:t>Forskrift om klage på vedtak om godkjenning av utenlandsk fagopplæring</w:t>
            </w:r>
            <w:r w:rsidR="000F673B">
              <w:rPr>
                <w:b/>
              </w:rPr>
              <w:t xml:space="preserve"> - klagenemnd</w:t>
            </w:r>
          </w:p>
          <w:p w:rsidR="008A36C8" w:rsidRDefault="008A36C8" w:rsidP="008A36C8">
            <w:r>
              <w:t xml:space="preserve">Departementet </w:t>
            </w:r>
            <w:r w:rsidR="00187B35">
              <w:t xml:space="preserve">har </w:t>
            </w:r>
            <w:r>
              <w:t>send</w:t>
            </w:r>
            <w:r w:rsidR="00187B35">
              <w:t>t ut</w:t>
            </w:r>
            <w:r>
              <w:t xml:space="preserve"> forslag til forskriftsbestemmelse om klage på høring. De foreslår å etablere en klagenemnd for godkjenningsordningen av utenlandsk fagopplæring som administrer av NOKUT. Departementet foreslår at klagenemnd som skal behandle klager om utenlandsk fagopplæring oppnevnes av departementet. Departementet foreslår at bestemmelsen om klageordning inntas i forskrift til opplæringsloven.</w:t>
            </w:r>
            <w:r w:rsidR="00FE1673">
              <w:t xml:space="preserve"> </w:t>
            </w:r>
            <w:r>
              <w:t>Sekretariatet mener at etablering av en klageordning for kandidater som ber om en vurderi</w:t>
            </w:r>
            <w:r w:rsidR="004E2FB8">
              <w:t>ng av sin utenlandske utdanning</w:t>
            </w:r>
            <w:r>
              <w:t xml:space="preserve">er i tråd med prinsippet om klageadgang på enkeltvedtak. Høringen oversendes de faglige rådene som vurderer om de har innspill til høringsforslaget eller om saken behandles som en orienteringssak i rådene. Høringsdokumentene finnes </w:t>
            </w:r>
            <w:hyperlink r:id="rId20" w:history="1">
              <w:r w:rsidRPr="008A36C8">
                <w:rPr>
                  <w:rStyle w:val="Hyperkobling"/>
                </w:rPr>
                <w:t>her</w:t>
              </w:r>
            </w:hyperlink>
            <w:r>
              <w:t>.</w:t>
            </w:r>
          </w:p>
          <w:p w:rsidR="008A36C8" w:rsidRDefault="008A36C8" w:rsidP="008A36C8"/>
          <w:p w:rsidR="008A36C8" w:rsidRDefault="008A36C8" w:rsidP="008A36C8">
            <w:r>
              <w:t>Av høringen framgår følgende:</w:t>
            </w:r>
          </w:p>
          <w:p w:rsidR="008A36C8" w:rsidRDefault="008A36C8" w:rsidP="008A36C8">
            <w:r>
              <w:t>«Departementet foreslår at nemnda ikke skal ha mindre enn 3 medlemmer. For å sikre kompetanse i nemda om forvaltningslovens bestemmelser foreslår departementet at nemndas leder skal tilfredsstille kravene til lagdommere etter domstolloven. Det vil si at nemndas leder må ha fylt 25 år og ha juridisk embetseksamen eller mastergrad i rettsvitenskap. I tillegg må vedkommende være vederheftig»</w:t>
            </w:r>
          </w:p>
          <w:p w:rsidR="008A36C8" w:rsidRDefault="008A36C8" w:rsidP="008A36C8"/>
          <w:p w:rsidR="008A36C8" w:rsidRDefault="008A36C8" w:rsidP="008A36C8">
            <w:r>
              <w:t xml:space="preserve">Det står ikke noe om </w:t>
            </w:r>
            <w:r w:rsidR="00FE1673">
              <w:t>nemnda skal være partssammensatt, elle</w:t>
            </w:r>
            <w:r w:rsidR="000B0F9E">
              <w:t>r</w:t>
            </w:r>
            <w:r w:rsidR="00FE1673">
              <w:t xml:space="preserve"> </w:t>
            </w:r>
            <w:r>
              <w:t>hvem som skal foreslå medlemmer.</w:t>
            </w:r>
          </w:p>
          <w:p w:rsidR="008A36C8" w:rsidRDefault="008A36C8" w:rsidP="008A36C8"/>
          <w:p w:rsidR="00927F15" w:rsidRPr="008F641E" w:rsidRDefault="00927F15" w:rsidP="008A36C8"/>
          <w:p w:rsidR="008A36C8" w:rsidRPr="008F641E" w:rsidRDefault="00CE6AC3" w:rsidP="008A36C8">
            <w:pPr>
              <w:rPr>
                <w:i/>
              </w:rPr>
            </w:pPr>
            <w:r>
              <w:rPr>
                <w:i/>
              </w:rPr>
              <w:t>V</w:t>
            </w:r>
            <w:r w:rsidR="008A36C8" w:rsidRPr="008F641E">
              <w:rPr>
                <w:i/>
              </w:rPr>
              <w:t>edtak:</w:t>
            </w:r>
          </w:p>
          <w:p w:rsidR="008A36C8" w:rsidRPr="008F641E" w:rsidRDefault="008A36C8" w:rsidP="000B0F9E">
            <w:pPr>
              <w:pStyle w:val="Listeavsnitt"/>
              <w:numPr>
                <w:ilvl w:val="0"/>
                <w:numId w:val="8"/>
              </w:numPr>
              <w:rPr>
                <w:rFonts w:ascii="Verdana" w:hAnsi="Verdana"/>
                <w:i/>
                <w:sz w:val="20"/>
                <w:szCs w:val="20"/>
              </w:rPr>
            </w:pPr>
            <w:r w:rsidRPr="008F641E">
              <w:rPr>
                <w:rFonts w:ascii="Verdana" w:hAnsi="Verdana"/>
                <w:i/>
                <w:sz w:val="20"/>
                <w:szCs w:val="20"/>
              </w:rPr>
              <w:t>I høringen foreslår Kunnskapsdepartementet at nemndas leder skal tilfredsstille kravene til lagdommere etter domstolloven</w:t>
            </w:r>
            <w:r w:rsidR="003A301D" w:rsidRPr="008F641E">
              <w:rPr>
                <w:rFonts w:ascii="Verdana" w:hAnsi="Verdana"/>
                <w:i/>
                <w:sz w:val="20"/>
                <w:szCs w:val="20"/>
              </w:rPr>
              <w:t xml:space="preserve">. Argumentasjonen er å sikre at </w:t>
            </w:r>
            <w:r w:rsidR="003A301D" w:rsidRPr="008F641E">
              <w:rPr>
                <w:rFonts w:ascii="Verdana" w:hAnsi="Verdana"/>
                <w:i/>
                <w:sz w:val="20"/>
                <w:szCs w:val="20"/>
              </w:rPr>
              <w:lastRenderedPageBreak/>
              <w:t>avgjørelser skjer i henhold til forvaltningsloven.</w:t>
            </w:r>
          </w:p>
          <w:p w:rsidR="005A38BC" w:rsidRPr="008F641E" w:rsidRDefault="003A301D" w:rsidP="000B0F9E">
            <w:pPr>
              <w:pStyle w:val="Listeavsnitt"/>
              <w:numPr>
                <w:ilvl w:val="0"/>
                <w:numId w:val="8"/>
              </w:numPr>
              <w:rPr>
                <w:rFonts w:ascii="Verdana" w:hAnsi="Verdana"/>
                <w:i/>
                <w:sz w:val="20"/>
                <w:szCs w:val="20"/>
              </w:rPr>
            </w:pPr>
            <w:r w:rsidRPr="008F641E">
              <w:rPr>
                <w:rFonts w:ascii="Verdana" w:hAnsi="Verdana"/>
                <w:i/>
                <w:sz w:val="20"/>
                <w:szCs w:val="20"/>
              </w:rPr>
              <w:t xml:space="preserve">Faglig råd for elektrofag mener at denne type </w:t>
            </w:r>
            <w:r w:rsidR="005A38BC" w:rsidRPr="008F641E">
              <w:rPr>
                <w:rFonts w:ascii="Verdana" w:hAnsi="Verdana"/>
                <w:i/>
                <w:sz w:val="20"/>
                <w:szCs w:val="20"/>
              </w:rPr>
              <w:t xml:space="preserve">nasjonale </w:t>
            </w:r>
            <w:r w:rsidRPr="008F641E">
              <w:rPr>
                <w:rFonts w:ascii="Verdana" w:hAnsi="Verdana"/>
                <w:i/>
                <w:sz w:val="20"/>
                <w:szCs w:val="20"/>
              </w:rPr>
              <w:t xml:space="preserve">klagenemnder bør </w:t>
            </w:r>
            <w:r w:rsidR="00187B35" w:rsidRPr="008F641E">
              <w:rPr>
                <w:rFonts w:ascii="Verdana" w:hAnsi="Verdana"/>
                <w:i/>
                <w:sz w:val="20"/>
                <w:szCs w:val="20"/>
              </w:rPr>
              <w:t>være parts</w:t>
            </w:r>
            <w:r w:rsidR="005A38BC" w:rsidRPr="008F641E">
              <w:rPr>
                <w:rFonts w:ascii="Verdana" w:hAnsi="Verdana"/>
                <w:i/>
                <w:sz w:val="20"/>
                <w:szCs w:val="20"/>
              </w:rPr>
              <w:t>s</w:t>
            </w:r>
            <w:r w:rsidR="00187B35" w:rsidRPr="008F641E">
              <w:rPr>
                <w:rFonts w:ascii="Verdana" w:hAnsi="Verdana"/>
                <w:i/>
                <w:sz w:val="20"/>
                <w:szCs w:val="20"/>
              </w:rPr>
              <w:t xml:space="preserve">ammensatt. Den bør </w:t>
            </w:r>
            <w:r w:rsidRPr="008F641E">
              <w:rPr>
                <w:rFonts w:ascii="Verdana" w:hAnsi="Verdana"/>
                <w:i/>
                <w:sz w:val="20"/>
                <w:szCs w:val="20"/>
              </w:rPr>
              <w:t>bestå av og ledes av personer med kompetanse</w:t>
            </w:r>
            <w:r w:rsidR="00187B35" w:rsidRPr="008F641E">
              <w:rPr>
                <w:rFonts w:ascii="Verdana" w:hAnsi="Verdana"/>
                <w:i/>
                <w:sz w:val="20"/>
                <w:szCs w:val="20"/>
              </w:rPr>
              <w:t xml:space="preserve"> på fagopplæring</w:t>
            </w:r>
            <w:r w:rsidRPr="008F641E">
              <w:rPr>
                <w:rFonts w:ascii="Verdana" w:hAnsi="Verdana"/>
                <w:i/>
                <w:sz w:val="20"/>
                <w:szCs w:val="20"/>
              </w:rPr>
              <w:t xml:space="preserve">, </w:t>
            </w:r>
            <w:r w:rsidR="00187B35" w:rsidRPr="008F641E">
              <w:rPr>
                <w:rFonts w:ascii="Verdana" w:hAnsi="Verdana"/>
                <w:i/>
                <w:sz w:val="20"/>
                <w:szCs w:val="20"/>
              </w:rPr>
              <w:t xml:space="preserve">og representere hovedorganisasjoner med medlemmer og fagkompetanse innen </w:t>
            </w:r>
            <w:r w:rsidR="005A38BC" w:rsidRPr="008F641E">
              <w:rPr>
                <w:rFonts w:ascii="Verdana" w:hAnsi="Verdana"/>
                <w:i/>
                <w:sz w:val="20"/>
                <w:szCs w:val="20"/>
              </w:rPr>
              <w:t xml:space="preserve">fag hvor nemnda skal uttale seg, </w:t>
            </w:r>
            <w:r w:rsidRPr="008F641E">
              <w:rPr>
                <w:rFonts w:ascii="Verdana" w:hAnsi="Verdana"/>
                <w:i/>
                <w:sz w:val="20"/>
                <w:szCs w:val="20"/>
              </w:rPr>
              <w:t>jf krav som stilles til nasjonale klagenemnder for fagprøver.</w:t>
            </w:r>
            <w:r w:rsidR="004E2FB8" w:rsidRPr="008F641E">
              <w:rPr>
                <w:rFonts w:ascii="Verdana" w:hAnsi="Verdana"/>
                <w:i/>
                <w:sz w:val="20"/>
                <w:szCs w:val="20"/>
              </w:rPr>
              <w:t xml:space="preserve"> </w:t>
            </w:r>
          </w:p>
          <w:p w:rsidR="003A301D" w:rsidRPr="008F641E" w:rsidRDefault="00FE1673" w:rsidP="000B0F9E">
            <w:pPr>
              <w:pStyle w:val="Listeavsnitt"/>
              <w:numPr>
                <w:ilvl w:val="0"/>
                <w:numId w:val="8"/>
              </w:numPr>
              <w:rPr>
                <w:rFonts w:ascii="Verdana" w:hAnsi="Verdana"/>
                <w:i/>
                <w:sz w:val="20"/>
                <w:szCs w:val="20"/>
              </w:rPr>
            </w:pPr>
            <w:r w:rsidRPr="008F641E">
              <w:rPr>
                <w:rFonts w:ascii="Verdana" w:hAnsi="Verdana"/>
                <w:i/>
                <w:sz w:val="20"/>
                <w:szCs w:val="20"/>
              </w:rPr>
              <w:t xml:space="preserve">Rådet mener det hverken er behov for juridisk embetseksamen eller mastergrad i rettsvitenskap for å ivareta denne oppgaven. </w:t>
            </w:r>
            <w:r w:rsidR="003A301D" w:rsidRPr="008F641E">
              <w:rPr>
                <w:rFonts w:ascii="Verdana" w:hAnsi="Verdana"/>
                <w:i/>
                <w:sz w:val="20"/>
                <w:szCs w:val="20"/>
              </w:rPr>
              <w:t>Nemndsmedlemmene bør få en grunnleggende opplæring i forvaltningsloven, mens juridisk spesialkompetanse på området bør ligge i sekretariatet.</w:t>
            </w:r>
            <w:r w:rsidR="004E2FB8" w:rsidRPr="008F641E">
              <w:rPr>
                <w:rFonts w:ascii="Verdana" w:hAnsi="Verdana"/>
                <w:i/>
                <w:sz w:val="20"/>
                <w:szCs w:val="20"/>
              </w:rPr>
              <w:t xml:space="preserve"> Rådet mener derfor at det </w:t>
            </w:r>
            <w:r w:rsidR="004E2FB8" w:rsidRPr="008F641E">
              <w:rPr>
                <w:rFonts w:ascii="Verdana" w:hAnsi="Verdana"/>
                <w:i/>
                <w:sz w:val="20"/>
                <w:szCs w:val="20"/>
                <w:u w:val="single"/>
              </w:rPr>
              <w:t>ikke</w:t>
            </w:r>
            <w:r w:rsidR="004E2FB8" w:rsidRPr="008F641E">
              <w:rPr>
                <w:rFonts w:ascii="Verdana" w:hAnsi="Verdana"/>
                <w:i/>
                <w:sz w:val="20"/>
                <w:szCs w:val="20"/>
              </w:rPr>
              <w:t xml:space="preserve"> skal kreves særskilt juridisk kompetanse av medlemmer i klagenemndene.</w:t>
            </w:r>
          </w:p>
          <w:p w:rsidR="004E2FB8" w:rsidRPr="008F641E" w:rsidRDefault="004E2FB8" w:rsidP="000B0F9E">
            <w:pPr>
              <w:pStyle w:val="Listeavsnitt"/>
              <w:numPr>
                <w:ilvl w:val="0"/>
                <w:numId w:val="8"/>
              </w:numPr>
              <w:rPr>
                <w:rFonts w:ascii="Verdana" w:hAnsi="Verdana"/>
                <w:i/>
                <w:sz w:val="20"/>
                <w:szCs w:val="20"/>
              </w:rPr>
            </w:pPr>
            <w:r w:rsidRPr="008F641E">
              <w:rPr>
                <w:rFonts w:ascii="Verdana" w:hAnsi="Verdana"/>
                <w:i/>
                <w:sz w:val="20"/>
                <w:szCs w:val="20"/>
              </w:rPr>
              <w:t xml:space="preserve">Norsk fagutdanning bygger på trepartssamarbeidet. Nemdene skal behandle klager på vurdering om utenlandsk utdanning kan sidestilles med norsk fagbrev. Rådet mener derfor at </w:t>
            </w:r>
            <w:r w:rsidR="005A38BC" w:rsidRPr="008F641E">
              <w:rPr>
                <w:rFonts w:ascii="Verdana" w:hAnsi="Verdana"/>
                <w:i/>
                <w:sz w:val="20"/>
                <w:szCs w:val="20"/>
              </w:rPr>
              <w:t xml:space="preserve">nemnda bør være partssammensatt, og at </w:t>
            </w:r>
            <w:r w:rsidRPr="008F641E">
              <w:rPr>
                <w:rFonts w:ascii="Verdana" w:hAnsi="Verdana"/>
                <w:i/>
                <w:sz w:val="20"/>
                <w:szCs w:val="20"/>
              </w:rPr>
              <w:t xml:space="preserve">det må forskriftsfestes at </w:t>
            </w:r>
            <w:r w:rsidR="00FE1673" w:rsidRPr="008F641E">
              <w:rPr>
                <w:rFonts w:ascii="Verdana" w:hAnsi="Verdana"/>
                <w:i/>
                <w:sz w:val="20"/>
                <w:szCs w:val="20"/>
              </w:rPr>
              <w:t>partene i arbeidslivet (eks SRY)</w:t>
            </w:r>
            <w:r w:rsidRPr="008F641E">
              <w:rPr>
                <w:rFonts w:ascii="Verdana" w:hAnsi="Verdana"/>
                <w:i/>
                <w:sz w:val="20"/>
                <w:szCs w:val="20"/>
              </w:rPr>
              <w:t xml:space="preserve"> </w:t>
            </w:r>
            <w:r w:rsidR="00FE1673" w:rsidRPr="008F641E">
              <w:rPr>
                <w:rFonts w:ascii="Verdana" w:hAnsi="Verdana"/>
                <w:i/>
                <w:sz w:val="20"/>
                <w:szCs w:val="20"/>
              </w:rPr>
              <w:t xml:space="preserve">skal </w:t>
            </w:r>
            <w:r w:rsidRPr="008F641E">
              <w:rPr>
                <w:rFonts w:ascii="Verdana" w:hAnsi="Verdana"/>
                <w:i/>
                <w:sz w:val="20"/>
                <w:szCs w:val="20"/>
              </w:rPr>
              <w:t>foreslå fagpersoner til klagenemnd</w:t>
            </w:r>
            <w:r w:rsidR="005A38BC" w:rsidRPr="008F641E">
              <w:rPr>
                <w:rFonts w:ascii="Verdana" w:hAnsi="Verdana"/>
                <w:i/>
                <w:sz w:val="20"/>
                <w:szCs w:val="20"/>
              </w:rPr>
              <w:t>a</w:t>
            </w:r>
            <w:r w:rsidRPr="008F641E">
              <w:rPr>
                <w:rFonts w:ascii="Verdana" w:hAnsi="Verdana"/>
                <w:i/>
                <w:sz w:val="20"/>
                <w:szCs w:val="20"/>
              </w:rPr>
              <w:t>.</w:t>
            </w:r>
          </w:p>
          <w:p w:rsidR="005A38BC" w:rsidRPr="008F641E" w:rsidRDefault="005A38BC" w:rsidP="000B0F9E">
            <w:pPr>
              <w:pStyle w:val="Listeavsnitt"/>
              <w:numPr>
                <w:ilvl w:val="0"/>
                <w:numId w:val="8"/>
              </w:numPr>
              <w:rPr>
                <w:rFonts w:ascii="Verdana" w:hAnsi="Verdana"/>
                <w:i/>
                <w:sz w:val="20"/>
                <w:szCs w:val="20"/>
              </w:rPr>
            </w:pPr>
            <w:r w:rsidRPr="008F641E">
              <w:rPr>
                <w:rFonts w:ascii="Verdana" w:hAnsi="Verdana"/>
                <w:i/>
                <w:sz w:val="20"/>
                <w:szCs w:val="20"/>
              </w:rPr>
              <w:t>Rådet viser til at det er oppnevnt nasjonale klagenemder for hvert enkelt lærefag. Det burde vært vurdert om disse kunne ivaretatt oppgaven som klageorgan, evt at de gis en forskriftsfestet rådgiverrolle overfor nemnda.</w:t>
            </w:r>
          </w:p>
          <w:p w:rsidR="00B67964" w:rsidRPr="00490ECC" w:rsidRDefault="00B67964" w:rsidP="004E2FB8">
            <w:pPr>
              <w:rPr>
                <w:b/>
              </w:rPr>
            </w:pPr>
          </w:p>
        </w:tc>
      </w:tr>
      <w:tr w:rsidR="00863A76" w:rsidRPr="00365805" w:rsidTr="008B5C0A">
        <w:tc>
          <w:tcPr>
            <w:tcW w:w="846" w:type="dxa"/>
          </w:tcPr>
          <w:p w:rsidR="00863A76" w:rsidRDefault="00D7375C" w:rsidP="001D1F4F">
            <w:r>
              <w:lastRenderedPageBreak/>
              <w:t>19</w:t>
            </w:r>
            <w:r w:rsidR="000F673B">
              <w:t xml:space="preserve"> – 2017</w:t>
            </w:r>
          </w:p>
        </w:tc>
        <w:tc>
          <w:tcPr>
            <w:tcW w:w="9072" w:type="dxa"/>
            <w:gridSpan w:val="2"/>
          </w:tcPr>
          <w:p w:rsidR="00863A76" w:rsidRDefault="00863A76" w:rsidP="008A36C8">
            <w:pPr>
              <w:rPr>
                <w:b/>
              </w:rPr>
            </w:pPr>
            <w:r w:rsidRPr="00863A76">
              <w:rPr>
                <w:b/>
              </w:rPr>
              <w:t>Kuldemontørfaget - krav om F-gass kurs for lærlinge</w:t>
            </w:r>
            <w:r>
              <w:rPr>
                <w:b/>
              </w:rPr>
              <w:t>r</w:t>
            </w:r>
          </w:p>
          <w:p w:rsidR="00863A76" w:rsidRPr="00863A76" w:rsidRDefault="00A16659" w:rsidP="00863A76">
            <w:r w:rsidRPr="00A16659">
              <w:t>Som følge av F-gassforordningen kreves det nå F-gass sertifikat for å gjøre inngrep i kuldekretsen, bl a ved påfylling av fluorholdige kuldemedier. Sertifiseringen inngår i dag ikke i kuldemontøropplæringen</w:t>
            </w:r>
            <w:r>
              <w:t xml:space="preserve">. </w:t>
            </w:r>
            <w:r w:rsidR="00863A76" w:rsidRPr="00863A76">
              <w:t xml:space="preserve">Hvis sertifikatet er en forutsetning for å utøve kuldemontørfaget, bør </w:t>
            </w:r>
            <w:r>
              <w:t xml:space="preserve">det vurderes om </w:t>
            </w:r>
            <w:r w:rsidR="00863A76" w:rsidRPr="00863A76">
              <w:t xml:space="preserve">dette </w:t>
            </w:r>
            <w:r>
              <w:t xml:space="preserve">skal </w:t>
            </w:r>
            <w:r w:rsidR="00863A76" w:rsidRPr="00863A76">
              <w:t xml:space="preserve">være en del av fagutdanningen. I yrkessjåførfaget er krav til opplæring ihht yrkessjåførdirektivet tatt inn i opplæringen. I skipselektrikerfaget og flyfagene gis det også autorisasjonspliktig opplæring. Det bør også vurderes om det er mulig å inkludere sertifikatprøven i </w:t>
            </w:r>
            <w:r>
              <w:t xml:space="preserve">vg2 eller i </w:t>
            </w:r>
            <w:r w:rsidR="00863A76" w:rsidRPr="00863A76">
              <w:t>fagprøven. Har du fagbrev, må du kunne utøve yrket.</w:t>
            </w:r>
          </w:p>
          <w:p w:rsidR="00863A76" w:rsidRDefault="00863A76" w:rsidP="00863A76"/>
          <w:p w:rsidR="00A15BE7" w:rsidRPr="00A15BE7" w:rsidRDefault="00A15BE7" w:rsidP="00A15BE7">
            <w:r>
              <w:t>P</w:t>
            </w:r>
            <w:r w:rsidRPr="00A15BE7">
              <w:t>risene hos Novap er:</w:t>
            </w:r>
          </w:p>
          <w:p w:rsidR="00A15BE7" w:rsidRPr="00A15BE7" w:rsidRDefault="00A15BE7" w:rsidP="000B0F9E">
            <w:pPr>
              <w:numPr>
                <w:ilvl w:val="0"/>
                <w:numId w:val="9"/>
              </w:numPr>
            </w:pPr>
            <w:r w:rsidRPr="00A15BE7">
              <w:t>Eksamensforberedende kurs: Kr. 9.000, (11.000,- for ikke-medlemmer)</w:t>
            </w:r>
          </w:p>
          <w:p w:rsidR="00A15BE7" w:rsidRPr="00A15BE7" w:rsidRDefault="00A15BE7" w:rsidP="000B0F9E">
            <w:pPr>
              <w:numPr>
                <w:ilvl w:val="0"/>
                <w:numId w:val="9"/>
              </w:numPr>
            </w:pPr>
            <w:r w:rsidRPr="00A15BE7">
              <w:t>Materiell: Kr 750,-</w:t>
            </w:r>
          </w:p>
          <w:p w:rsidR="00A15BE7" w:rsidRPr="00A15BE7" w:rsidRDefault="00A15BE7" w:rsidP="000B0F9E">
            <w:pPr>
              <w:numPr>
                <w:ilvl w:val="0"/>
                <w:numId w:val="9"/>
              </w:numPr>
            </w:pPr>
            <w:r w:rsidRPr="00A15BE7">
              <w:t xml:space="preserve">Eksamen: Kr 6250,- </w:t>
            </w:r>
          </w:p>
          <w:p w:rsidR="00A15BE7" w:rsidRPr="00A15BE7" w:rsidRDefault="00A15BE7" w:rsidP="00A15BE7">
            <w:r w:rsidRPr="00A15BE7">
              <w:t>Kurs er ikke obligatorisk, eksamen kan tas som privatist. Utstedelse av sertifikat inngår i eksamensgebyret.</w:t>
            </w:r>
          </w:p>
          <w:p w:rsidR="00991EAC" w:rsidRDefault="00896C13" w:rsidP="00863A76">
            <w:hyperlink r:id="rId21" w:history="1">
              <w:r w:rsidR="00991EAC" w:rsidRPr="00991EAC">
                <w:rPr>
                  <w:rStyle w:val="Hyperkobling"/>
                </w:rPr>
                <w:t>lenke</w:t>
              </w:r>
            </w:hyperlink>
          </w:p>
          <w:p w:rsidR="002874EA" w:rsidRPr="00863A76" w:rsidRDefault="002874EA" w:rsidP="00863A76"/>
          <w:p w:rsidR="00863A76" w:rsidRDefault="00863A76" w:rsidP="008A36C8">
            <w:pPr>
              <w:rPr>
                <w:b/>
              </w:rPr>
            </w:pPr>
          </w:p>
          <w:p w:rsidR="00A15BE7" w:rsidRPr="00E9042E" w:rsidRDefault="002C7B28" w:rsidP="00A15BE7">
            <w:pPr>
              <w:rPr>
                <w:i/>
              </w:rPr>
            </w:pPr>
            <w:r>
              <w:rPr>
                <w:i/>
              </w:rPr>
              <w:t>V</w:t>
            </w:r>
            <w:r w:rsidR="00A15BE7" w:rsidRPr="00E9042E">
              <w:rPr>
                <w:i/>
              </w:rPr>
              <w:t>edtak:</w:t>
            </w:r>
          </w:p>
          <w:p w:rsidR="002874EA" w:rsidRPr="008F641E" w:rsidRDefault="002874EA" w:rsidP="000B0F9E">
            <w:pPr>
              <w:pStyle w:val="Listeavsnitt"/>
              <w:numPr>
                <w:ilvl w:val="0"/>
                <w:numId w:val="10"/>
              </w:numPr>
              <w:rPr>
                <w:rFonts w:ascii="Verdana" w:hAnsi="Verdana"/>
                <w:i/>
                <w:sz w:val="20"/>
                <w:szCs w:val="20"/>
              </w:rPr>
            </w:pPr>
            <w:r w:rsidRPr="008F641E">
              <w:rPr>
                <w:rFonts w:ascii="Verdana" w:hAnsi="Verdana"/>
                <w:i/>
                <w:sz w:val="20"/>
                <w:szCs w:val="20"/>
              </w:rPr>
              <w:t>Som følge av F-gassforordningen kreves det nå F-gass sertifikat for å gjøre inngrep i kuldekretsen, bl a ved påfylling av fluorholdige kuldemedier. Sertifiseringen inngår i dag ikke i kuldemontøropplæringen.</w:t>
            </w:r>
          </w:p>
          <w:p w:rsidR="00A15BE7" w:rsidRPr="008F641E" w:rsidRDefault="00A15BE7" w:rsidP="000B0F9E">
            <w:pPr>
              <w:pStyle w:val="Listeavsnitt"/>
              <w:numPr>
                <w:ilvl w:val="0"/>
                <w:numId w:val="10"/>
              </w:numPr>
              <w:rPr>
                <w:rFonts w:ascii="Verdana" w:hAnsi="Verdana"/>
                <w:i/>
                <w:sz w:val="20"/>
                <w:szCs w:val="20"/>
              </w:rPr>
            </w:pPr>
            <w:r w:rsidRPr="008F641E">
              <w:rPr>
                <w:rFonts w:ascii="Verdana" w:hAnsi="Verdana"/>
                <w:i/>
                <w:sz w:val="20"/>
                <w:szCs w:val="20"/>
              </w:rPr>
              <w:t xml:space="preserve">Faglig råd for elektrofag mener lærlinger som avlegger og består fagprøve som kuldemontør også må kunne praktisere faget. Rådet ber derfor om at opplæring fram til </w:t>
            </w:r>
            <w:r w:rsidR="002874EA" w:rsidRPr="008F641E">
              <w:rPr>
                <w:rFonts w:ascii="Verdana" w:hAnsi="Verdana"/>
                <w:i/>
                <w:sz w:val="20"/>
                <w:szCs w:val="20"/>
              </w:rPr>
              <w:t xml:space="preserve">f-gass </w:t>
            </w:r>
            <w:r w:rsidRPr="008F641E">
              <w:rPr>
                <w:rFonts w:ascii="Verdana" w:hAnsi="Verdana"/>
                <w:i/>
                <w:sz w:val="20"/>
                <w:szCs w:val="20"/>
              </w:rPr>
              <w:t xml:space="preserve">sertifisering </w:t>
            </w:r>
            <w:r w:rsidR="002874EA" w:rsidRPr="008F641E">
              <w:rPr>
                <w:rFonts w:ascii="Verdana" w:hAnsi="Verdana"/>
                <w:i/>
                <w:sz w:val="20"/>
                <w:szCs w:val="20"/>
              </w:rPr>
              <w:t>integreres i det nye vg2 kulde- og ventilasjonsteknikk.</w:t>
            </w:r>
          </w:p>
          <w:p w:rsidR="00863A76" w:rsidRPr="00991EAC" w:rsidRDefault="002874EA" w:rsidP="002F2960">
            <w:pPr>
              <w:pStyle w:val="Listeavsnitt"/>
              <w:numPr>
                <w:ilvl w:val="0"/>
                <w:numId w:val="10"/>
              </w:numPr>
              <w:rPr>
                <w:b/>
              </w:rPr>
            </w:pPr>
            <w:r w:rsidRPr="00991EAC">
              <w:rPr>
                <w:rFonts w:ascii="Verdana" w:hAnsi="Verdana"/>
                <w:i/>
                <w:sz w:val="20"/>
                <w:szCs w:val="20"/>
              </w:rPr>
              <w:t xml:space="preserve">Rådet </w:t>
            </w:r>
            <w:r w:rsidR="00A15BE7" w:rsidRPr="00991EAC">
              <w:rPr>
                <w:rFonts w:ascii="Verdana" w:hAnsi="Verdana"/>
                <w:i/>
                <w:sz w:val="20"/>
                <w:szCs w:val="20"/>
              </w:rPr>
              <w:t xml:space="preserve">ber </w:t>
            </w:r>
            <w:r w:rsidRPr="00991EAC">
              <w:rPr>
                <w:rFonts w:ascii="Verdana" w:hAnsi="Verdana"/>
                <w:i/>
                <w:sz w:val="20"/>
                <w:szCs w:val="20"/>
              </w:rPr>
              <w:t xml:space="preserve">også om at direktoratet </w:t>
            </w:r>
            <w:r w:rsidR="005D5E45" w:rsidRPr="00991EAC">
              <w:rPr>
                <w:rFonts w:ascii="Verdana" w:hAnsi="Verdana"/>
                <w:i/>
                <w:sz w:val="20"/>
                <w:szCs w:val="20"/>
              </w:rPr>
              <w:t>sjekker</w:t>
            </w:r>
            <w:r w:rsidRPr="00991EAC">
              <w:rPr>
                <w:rFonts w:ascii="Verdana" w:hAnsi="Verdana"/>
                <w:i/>
                <w:sz w:val="20"/>
                <w:szCs w:val="20"/>
              </w:rPr>
              <w:t xml:space="preserve"> muligheten for å integrere</w:t>
            </w:r>
            <w:r w:rsidR="00283552" w:rsidRPr="00991EAC">
              <w:rPr>
                <w:rFonts w:ascii="Verdana" w:hAnsi="Verdana"/>
                <w:i/>
                <w:sz w:val="20"/>
                <w:szCs w:val="20"/>
              </w:rPr>
              <w:t xml:space="preserve"> sertifikatprøvingen i vg2 eller</w:t>
            </w:r>
            <w:r w:rsidRPr="00991EAC">
              <w:rPr>
                <w:rFonts w:ascii="Verdana" w:hAnsi="Verdana"/>
                <w:i/>
                <w:sz w:val="20"/>
                <w:szCs w:val="20"/>
              </w:rPr>
              <w:t xml:space="preserve"> i fagprøven.</w:t>
            </w:r>
          </w:p>
          <w:p w:rsidR="00863A76" w:rsidRPr="008A36C8" w:rsidRDefault="00863A76" w:rsidP="008A36C8">
            <w:pPr>
              <w:rPr>
                <w:b/>
              </w:rPr>
            </w:pPr>
          </w:p>
        </w:tc>
      </w:tr>
      <w:tr w:rsidR="00A16659" w:rsidRPr="00365805" w:rsidTr="008B5C0A">
        <w:tc>
          <w:tcPr>
            <w:tcW w:w="846" w:type="dxa"/>
          </w:tcPr>
          <w:p w:rsidR="00A16659" w:rsidRDefault="00A16659" w:rsidP="00586650">
            <w:r>
              <w:t>20 – 2017</w:t>
            </w:r>
          </w:p>
        </w:tc>
        <w:tc>
          <w:tcPr>
            <w:tcW w:w="9072" w:type="dxa"/>
            <w:gridSpan w:val="2"/>
          </w:tcPr>
          <w:p w:rsidR="00A16659" w:rsidRPr="00E518EA" w:rsidRDefault="00A16659" w:rsidP="00A16659">
            <w:pPr>
              <w:tabs>
                <w:tab w:val="left" w:pos="589"/>
              </w:tabs>
              <w:rPr>
                <w:b/>
              </w:rPr>
            </w:pPr>
            <w:r w:rsidRPr="00E518EA">
              <w:rPr>
                <w:b/>
              </w:rPr>
              <w:t>Læreplan i fjernstyrte undervannsoperasjoner Vg3 opplæring i bedrift</w:t>
            </w:r>
          </w:p>
          <w:p w:rsidR="00A16659" w:rsidRDefault="00A16659" w:rsidP="00A16659">
            <w:r>
              <w:t>Etter initiativ fra havbruksnæringen og Norsk industri, besluttet rådet i møte 6. desember 2016 å etablere en læreplangruppe. Gruppa tok sikte på endre læreplanen slik at faget også kan nyttes av havbruksnæringen. I samsvar med oppdraget har gruppa fremmet forslag til ny læreplan. Arbeidet inngår i piloten «økt innflytelse på vg3-læreplaner». Faglig råd for elektrofag vil derfor stå som avsender på høringen.</w:t>
            </w:r>
          </w:p>
          <w:p w:rsidR="00A16659" w:rsidRDefault="00A16659" w:rsidP="00A16659"/>
          <w:p w:rsidR="00196CE2" w:rsidRDefault="00196CE2" w:rsidP="00A16659"/>
          <w:p w:rsidR="00586650" w:rsidRPr="006A1ECA" w:rsidRDefault="00CE6AC3" w:rsidP="00586650">
            <w:pPr>
              <w:rPr>
                <w:i/>
              </w:rPr>
            </w:pPr>
            <w:r>
              <w:rPr>
                <w:i/>
              </w:rPr>
              <w:t>V</w:t>
            </w:r>
            <w:r w:rsidR="00586650" w:rsidRPr="006A1ECA">
              <w:rPr>
                <w:i/>
              </w:rPr>
              <w:t>edtak:</w:t>
            </w:r>
          </w:p>
          <w:p w:rsidR="00D26004" w:rsidRDefault="00586650" w:rsidP="00586650">
            <w:pPr>
              <w:rPr>
                <w:i/>
              </w:rPr>
            </w:pPr>
            <w:r w:rsidRPr="00187B35">
              <w:rPr>
                <w:i/>
              </w:rPr>
              <w:t xml:space="preserve">Faglig råd for elektrofag </w:t>
            </w:r>
            <w:r w:rsidR="00D26004">
              <w:rPr>
                <w:i/>
              </w:rPr>
              <w:t>ber direktoratet vurdere:</w:t>
            </w:r>
          </w:p>
          <w:p w:rsidR="00D26004" w:rsidRPr="002841BA" w:rsidRDefault="00D26004" w:rsidP="002841BA">
            <w:pPr>
              <w:pStyle w:val="Listeavsnitt"/>
              <w:numPr>
                <w:ilvl w:val="0"/>
                <w:numId w:val="12"/>
              </w:numPr>
              <w:rPr>
                <w:rFonts w:ascii="Verdana" w:hAnsi="Verdana"/>
                <w:i/>
                <w:sz w:val="20"/>
                <w:szCs w:val="20"/>
              </w:rPr>
            </w:pPr>
            <w:r w:rsidRPr="002841BA">
              <w:rPr>
                <w:rFonts w:ascii="Verdana" w:hAnsi="Verdana"/>
                <w:i/>
                <w:sz w:val="20"/>
                <w:szCs w:val="20"/>
              </w:rPr>
              <w:t>Kompetansemål knyttet til reterminering av løftekabel</w:t>
            </w:r>
          </w:p>
          <w:p w:rsidR="00D26004" w:rsidRPr="002841BA" w:rsidRDefault="00D26004" w:rsidP="002841BA">
            <w:pPr>
              <w:pStyle w:val="Listeavsnitt"/>
              <w:numPr>
                <w:ilvl w:val="0"/>
                <w:numId w:val="12"/>
              </w:numPr>
              <w:rPr>
                <w:rFonts w:ascii="Verdana" w:hAnsi="Verdana"/>
                <w:i/>
                <w:sz w:val="20"/>
                <w:szCs w:val="20"/>
              </w:rPr>
            </w:pPr>
            <w:r w:rsidRPr="002841BA">
              <w:rPr>
                <w:rFonts w:ascii="Verdana" w:hAnsi="Verdana"/>
                <w:i/>
                <w:sz w:val="20"/>
                <w:szCs w:val="20"/>
              </w:rPr>
              <w:t>Kranproblematikk</w:t>
            </w:r>
          </w:p>
          <w:p w:rsidR="00D26004" w:rsidRPr="002841BA" w:rsidRDefault="00D26004" w:rsidP="002841BA">
            <w:pPr>
              <w:pStyle w:val="Listeavsnitt"/>
              <w:numPr>
                <w:ilvl w:val="0"/>
                <w:numId w:val="12"/>
              </w:numPr>
              <w:rPr>
                <w:rFonts w:ascii="Verdana" w:hAnsi="Verdana"/>
                <w:i/>
                <w:sz w:val="20"/>
                <w:szCs w:val="20"/>
              </w:rPr>
            </w:pPr>
            <w:r w:rsidRPr="002841BA">
              <w:rPr>
                <w:rFonts w:ascii="Verdana" w:hAnsi="Verdana"/>
                <w:i/>
                <w:sz w:val="20"/>
                <w:szCs w:val="20"/>
              </w:rPr>
              <w:t>Finne bedre ord, evt forklare begrepet kraftpakke</w:t>
            </w:r>
          </w:p>
          <w:p w:rsidR="00A16659" w:rsidRDefault="002841BA" w:rsidP="00586650">
            <w:pPr>
              <w:rPr>
                <w:i/>
              </w:rPr>
            </w:pPr>
            <w:r>
              <w:rPr>
                <w:i/>
              </w:rPr>
              <w:t xml:space="preserve">Rådet </w:t>
            </w:r>
            <w:r w:rsidR="00586650">
              <w:rPr>
                <w:i/>
              </w:rPr>
              <w:t xml:space="preserve">anbefaler </w:t>
            </w:r>
            <w:r w:rsidR="00CE6AC3">
              <w:rPr>
                <w:i/>
              </w:rPr>
              <w:t xml:space="preserve">for øvrig </w:t>
            </w:r>
            <w:r w:rsidR="00586650">
              <w:rPr>
                <w:i/>
              </w:rPr>
              <w:t>vedlagt</w:t>
            </w:r>
            <w:r w:rsidR="00CE6AC3">
              <w:rPr>
                <w:i/>
              </w:rPr>
              <w:t>e</w:t>
            </w:r>
            <w:r w:rsidR="00586650">
              <w:rPr>
                <w:i/>
              </w:rPr>
              <w:t xml:space="preserve"> høringsnotat, og ber om at læreplanen sendes på høring.</w:t>
            </w:r>
          </w:p>
          <w:p w:rsidR="00927F15" w:rsidRDefault="00927F15" w:rsidP="00586650">
            <w:pPr>
              <w:rPr>
                <w:b/>
              </w:rPr>
            </w:pPr>
          </w:p>
        </w:tc>
      </w:tr>
      <w:tr w:rsidR="00A04019" w:rsidRPr="00365805" w:rsidTr="008B5C0A">
        <w:tc>
          <w:tcPr>
            <w:tcW w:w="846" w:type="dxa"/>
          </w:tcPr>
          <w:p w:rsidR="00A04019" w:rsidRDefault="00D7375C" w:rsidP="001D1F4F">
            <w:r>
              <w:lastRenderedPageBreak/>
              <w:t>21 - 2017</w:t>
            </w:r>
          </w:p>
        </w:tc>
        <w:tc>
          <w:tcPr>
            <w:tcW w:w="9072" w:type="dxa"/>
            <w:gridSpan w:val="2"/>
          </w:tcPr>
          <w:p w:rsidR="00A04019" w:rsidRPr="009F3F87" w:rsidRDefault="00A04019" w:rsidP="008A36C8">
            <w:pPr>
              <w:rPr>
                <w:b/>
              </w:rPr>
            </w:pPr>
            <w:r w:rsidRPr="009F3F87">
              <w:rPr>
                <w:b/>
              </w:rPr>
              <w:t>Organisering av høring – KDs forslag til ny tilbudsstruktur</w:t>
            </w:r>
          </w:p>
          <w:p w:rsidR="00A04019" w:rsidRDefault="00A04019" w:rsidP="00A04019">
            <w:r>
              <w:t>Utdanningsdirektoratet sendte i september 2016 forslag til ny tilbudsstruktur til Kunnskapsdepartementet</w:t>
            </w:r>
            <w:r w:rsidR="008F641E">
              <w:t xml:space="preserve"> </w:t>
            </w:r>
            <w:hyperlink r:id="rId22" w:history="1">
              <w:r w:rsidR="008F641E" w:rsidRPr="008F641E">
                <w:rPr>
                  <w:rStyle w:val="Hyperkobling"/>
                </w:rPr>
                <w:t>lenke</w:t>
              </w:r>
            </w:hyperlink>
            <w:r>
              <w:t xml:space="preserve">. Rådet har etter at forslaget ble sendt hatt to møter med departementet for å utdype rådets synspunkter på tilbudsstrukturen i elektrofagene. </w:t>
            </w:r>
            <w:r w:rsidR="009F3F87">
              <w:t>Departementet har nå opp</w:t>
            </w:r>
            <w:r w:rsidR="00742305">
              <w:t>lyst</w:t>
            </w:r>
            <w:r w:rsidR="009F3F87">
              <w:t xml:space="preserve"> at deres forslag vil bli sendt på høring tirsdag 2. mai. Normalt er høringsfristen 3 måneder. Dette kan gi følgende milepæler:</w:t>
            </w:r>
          </w:p>
          <w:p w:rsidR="009F3F87" w:rsidRDefault="009F3F87" w:rsidP="00A04019"/>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4423"/>
            </w:tblGrid>
            <w:tr w:rsidR="009F3F87" w:rsidTr="009F3F87">
              <w:tc>
                <w:tcPr>
                  <w:tcW w:w="4423" w:type="dxa"/>
                </w:tcPr>
                <w:p w:rsidR="009F3F87" w:rsidRDefault="009F3F87" w:rsidP="00896C13">
                  <w:pPr>
                    <w:framePr w:hSpace="141" w:wrap="around" w:vAnchor="text" w:hAnchor="text" w:y="1"/>
                    <w:suppressOverlap/>
                  </w:pPr>
                  <w:r>
                    <w:t>KD sender forslaget på høring</w:t>
                  </w:r>
                </w:p>
              </w:tc>
              <w:tc>
                <w:tcPr>
                  <w:tcW w:w="4423" w:type="dxa"/>
                </w:tcPr>
                <w:p w:rsidR="009F3F87" w:rsidRDefault="009F3F87" w:rsidP="00896C13">
                  <w:pPr>
                    <w:framePr w:hSpace="141" w:wrap="around" w:vAnchor="text" w:hAnchor="text" w:y="1"/>
                    <w:suppressOverlap/>
                  </w:pPr>
                  <w:r>
                    <w:t>02.05.2017</w:t>
                  </w:r>
                </w:p>
              </w:tc>
            </w:tr>
            <w:tr w:rsidR="009F3F87" w:rsidTr="009F3F87">
              <w:tc>
                <w:tcPr>
                  <w:tcW w:w="4423" w:type="dxa"/>
                </w:tcPr>
                <w:p w:rsidR="009F3F87" w:rsidRDefault="009F3F87" w:rsidP="00896C13">
                  <w:pPr>
                    <w:framePr w:hSpace="141" w:wrap="around" w:vAnchor="text" w:hAnchor="text" w:y="1"/>
                    <w:suppressOverlap/>
                  </w:pPr>
                  <w:r>
                    <w:t>AU-møte FREL</w:t>
                  </w:r>
                </w:p>
              </w:tc>
              <w:tc>
                <w:tcPr>
                  <w:tcW w:w="4423" w:type="dxa"/>
                </w:tcPr>
                <w:p w:rsidR="009F3F87" w:rsidRDefault="009F3F87" w:rsidP="00896C13">
                  <w:pPr>
                    <w:framePr w:hSpace="141" w:wrap="around" w:vAnchor="text" w:hAnchor="text" w:y="1"/>
                    <w:suppressOverlap/>
                  </w:pPr>
                  <w:r>
                    <w:t>07.06.2017</w:t>
                  </w:r>
                </w:p>
              </w:tc>
            </w:tr>
            <w:tr w:rsidR="009F3F87" w:rsidTr="009F3F87">
              <w:tc>
                <w:tcPr>
                  <w:tcW w:w="4423" w:type="dxa"/>
                </w:tcPr>
                <w:p w:rsidR="009F3F87" w:rsidRDefault="009F3F87" w:rsidP="00896C13">
                  <w:pPr>
                    <w:framePr w:hSpace="141" w:wrap="around" w:vAnchor="text" w:hAnchor="text" w:y="1"/>
                    <w:suppressOverlap/>
                  </w:pPr>
                  <w:r>
                    <w:t>Rådsmøte FREL</w:t>
                  </w:r>
                </w:p>
              </w:tc>
              <w:tc>
                <w:tcPr>
                  <w:tcW w:w="4423" w:type="dxa"/>
                </w:tcPr>
                <w:p w:rsidR="009F3F87" w:rsidRDefault="00043E2F" w:rsidP="00896C13">
                  <w:pPr>
                    <w:framePr w:hSpace="141" w:wrap="around" w:vAnchor="text" w:hAnchor="text" w:y="1"/>
                    <w:suppressOverlap/>
                  </w:pPr>
                  <w:r>
                    <w:t>15</w:t>
                  </w:r>
                  <w:r w:rsidR="009F3F87" w:rsidRPr="00B8051F">
                    <w:t>.0</w:t>
                  </w:r>
                  <w:r>
                    <w:t>6</w:t>
                  </w:r>
                  <w:r w:rsidR="009F3F87" w:rsidRPr="00B8051F">
                    <w:t>.2017</w:t>
                  </w:r>
                </w:p>
              </w:tc>
            </w:tr>
            <w:tr w:rsidR="002F43FF" w:rsidTr="009F3F87">
              <w:tc>
                <w:tcPr>
                  <w:tcW w:w="4423" w:type="dxa"/>
                </w:tcPr>
                <w:p w:rsidR="002F43FF" w:rsidRDefault="002F43FF" w:rsidP="00896C13">
                  <w:pPr>
                    <w:framePr w:hSpace="141" w:wrap="around" w:vAnchor="text" w:hAnchor="text" w:y="1"/>
                    <w:suppressOverlap/>
                  </w:pPr>
                  <w:r>
                    <w:t>AU</w:t>
                  </w:r>
                </w:p>
              </w:tc>
              <w:tc>
                <w:tcPr>
                  <w:tcW w:w="4423" w:type="dxa"/>
                </w:tcPr>
                <w:p w:rsidR="002F43FF" w:rsidRDefault="002F43FF" w:rsidP="00896C13">
                  <w:pPr>
                    <w:framePr w:hSpace="141" w:wrap="around" w:vAnchor="text" w:hAnchor="text" w:y="1"/>
                    <w:suppressOverlap/>
                  </w:pPr>
                  <w:r>
                    <w:t>23</w:t>
                  </w:r>
                  <w:r w:rsidR="006769DC">
                    <w:t>.08.2017</w:t>
                  </w:r>
                </w:p>
              </w:tc>
            </w:tr>
            <w:tr w:rsidR="009F3F87" w:rsidTr="009F3F87">
              <w:tc>
                <w:tcPr>
                  <w:tcW w:w="4423" w:type="dxa"/>
                </w:tcPr>
                <w:p w:rsidR="009F3F87" w:rsidRDefault="00043E2F" w:rsidP="00896C13">
                  <w:pPr>
                    <w:framePr w:hSpace="141" w:wrap="around" w:vAnchor="text" w:hAnchor="text" w:y="1"/>
                    <w:suppressOverlap/>
                  </w:pPr>
                  <w:r>
                    <w:t>H</w:t>
                  </w:r>
                  <w:r w:rsidR="009F3F87">
                    <w:t>øringsfrist</w:t>
                  </w:r>
                </w:p>
              </w:tc>
              <w:tc>
                <w:tcPr>
                  <w:tcW w:w="4423" w:type="dxa"/>
                </w:tcPr>
                <w:p w:rsidR="009F3F87" w:rsidRDefault="00043E2F" w:rsidP="00896C13">
                  <w:pPr>
                    <w:framePr w:hSpace="141" w:wrap="around" w:vAnchor="text" w:hAnchor="text" w:y="1"/>
                    <w:suppressOverlap/>
                  </w:pPr>
                  <w:r>
                    <w:t>01</w:t>
                  </w:r>
                  <w:r w:rsidR="009F3F87">
                    <w:t>.0</w:t>
                  </w:r>
                  <w:r>
                    <w:t>9</w:t>
                  </w:r>
                  <w:r w:rsidR="009F3F87">
                    <w:t>.2017</w:t>
                  </w:r>
                </w:p>
              </w:tc>
            </w:tr>
            <w:tr w:rsidR="009F3F87" w:rsidTr="009F3F87">
              <w:tc>
                <w:tcPr>
                  <w:tcW w:w="4423" w:type="dxa"/>
                </w:tcPr>
                <w:p w:rsidR="009F3F87" w:rsidRDefault="009F3F87" w:rsidP="00896C13">
                  <w:pPr>
                    <w:framePr w:hSpace="141" w:wrap="around" w:vAnchor="text" w:hAnchor="text" w:y="1"/>
                    <w:suppressOverlap/>
                  </w:pPr>
                  <w:r>
                    <w:t>Rådsmøte FREL/nyoppnevning</w:t>
                  </w:r>
                </w:p>
              </w:tc>
              <w:tc>
                <w:tcPr>
                  <w:tcW w:w="4423" w:type="dxa"/>
                </w:tcPr>
                <w:p w:rsidR="009F3F87" w:rsidRDefault="00B43420" w:rsidP="00896C13">
                  <w:pPr>
                    <w:framePr w:hSpace="141" w:wrap="around" w:vAnchor="text" w:hAnchor="text" w:y="1"/>
                    <w:suppressOverlap/>
                  </w:pPr>
                  <w:r>
                    <w:t>18</w:t>
                  </w:r>
                  <w:r w:rsidR="009F3F87" w:rsidRPr="00B8051F">
                    <w:t>.09.2017</w:t>
                  </w:r>
                </w:p>
              </w:tc>
            </w:tr>
          </w:tbl>
          <w:p w:rsidR="009F3F87" w:rsidRDefault="009F3F87" w:rsidP="00A04019"/>
          <w:p w:rsidR="009F3F87" w:rsidRDefault="009F3F87" w:rsidP="00A04019">
            <w:r>
              <w:t>Rådet må ta stilling til hvem som skal utarbeide forslag til uttalelse, evt samarbeid med andre faglige råd om uttalelsen, behov for høringsseminar osv.</w:t>
            </w:r>
          </w:p>
          <w:p w:rsidR="00A04019" w:rsidRDefault="00A04019" w:rsidP="00A04019"/>
          <w:p w:rsidR="00600AE0" w:rsidRDefault="00600AE0" w:rsidP="00A04019"/>
          <w:p w:rsidR="009F3F87" w:rsidRPr="006A1ECA" w:rsidRDefault="00CE6AC3" w:rsidP="009F3F87">
            <w:pPr>
              <w:rPr>
                <w:i/>
              </w:rPr>
            </w:pPr>
            <w:r>
              <w:t>V</w:t>
            </w:r>
            <w:r w:rsidR="009F3F87" w:rsidRPr="006A1ECA">
              <w:rPr>
                <w:i/>
              </w:rPr>
              <w:t>edtak:</w:t>
            </w:r>
          </w:p>
          <w:p w:rsidR="00A04019" w:rsidRDefault="009F3F87" w:rsidP="006769DC">
            <w:pPr>
              <w:rPr>
                <w:i/>
              </w:rPr>
            </w:pPr>
            <w:r w:rsidRPr="00187B35">
              <w:rPr>
                <w:i/>
              </w:rPr>
              <w:t xml:space="preserve">Faglig råd for elektrofag </w:t>
            </w:r>
            <w:r w:rsidR="006769DC">
              <w:rPr>
                <w:i/>
              </w:rPr>
              <w:t>behandler høringen slik:</w:t>
            </w:r>
          </w:p>
          <w:p w:rsidR="00A16659" w:rsidRDefault="00A16659" w:rsidP="006769DC">
            <w:pPr>
              <w:rPr>
                <w: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tblGrid>
            <w:tr w:rsidR="006769DC" w:rsidRPr="00A16659" w:rsidTr="006769DC">
              <w:tc>
                <w:tcPr>
                  <w:tcW w:w="1560" w:type="dxa"/>
                </w:tcPr>
                <w:p w:rsidR="006769DC" w:rsidRPr="00A16659" w:rsidRDefault="006769DC" w:rsidP="00896C13">
                  <w:pPr>
                    <w:framePr w:hSpace="141" w:wrap="around" w:vAnchor="text" w:hAnchor="text" w:y="1"/>
                    <w:suppressOverlap/>
                    <w:rPr>
                      <w:i/>
                    </w:rPr>
                  </w:pPr>
                  <w:r w:rsidRPr="00A16659">
                    <w:rPr>
                      <w:i/>
                    </w:rPr>
                    <w:t>02.05.2017</w:t>
                  </w:r>
                </w:p>
              </w:tc>
              <w:tc>
                <w:tcPr>
                  <w:tcW w:w="6945" w:type="dxa"/>
                </w:tcPr>
                <w:p w:rsidR="006769DC" w:rsidRPr="00A16659" w:rsidRDefault="006769DC" w:rsidP="00896C13">
                  <w:pPr>
                    <w:framePr w:hSpace="141" w:wrap="around" w:vAnchor="text" w:hAnchor="text" w:y="1"/>
                    <w:suppressOverlap/>
                    <w:rPr>
                      <w:i/>
                    </w:rPr>
                  </w:pPr>
                  <w:r w:rsidRPr="00A16659">
                    <w:rPr>
                      <w:i/>
                    </w:rPr>
                    <w:t>Høringen publiseres på Udir sine nettsider. Rådsmedlemmer sender sine kommentarer til arbeidsutvalget</w:t>
                  </w:r>
                </w:p>
              </w:tc>
            </w:tr>
            <w:tr w:rsidR="006769DC" w:rsidRPr="00A16659" w:rsidTr="006769DC">
              <w:tc>
                <w:tcPr>
                  <w:tcW w:w="1560" w:type="dxa"/>
                </w:tcPr>
                <w:p w:rsidR="006769DC" w:rsidRPr="00A16659" w:rsidRDefault="006769DC" w:rsidP="00896C13">
                  <w:pPr>
                    <w:framePr w:hSpace="141" w:wrap="around" w:vAnchor="text" w:hAnchor="text" w:y="1"/>
                    <w:suppressOverlap/>
                    <w:rPr>
                      <w:i/>
                    </w:rPr>
                  </w:pPr>
                  <w:r w:rsidRPr="00A16659">
                    <w:rPr>
                      <w:i/>
                    </w:rPr>
                    <w:t>07.06.2017</w:t>
                  </w:r>
                </w:p>
              </w:tc>
              <w:tc>
                <w:tcPr>
                  <w:tcW w:w="6945" w:type="dxa"/>
                </w:tcPr>
                <w:p w:rsidR="006769DC" w:rsidRPr="00A16659" w:rsidRDefault="006769DC" w:rsidP="00896C13">
                  <w:pPr>
                    <w:framePr w:hSpace="141" w:wrap="around" w:vAnchor="text" w:hAnchor="text" w:y="1"/>
                    <w:suppressOverlap/>
                    <w:rPr>
                      <w:i/>
                    </w:rPr>
                  </w:pPr>
                  <w:r w:rsidRPr="00A16659">
                    <w:rPr>
                      <w:i/>
                    </w:rPr>
                    <w:t>Arbeidsutvalget utarbeider forslag til høringsuttalelse</w:t>
                  </w:r>
                </w:p>
              </w:tc>
            </w:tr>
            <w:tr w:rsidR="006769DC" w:rsidRPr="00A16659" w:rsidTr="006769DC">
              <w:tc>
                <w:tcPr>
                  <w:tcW w:w="1560" w:type="dxa"/>
                </w:tcPr>
                <w:p w:rsidR="006769DC" w:rsidRPr="00A16659" w:rsidRDefault="006769DC" w:rsidP="00896C13">
                  <w:pPr>
                    <w:framePr w:hSpace="141" w:wrap="around" w:vAnchor="text" w:hAnchor="text" w:y="1"/>
                    <w:suppressOverlap/>
                    <w:rPr>
                      <w:i/>
                    </w:rPr>
                  </w:pPr>
                  <w:r w:rsidRPr="00A16659">
                    <w:rPr>
                      <w:i/>
                    </w:rPr>
                    <w:t>15.06.2017</w:t>
                  </w:r>
                </w:p>
              </w:tc>
              <w:tc>
                <w:tcPr>
                  <w:tcW w:w="6945" w:type="dxa"/>
                </w:tcPr>
                <w:p w:rsidR="006769DC" w:rsidRPr="00A16659" w:rsidRDefault="00CE6AC3" w:rsidP="00896C13">
                  <w:pPr>
                    <w:framePr w:hSpace="141" w:wrap="around" w:vAnchor="text" w:hAnchor="text" w:y="1"/>
                    <w:suppressOverlap/>
                    <w:rPr>
                      <w:i/>
                    </w:rPr>
                  </w:pPr>
                  <w:r>
                    <w:rPr>
                      <w:i/>
                    </w:rPr>
                    <w:t>Første behandling av h</w:t>
                  </w:r>
                  <w:r w:rsidR="006769DC" w:rsidRPr="00A16659">
                    <w:rPr>
                      <w:i/>
                    </w:rPr>
                    <w:t>øringsuttalelse</w:t>
                  </w:r>
                  <w:r w:rsidR="00A16659">
                    <w:rPr>
                      <w:i/>
                    </w:rPr>
                    <w:t xml:space="preserve"> i rådsmøte. K</w:t>
                  </w:r>
                  <w:r w:rsidR="006769DC" w:rsidRPr="00A16659">
                    <w:rPr>
                      <w:i/>
                    </w:rPr>
                    <w:t>ommentarer innarbeides</w:t>
                  </w:r>
                  <w:r w:rsidR="005D5E45">
                    <w:rPr>
                      <w:i/>
                    </w:rPr>
                    <w:t xml:space="preserve"> og oversendes hvis ikke ytterligere innspill forventes.</w:t>
                  </w:r>
                </w:p>
              </w:tc>
            </w:tr>
            <w:tr w:rsidR="006769DC" w:rsidRPr="00A16659" w:rsidTr="006769DC">
              <w:tc>
                <w:tcPr>
                  <w:tcW w:w="1560" w:type="dxa"/>
                </w:tcPr>
                <w:p w:rsidR="006769DC" w:rsidRPr="00A16659" w:rsidRDefault="006769DC" w:rsidP="00896C13">
                  <w:pPr>
                    <w:framePr w:hSpace="141" w:wrap="around" w:vAnchor="text" w:hAnchor="text" w:y="1"/>
                    <w:suppressOverlap/>
                    <w:rPr>
                      <w:i/>
                    </w:rPr>
                  </w:pPr>
                  <w:r w:rsidRPr="00A16659">
                    <w:rPr>
                      <w:i/>
                    </w:rPr>
                    <w:t>2</w:t>
                  </w:r>
                  <w:r w:rsidR="00CE6AC3">
                    <w:rPr>
                      <w:i/>
                    </w:rPr>
                    <w:t>4</w:t>
                  </w:r>
                  <w:r w:rsidRPr="00A16659">
                    <w:rPr>
                      <w:i/>
                    </w:rPr>
                    <w:t>.08.2017</w:t>
                  </w:r>
                </w:p>
              </w:tc>
              <w:tc>
                <w:tcPr>
                  <w:tcW w:w="6945" w:type="dxa"/>
                </w:tcPr>
                <w:p w:rsidR="006769DC" w:rsidRPr="00A16659" w:rsidRDefault="00CE6AC3" w:rsidP="00896C13">
                  <w:pPr>
                    <w:framePr w:hSpace="141" w:wrap="around" w:vAnchor="text" w:hAnchor="text" w:y="1"/>
                    <w:suppressOverlap/>
                    <w:rPr>
                      <w:i/>
                    </w:rPr>
                  </w:pPr>
                  <w:r>
                    <w:rPr>
                      <w:i/>
                    </w:rPr>
                    <w:t>Ekstraordinært rådsmøte med sluttbehandling av høringen</w:t>
                  </w:r>
                </w:p>
              </w:tc>
            </w:tr>
            <w:tr w:rsidR="006769DC" w:rsidRPr="00A16659" w:rsidTr="006769DC">
              <w:tc>
                <w:tcPr>
                  <w:tcW w:w="1560" w:type="dxa"/>
                </w:tcPr>
                <w:p w:rsidR="006769DC" w:rsidRPr="00A16659" w:rsidRDefault="006769DC" w:rsidP="00896C13">
                  <w:pPr>
                    <w:framePr w:hSpace="141" w:wrap="around" w:vAnchor="text" w:hAnchor="text" w:y="1"/>
                    <w:suppressOverlap/>
                    <w:rPr>
                      <w:i/>
                    </w:rPr>
                  </w:pPr>
                  <w:r w:rsidRPr="00A16659">
                    <w:rPr>
                      <w:i/>
                    </w:rPr>
                    <w:t>01.09.2017</w:t>
                  </w:r>
                </w:p>
              </w:tc>
              <w:tc>
                <w:tcPr>
                  <w:tcW w:w="6945" w:type="dxa"/>
                </w:tcPr>
                <w:p w:rsidR="006769DC" w:rsidRPr="00A16659" w:rsidRDefault="006769DC" w:rsidP="00896C13">
                  <w:pPr>
                    <w:framePr w:hSpace="141" w:wrap="around" w:vAnchor="text" w:hAnchor="text" w:y="1"/>
                    <w:suppressOverlap/>
                    <w:rPr>
                      <w:i/>
                    </w:rPr>
                  </w:pPr>
                  <w:r w:rsidRPr="00A16659">
                    <w:rPr>
                      <w:i/>
                    </w:rPr>
                    <w:t>Høringsuttalelsen sendes Utdanningsdirektoratet</w:t>
                  </w:r>
                </w:p>
              </w:tc>
            </w:tr>
          </w:tbl>
          <w:p w:rsidR="006769DC" w:rsidRDefault="006769DC" w:rsidP="006769DC">
            <w:pPr>
              <w:rPr>
                <w:i/>
              </w:rPr>
            </w:pPr>
          </w:p>
          <w:p w:rsidR="006769DC" w:rsidRDefault="006769DC" w:rsidP="006769DC">
            <w:pPr>
              <w:rPr>
                <w:b/>
              </w:rPr>
            </w:pPr>
          </w:p>
        </w:tc>
      </w:tr>
      <w:tr w:rsidR="0058643B" w:rsidTr="008B5C0A">
        <w:trPr>
          <w:gridAfter w:val="1"/>
          <w:wAfter w:w="6" w:type="dxa"/>
        </w:trPr>
        <w:tc>
          <w:tcPr>
            <w:tcW w:w="846" w:type="dxa"/>
          </w:tcPr>
          <w:p w:rsidR="0058643B" w:rsidRDefault="00D7375C" w:rsidP="000F673B">
            <w:r>
              <w:t xml:space="preserve">22 </w:t>
            </w:r>
            <w:r w:rsidR="00B50879">
              <w:t>– 2017</w:t>
            </w:r>
          </w:p>
        </w:tc>
        <w:tc>
          <w:tcPr>
            <w:tcW w:w="9066" w:type="dxa"/>
          </w:tcPr>
          <w:p w:rsidR="0058643B" w:rsidRDefault="0058643B">
            <w:pPr>
              <w:rPr>
                <w:b/>
              </w:rPr>
            </w:pPr>
            <w:r w:rsidRPr="0058643B">
              <w:rPr>
                <w:b/>
              </w:rPr>
              <w:t xml:space="preserve">Møteplan </w:t>
            </w:r>
            <w:r w:rsidR="00DC4520">
              <w:rPr>
                <w:b/>
              </w:rPr>
              <w:t>201</w:t>
            </w:r>
            <w:r w:rsidR="00026906">
              <w:rPr>
                <w:b/>
              </w:rPr>
              <w:t>7</w:t>
            </w:r>
          </w:p>
          <w:p w:rsidR="00321828" w:rsidRDefault="00321828">
            <w:pPr>
              <w:rPr>
                <w:b/>
              </w:rPr>
            </w:pPr>
          </w:p>
          <w:tbl>
            <w:tblPr>
              <w:tblStyle w:val="Tabellrutenett1"/>
              <w:tblW w:w="8817" w:type="dxa"/>
              <w:tblLayout w:type="fixed"/>
              <w:tblLook w:val="04A0" w:firstRow="1" w:lastRow="0" w:firstColumn="1" w:lastColumn="0" w:noHBand="0" w:noVBand="1"/>
            </w:tblPr>
            <w:tblGrid>
              <w:gridCol w:w="2298"/>
              <w:gridCol w:w="3368"/>
              <w:gridCol w:w="3151"/>
            </w:tblGrid>
            <w:tr w:rsidR="00026906" w:rsidRPr="00B8051F" w:rsidTr="005D5E45">
              <w:tc>
                <w:tcPr>
                  <w:tcW w:w="1303" w:type="pct"/>
                </w:tcPr>
                <w:p w:rsidR="00026906" w:rsidRPr="00B8051F" w:rsidRDefault="00026906" w:rsidP="00896C13">
                  <w:pPr>
                    <w:framePr w:hSpace="141" w:wrap="around" w:vAnchor="text" w:hAnchor="text" w:y="1"/>
                    <w:suppressOverlap/>
                  </w:pPr>
                  <w:r w:rsidRPr="00B8051F">
                    <w:t>Arbeidsutvalgsmøter</w:t>
                  </w:r>
                </w:p>
                <w:p w:rsidR="00026906" w:rsidRPr="00B8051F" w:rsidRDefault="00026906" w:rsidP="00896C13">
                  <w:pPr>
                    <w:framePr w:hSpace="141" w:wrap="around" w:vAnchor="text" w:hAnchor="text" w:y="1"/>
                    <w:suppressOverlap/>
                  </w:pPr>
                  <w:r w:rsidRPr="00B8051F">
                    <w:t>Kl. 09.00-15.00</w:t>
                  </w:r>
                </w:p>
              </w:tc>
              <w:tc>
                <w:tcPr>
                  <w:tcW w:w="1910" w:type="pct"/>
                </w:tcPr>
                <w:p w:rsidR="00026906" w:rsidRPr="00B8051F" w:rsidRDefault="00026906" w:rsidP="00896C13">
                  <w:pPr>
                    <w:framePr w:hSpace="141" w:wrap="around" w:vAnchor="text" w:hAnchor="text" w:y="1"/>
                    <w:suppressOverlap/>
                  </w:pPr>
                  <w:r w:rsidRPr="00B8051F">
                    <w:t>Rådsmøter</w:t>
                  </w:r>
                </w:p>
                <w:p w:rsidR="00026906" w:rsidRPr="00B8051F" w:rsidRDefault="00026906" w:rsidP="00896C13">
                  <w:pPr>
                    <w:framePr w:hSpace="141" w:wrap="around" w:vAnchor="text" w:hAnchor="text" w:y="1"/>
                    <w:suppressOverlap/>
                  </w:pPr>
                  <w:r w:rsidRPr="00B8051F">
                    <w:t>Kl. 10.00-16.00</w:t>
                  </w:r>
                </w:p>
              </w:tc>
              <w:tc>
                <w:tcPr>
                  <w:tcW w:w="1787" w:type="pct"/>
                </w:tcPr>
                <w:p w:rsidR="00026906" w:rsidRPr="00B8051F" w:rsidRDefault="00026906" w:rsidP="00896C13">
                  <w:pPr>
                    <w:framePr w:hSpace="141" w:wrap="around" w:vAnchor="text" w:hAnchor="text" w:y="1"/>
                    <w:suppressOverlap/>
                  </w:pPr>
                  <w:r w:rsidRPr="00B8051F">
                    <w:t>SRY-møter</w:t>
                  </w:r>
                </w:p>
                <w:p w:rsidR="00026906" w:rsidRPr="00B8051F" w:rsidRDefault="00026906" w:rsidP="00896C13">
                  <w:pPr>
                    <w:framePr w:hSpace="141" w:wrap="around" w:vAnchor="text" w:hAnchor="text" w:y="1"/>
                    <w:suppressOverlap/>
                  </w:pPr>
                </w:p>
              </w:tc>
            </w:tr>
            <w:tr w:rsidR="00026906" w:rsidRPr="00B8051F" w:rsidTr="005D5E45">
              <w:tc>
                <w:tcPr>
                  <w:tcW w:w="1303" w:type="pct"/>
                  <w:shd w:val="clear" w:color="auto" w:fill="auto"/>
                </w:tcPr>
                <w:p w:rsidR="00026906" w:rsidRPr="00B8051F" w:rsidRDefault="002D0B7B" w:rsidP="00896C13">
                  <w:pPr>
                    <w:framePr w:hSpace="141" w:wrap="around" w:vAnchor="text" w:hAnchor="text" w:y="1"/>
                    <w:suppressOverlap/>
                  </w:pPr>
                  <w:r>
                    <w:t>Onsdag 29.03.2017</w:t>
                  </w:r>
                </w:p>
              </w:tc>
              <w:tc>
                <w:tcPr>
                  <w:tcW w:w="1910" w:type="pct"/>
                  <w:shd w:val="clear" w:color="auto" w:fill="auto"/>
                </w:tcPr>
                <w:p w:rsidR="00026906" w:rsidRPr="00B8051F" w:rsidRDefault="00026906" w:rsidP="00896C13">
                  <w:pPr>
                    <w:framePr w:hSpace="141" w:wrap="around" w:vAnchor="text" w:hAnchor="text" w:y="1"/>
                    <w:suppressOverlap/>
                  </w:pPr>
                  <w:r w:rsidRPr="00B8051F">
                    <w:t>Torsdag 06.04.2017</w:t>
                  </w:r>
                </w:p>
              </w:tc>
              <w:tc>
                <w:tcPr>
                  <w:tcW w:w="1787" w:type="pct"/>
                  <w:shd w:val="clear" w:color="auto" w:fill="auto"/>
                </w:tcPr>
                <w:p w:rsidR="00026906" w:rsidRPr="00B8051F" w:rsidRDefault="00026906" w:rsidP="00896C13">
                  <w:pPr>
                    <w:framePr w:hSpace="141" w:wrap="around" w:vAnchor="text" w:hAnchor="text" w:y="1"/>
                    <w:suppressOverlap/>
                    <w:rPr>
                      <w:rFonts w:cs="Verdana"/>
                      <w:color w:val="000000"/>
                    </w:rPr>
                  </w:pPr>
                  <w:r w:rsidRPr="00B8051F">
                    <w:rPr>
                      <w:rFonts w:cs="Verdana"/>
                      <w:color w:val="000000"/>
                    </w:rPr>
                    <w:t>Torsdag 20. april 2017</w:t>
                  </w:r>
                </w:p>
              </w:tc>
            </w:tr>
            <w:tr w:rsidR="00026906" w:rsidRPr="00B8051F" w:rsidTr="005D5E45">
              <w:tc>
                <w:tcPr>
                  <w:tcW w:w="1303" w:type="pct"/>
                  <w:shd w:val="clear" w:color="auto" w:fill="auto"/>
                </w:tcPr>
                <w:p w:rsidR="00026906" w:rsidRPr="00B8051F" w:rsidRDefault="002D0B7B" w:rsidP="00896C13">
                  <w:pPr>
                    <w:framePr w:hSpace="141" w:wrap="around" w:vAnchor="text" w:hAnchor="text" w:y="1"/>
                    <w:suppressOverlap/>
                  </w:pPr>
                  <w:r>
                    <w:t>Onsdag 07.06.2017</w:t>
                  </w:r>
                </w:p>
              </w:tc>
              <w:tc>
                <w:tcPr>
                  <w:tcW w:w="1910" w:type="pct"/>
                  <w:shd w:val="clear" w:color="auto" w:fill="auto"/>
                </w:tcPr>
                <w:p w:rsidR="00026906" w:rsidRPr="00B8051F" w:rsidRDefault="00026906" w:rsidP="00896C13">
                  <w:pPr>
                    <w:framePr w:hSpace="141" w:wrap="around" w:vAnchor="text" w:hAnchor="text" w:y="1"/>
                    <w:suppressOverlap/>
                  </w:pPr>
                  <w:r>
                    <w:t>Torsdag 15.06.2017</w:t>
                  </w:r>
                </w:p>
              </w:tc>
              <w:tc>
                <w:tcPr>
                  <w:tcW w:w="1787" w:type="pct"/>
                  <w:shd w:val="clear" w:color="auto" w:fill="auto"/>
                </w:tcPr>
                <w:p w:rsidR="00026906" w:rsidRPr="00B8051F" w:rsidRDefault="00026906" w:rsidP="00896C13">
                  <w:pPr>
                    <w:framePr w:hSpace="141" w:wrap="around" w:vAnchor="text" w:hAnchor="text" w:y="1"/>
                    <w:suppressOverlap/>
                    <w:rPr>
                      <w:rFonts w:cs="Verdana"/>
                      <w:color w:val="000000"/>
                    </w:rPr>
                  </w:pPr>
                  <w:r w:rsidRPr="00B8051F">
                    <w:rPr>
                      <w:rFonts w:cs="Verdana"/>
                      <w:color w:val="000000"/>
                    </w:rPr>
                    <w:t>Torsdag 22. juni 2017</w:t>
                  </w:r>
                </w:p>
              </w:tc>
            </w:tr>
            <w:tr w:rsidR="005950A9" w:rsidRPr="00B8051F" w:rsidTr="005D5E45">
              <w:tc>
                <w:tcPr>
                  <w:tcW w:w="1303" w:type="pct"/>
                  <w:shd w:val="clear" w:color="auto" w:fill="auto"/>
                </w:tcPr>
                <w:p w:rsidR="005950A9" w:rsidRDefault="00D61C9C" w:rsidP="00896C13">
                  <w:pPr>
                    <w:framePr w:hSpace="141" w:wrap="around" w:vAnchor="text" w:hAnchor="text" w:y="1"/>
                    <w:suppressOverlap/>
                  </w:pPr>
                  <w:r>
                    <w:t>Ikke fastsatt</w:t>
                  </w:r>
                </w:p>
              </w:tc>
              <w:tc>
                <w:tcPr>
                  <w:tcW w:w="1910" w:type="pct"/>
                  <w:shd w:val="clear" w:color="auto" w:fill="auto"/>
                </w:tcPr>
                <w:p w:rsidR="005950A9" w:rsidRDefault="005950A9" w:rsidP="00896C13">
                  <w:pPr>
                    <w:framePr w:hSpace="141" w:wrap="around" w:vAnchor="text" w:hAnchor="text" w:y="1"/>
                    <w:suppressOverlap/>
                  </w:pPr>
                  <w:r>
                    <w:t xml:space="preserve">Ekstraordinært </w:t>
                  </w:r>
                  <w:r w:rsidR="00CE6AC3">
                    <w:t>råds</w:t>
                  </w:r>
                  <w:r>
                    <w:t>møte</w:t>
                  </w:r>
                  <w:r w:rsidR="001F0BC4">
                    <w:t xml:space="preserve"> </w:t>
                  </w:r>
                  <w:r w:rsidR="00E34324">
                    <w:t xml:space="preserve">Torsdag </w:t>
                  </w:r>
                  <w:r w:rsidR="001F0BC4">
                    <w:t>24.08.201</w:t>
                  </w:r>
                  <w:r w:rsidR="00CE6AC3">
                    <w:t>7</w:t>
                  </w:r>
                </w:p>
              </w:tc>
              <w:tc>
                <w:tcPr>
                  <w:tcW w:w="1787" w:type="pct"/>
                  <w:shd w:val="clear" w:color="auto" w:fill="auto"/>
                </w:tcPr>
                <w:p w:rsidR="005950A9" w:rsidRPr="00B8051F" w:rsidRDefault="005950A9" w:rsidP="00896C13">
                  <w:pPr>
                    <w:framePr w:hSpace="141" w:wrap="around" w:vAnchor="text" w:hAnchor="text" w:y="1"/>
                    <w:suppressOverlap/>
                    <w:rPr>
                      <w:rFonts w:cs="Verdana"/>
                      <w:color w:val="000000"/>
                    </w:rPr>
                  </w:pPr>
                </w:p>
              </w:tc>
            </w:tr>
            <w:tr w:rsidR="00026906" w:rsidRPr="00B8051F" w:rsidTr="005D5E45">
              <w:tc>
                <w:tcPr>
                  <w:tcW w:w="1303" w:type="pct"/>
                  <w:shd w:val="clear" w:color="auto" w:fill="auto"/>
                </w:tcPr>
                <w:p w:rsidR="00026906" w:rsidRPr="00B8051F" w:rsidRDefault="00026906" w:rsidP="00896C13">
                  <w:pPr>
                    <w:framePr w:hSpace="141" w:wrap="around" w:vAnchor="text" w:hAnchor="text" w:y="1"/>
                    <w:suppressOverlap/>
                  </w:pPr>
                </w:p>
              </w:tc>
              <w:tc>
                <w:tcPr>
                  <w:tcW w:w="1910" w:type="pct"/>
                  <w:shd w:val="clear" w:color="auto" w:fill="auto"/>
                </w:tcPr>
                <w:p w:rsidR="00026906" w:rsidRDefault="00026906" w:rsidP="00896C13">
                  <w:pPr>
                    <w:framePr w:hSpace="141" w:wrap="around" w:vAnchor="text" w:hAnchor="text" w:y="1"/>
                    <w:suppressOverlap/>
                  </w:pPr>
                  <w:r w:rsidRPr="00B8051F">
                    <w:t xml:space="preserve">Nyoppnevningskonferanse </w:t>
                  </w:r>
                  <w:r w:rsidR="009F3F87" w:rsidRPr="009F3F87">
                    <w:t>mandag 18. september på Thon Arena Lillestrøm.</w:t>
                  </w:r>
                </w:p>
                <w:p w:rsidR="005D5E45" w:rsidRPr="00B8051F" w:rsidRDefault="005D5E45" w:rsidP="00896C13">
                  <w:pPr>
                    <w:framePr w:hSpace="141" w:wrap="around" w:vAnchor="text" w:hAnchor="text" w:y="1"/>
                    <w:suppressOverlap/>
                  </w:pPr>
                  <w:r>
                    <w:t>(Nye medlemmer og varamedlemmer)</w:t>
                  </w:r>
                </w:p>
              </w:tc>
              <w:tc>
                <w:tcPr>
                  <w:tcW w:w="1787" w:type="pct"/>
                  <w:shd w:val="clear" w:color="auto" w:fill="auto"/>
                </w:tcPr>
                <w:p w:rsidR="00026906" w:rsidRPr="00B8051F" w:rsidRDefault="00026906" w:rsidP="00896C13">
                  <w:pPr>
                    <w:framePr w:hSpace="141" w:wrap="around" w:vAnchor="text" w:hAnchor="text" w:y="1"/>
                    <w:suppressOverlap/>
                    <w:rPr>
                      <w:rFonts w:cs="Verdana"/>
                      <w:color w:val="000000"/>
                    </w:rPr>
                  </w:pPr>
                  <w:r w:rsidRPr="00B8051F">
                    <w:rPr>
                      <w:rFonts w:cs="Verdana"/>
                      <w:color w:val="000000"/>
                    </w:rPr>
                    <w:t>Torsdag 5. oktober 2017</w:t>
                  </w:r>
                </w:p>
              </w:tc>
            </w:tr>
            <w:tr w:rsidR="00026906" w:rsidRPr="00B8051F" w:rsidTr="005D5E45">
              <w:tc>
                <w:tcPr>
                  <w:tcW w:w="1303" w:type="pct"/>
                  <w:shd w:val="clear" w:color="auto" w:fill="auto"/>
                </w:tcPr>
                <w:p w:rsidR="00026906" w:rsidRPr="00B8051F" w:rsidRDefault="002D0B7B" w:rsidP="00896C13">
                  <w:pPr>
                    <w:framePr w:hSpace="141" w:wrap="around" w:vAnchor="text" w:hAnchor="text" w:y="1"/>
                    <w:suppressOverlap/>
                  </w:pPr>
                  <w:r>
                    <w:t>Onsdag 18.10.2017</w:t>
                  </w:r>
                </w:p>
              </w:tc>
              <w:tc>
                <w:tcPr>
                  <w:tcW w:w="1910" w:type="pct"/>
                  <w:shd w:val="clear" w:color="auto" w:fill="auto"/>
                </w:tcPr>
                <w:p w:rsidR="00026906" w:rsidRPr="00B8051F" w:rsidRDefault="00026906" w:rsidP="00896C13">
                  <w:pPr>
                    <w:framePr w:hSpace="141" w:wrap="around" w:vAnchor="text" w:hAnchor="text" w:y="1"/>
                    <w:suppressOverlap/>
                  </w:pPr>
                  <w:r w:rsidRPr="00B8051F">
                    <w:t>Torsdag 02.11.2017</w:t>
                  </w:r>
                </w:p>
              </w:tc>
              <w:tc>
                <w:tcPr>
                  <w:tcW w:w="1787" w:type="pct"/>
                  <w:shd w:val="clear" w:color="auto" w:fill="auto"/>
                </w:tcPr>
                <w:p w:rsidR="00026906" w:rsidRPr="00B8051F" w:rsidRDefault="00026906" w:rsidP="00896C13">
                  <w:pPr>
                    <w:framePr w:hSpace="141" w:wrap="around" w:vAnchor="text" w:hAnchor="text" w:y="1"/>
                    <w:suppressOverlap/>
                    <w:rPr>
                      <w:rFonts w:cs="Verdana"/>
                      <w:color w:val="000000"/>
                    </w:rPr>
                  </w:pPr>
                  <w:r w:rsidRPr="00B8051F">
                    <w:rPr>
                      <w:rFonts w:cs="Verdana"/>
                      <w:color w:val="000000"/>
                    </w:rPr>
                    <w:t>Torsdag 9. november 2017</w:t>
                  </w:r>
                </w:p>
              </w:tc>
            </w:tr>
            <w:tr w:rsidR="00026906" w:rsidRPr="00B8051F" w:rsidTr="005D5E45">
              <w:trPr>
                <w:trHeight w:val="285"/>
              </w:trPr>
              <w:tc>
                <w:tcPr>
                  <w:tcW w:w="1303" w:type="pct"/>
                  <w:shd w:val="clear" w:color="auto" w:fill="auto"/>
                </w:tcPr>
                <w:p w:rsidR="00026906" w:rsidRPr="00B8051F" w:rsidRDefault="002D0B7B" w:rsidP="00896C13">
                  <w:pPr>
                    <w:framePr w:hSpace="141" w:wrap="around" w:vAnchor="text" w:hAnchor="text" w:y="1"/>
                    <w:suppressOverlap/>
                  </w:pPr>
                  <w:r>
                    <w:t>Onsdag 29.11.2017</w:t>
                  </w:r>
                </w:p>
              </w:tc>
              <w:tc>
                <w:tcPr>
                  <w:tcW w:w="1910" w:type="pct"/>
                  <w:shd w:val="clear" w:color="auto" w:fill="auto"/>
                </w:tcPr>
                <w:p w:rsidR="00026906" w:rsidRPr="00B8051F" w:rsidRDefault="00026906" w:rsidP="00896C13">
                  <w:pPr>
                    <w:framePr w:hSpace="141" w:wrap="around" w:vAnchor="text" w:hAnchor="text" w:y="1"/>
                    <w:suppressOverlap/>
                  </w:pPr>
                  <w:r w:rsidRPr="00B8051F">
                    <w:t>Torsdag 07.12.2017</w:t>
                  </w:r>
                </w:p>
              </w:tc>
              <w:tc>
                <w:tcPr>
                  <w:tcW w:w="1787" w:type="pct"/>
                  <w:shd w:val="clear" w:color="auto" w:fill="auto"/>
                </w:tcPr>
                <w:p w:rsidR="00026906" w:rsidRPr="00B8051F" w:rsidRDefault="00026906" w:rsidP="00896C13">
                  <w:pPr>
                    <w:framePr w:hSpace="141" w:wrap="around" w:vAnchor="text" w:hAnchor="text" w:y="1"/>
                    <w:suppressOverlap/>
                    <w:rPr>
                      <w:rFonts w:cs="Verdana"/>
                      <w:color w:val="000000"/>
                    </w:rPr>
                  </w:pPr>
                  <w:r w:rsidRPr="00B8051F">
                    <w:rPr>
                      <w:rFonts w:cs="Verdana"/>
                      <w:color w:val="000000"/>
                    </w:rPr>
                    <w:t>Torsdag 14. desember 2017</w:t>
                  </w:r>
                </w:p>
              </w:tc>
            </w:tr>
          </w:tbl>
          <w:p w:rsidR="00026906" w:rsidRPr="008F11E7" w:rsidRDefault="00026906"/>
          <w:p w:rsidR="00026906" w:rsidRPr="00A16659" w:rsidRDefault="00026906">
            <w:pPr>
              <w:rPr>
                <w:i/>
              </w:rPr>
            </w:pPr>
          </w:p>
          <w:p w:rsidR="0058643B" w:rsidRPr="00A16659" w:rsidRDefault="00D61C9C">
            <w:pPr>
              <w:rPr>
                <w:i/>
              </w:rPr>
            </w:pPr>
            <w:r>
              <w:rPr>
                <w:i/>
              </w:rPr>
              <w:lastRenderedPageBreak/>
              <w:t>V</w:t>
            </w:r>
            <w:r w:rsidR="00C039D7" w:rsidRPr="00A16659">
              <w:rPr>
                <w:i/>
              </w:rPr>
              <w:t>edtak</w:t>
            </w:r>
            <w:r w:rsidR="00D01AA7" w:rsidRPr="00A16659">
              <w:rPr>
                <w:i/>
              </w:rPr>
              <w:t>:</w:t>
            </w:r>
          </w:p>
          <w:p w:rsidR="00D9757E" w:rsidRPr="00A16659" w:rsidRDefault="00B400F2">
            <w:pPr>
              <w:rPr>
                <w:rFonts w:cstheme="minorHAnsi"/>
                <w:i/>
              </w:rPr>
            </w:pPr>
            <w:r w:rsidRPr="00A16659">
              <w:rPr>
                <w:rFonts w:cstheme="minorHAnsi"/>
                <w:i/>
              </w:rPr>
              <w:t>Møteplanen vedtas</w:t>
            </w:r>
            <w:r w:rsidR="00EA560E" w:rsidRPr="00A16659">
              <w:rPr>
                <w:rFonts w:cstheme="minorHAnsi"/>
                <w:i/>
              </w:rPr>
              <w:t>.</w:t>
            </w:r>
            <w:r w:rsidR="001F0BC4">
              <w:rPr>
                <w:rFonts w:cstheme="minorHAnsi"/>
                <w:i/>
              </w:rPr>
              <w:t xml:space="preserve"> </w:t>
            </w:r>
            <w:r w:rsidR="00D61C9C">
              <w:rPr>
                <w:rFonts w:cstheme="minorHAnsi"/>
                <w:i/>
              </w:rPr>
              <w:t>Rådet s</w:t>
            </w:r>
            <w:r w:rsidR="001F0BC4">
              <w:rPr>
                <w:rFonts w:cstheme="minorHAnsi"/>
                <w:i/>
              </w:rPr>
              <w:t>øke om e</w:t>
            </w:r>
            <w:r w:rsidR="001F0BC4" w:rsidRPr="001F0BC4">
              <w:rPr>
                <w:rFonts w:cstheme="minorHAnsi"/>
                <w:i/>
              </w:rPr>
              <w:t xml:space="preserve">kstraordinært møte </w:t>
            </w:r>
            <w:r w:rsidR="00D61C9C">
              <w:rPr>
                <w:rFonts w:cstheme="minorHAnsi"/>
                <w:i/>
              </w:rPr>
              <w:t xml:space="preserve">torsdag </w:t>
            </w:r>
            <w:r w:rsidR="001F0BC4" w:rsidRPr="001F0BC4">
              <w:rPr>
                <w:rFonts w:cstheme="minorHAnsi"/>
                <w:i/>
              </w:rPr>
              <w:t>24.08.2016</w:t>
            </w:r>
          </w:p>
          <w:p w:rsidR="000F2EB3" w:rsidRPr="00EF30A6" w:rsidRDefault="000F2EB3">
            <w:pPr>
              <w:rPr>
                <w:i/>
              </w:rPr>
            </w:pPr>
          </w:p>
        </w:tc>
      </w:tr>
      <w:tr w:rsidR="00FA580D" w:rsidRPr="00F16763" w:rsidTr="008B5C0A">
        <w:tc>
          <w:tcPr>
            <w:tcW w:w="846" w:type="dxa"/>
          </w:tcPr>
          <w:p w:rsidR="00FA580D" w:rsidRPr="007008FE" w:rsidRDefault="00D7375C" w:rsidP="001D1F4F">
            <w:r>
              <w:lastRenderedPageBreak/>
              <w:t>23</w:t>
            </w:r>
            <w:r w:rsidR="00B50879">
              <w:t xml:space="preserve"> – 2017</w:t>
            </w:r>
          </w:p>
        </w:tc>
        <w:tc>
          <w:tcPr>
            <w:tcW w:w="9072" w:type="dxa"/>
            <w:gridSpan w:val="2"/>
          </w:tcPr>
          <w:p w:rsidR="00FA580D" w:rsidRDefault="00FA580D">
            <w:pPr>
              <w:rPr>
                <w:b/>
              </w:rPr>
            </w:pPr>
            <w:r w:rsidRPr="007008FE">
              <w:rPr>
                <w:b/>
              </w:rPr>
              <w:t>Orienteringssaker</w:t>
            </w:r>
          </w:p>
          <w:p w:rsidR="00D9183C" w:rsidRDefault="00D9183C"/>
          <w:p w:rsidR="00D9183C" w:rsidRPr="008F11E7" w:rsidRDefault="009F3F87">
            <w:pPr>
              <w:rPr>
                <w:b/>
              </w:rPr>
            </w:pPr>
            <w:r>
              <w:rPr>
                <w:b/>
              </w:rPr>
              <w:t>Søkersituasjonen</w:t>
            </w:r>
            <w:r w:rsidR="008F11E7" w:rsidRPr="008F11E7">
              <w:rPr>
                <w:b/>
              </w:rPr>
              <w:t xml:space="preserve"> </w:t>
            </w:r>
            <w:r w:rsidR="00690D79">
              <w:rPr>
                <w:b/>
              </w:rPr>
              <w:t xml:space="preserve">elektrofag </w:t>
            </w:r>
            <w:r>
              <w:rPr>
                <w:b/>
              </w:rPr>
              <w:t>01.03.2017</w:t>
            </w:r>
          </w:p>
          <w:p w:rsidR="00690D79" w:rsidRDefault="00690D79" w:rsidP="00690D79">
            <w:pPr>
              <w:tabs>
                <w:tab w:val="left" w:pos="589"/>
              </w:tabs>
            </w:pPr>
            <w:r>
              <w:t xml:space="preserve">Søkningen til vg1 elektrofag er redusert fra </w:t>
            </w:r>
            <w:r w:rsidR="00744EE5">
              <w:t>6560</w:t>
            </w:r>
            <w:r>
              <w:t xml:space="preserve"> søkere i 2016 til </w:t>
            </w:r>
            <w:r w:rsidR="00744EE5">
              <w:t>6092</w:t>
            </w:r>
            <w:r>
              <w:t xml:space="preserve"> søkere i 2017.</w:t>
            </w:r>
            <w:r w:rsidR="00E210CC">
              <w:t xml:space="preserve"> En reduksjon på </w:t>
            </w:r>
            <w:r w:rsidR="00E210CC" w:rsidRPr="00E210CC">
              <w:t>7,13%</w:t>
            </w:r>
            <w:r w:rsidR="00E210CC">
              <w:t>.</w:t>
            </w:r>
            <w:r>
              <w:t xml:space="preserve"> Se øvrige søkertall i vedlegg 1, samt på direktoratets </w:t>
            </w:r>
            <w:hyperlink r:id="rId23" w:history="1">
              <w:r w:rsidRPr="00690D79">
                <w:rPr>
                  <w:rStyle w:val="Hyperkobling"/>
                </w:rPr>
                <w:t>nettside</w:t>
              </w:r>
            </w:hyperlink>
            <w:r>
              <w:t xml:space="preserve"> </w:t>
            </w:r>
          </w:p>
          <w:p w:rsidR="00E518EA" w:rsidRDefault="00E518EA" w:rsidP="00E518EA"/>
          <w:p w:rsidR="00171ABC" w:rsidRPr="007D16A0" w:rsidRDefault="00171ABC">
            <w:r w:rsidRPr="007D16A0">
              <w:rPr>
                <w:b/>
              </w:rPr>
              <w:t>St meld 28 - Innstilling fra kirke-, utdannings- og forskningskomiteen 15.10.2016 om Fag – fordypning – forståelse. En fornyelse av Kunnskapsløftet</w:t>
            </w:r>
            <w:r w:rsidRPr="007D16A0">
              <w:t xml:space="preserve"> </w:t>
            </w:r>
          </w:p>
          <w:p w:rsidR="00B5795E" w:rsidRPr="007D16A0" w:rsidRDefault="00171ABC">
            <w:pPr>
              <w:pStyle w:val="Default"/>
              <w:rPr>
                <w:rStyle w:val="Hyperkobling"/>
                <w:rFonts w:ascii="Verdana" w:hAnsi="Verdana" w:cs="Times New Roman"/>
                <w:sz w:val="20"/>
                <w:szCs w:val="20"/>
              </w:rPr>
            </w:pPr>
            <w:r w:rsidRPr="007D16A0">
              <w:rPr>
                <w:rFonts w:ascii="Verdana" w:hAnsi="Verdana"/>
                <w:sz w:val="20"/>
                <w:szCs w:val="20"/>
              </w:rPr>
              <w:t>Meldingen ble lagt fram 15.04.2016, behandlet i Kirke-, utdannings- og forskningskomiteen</w:t>
            </w:r>
            <w:r w:rsidR="006358AA" w:rsidRPr="007D16A0">
              <w:rPr>
                <w:rFonts w:ascii="Verdana" w:hAnsi="Verdana"/>
                <w:sz w:val="20"/>
                <w:szCs w:val="20"/>
              </w:rPr>
              <w:t xml:space="preserve"> 10.05.2016 og i Stortinget 05.10.2016 - som</w:t>
            </w:r>
            <w:r w:rsidRPr="007D16A0">
              <w:rPr>
                <w:rFonts w:ascii="Verdana" w:hAnsi="Verdana"/>
                <w:sz w:val="20"/>
                <w:szCs w:val="20"/>
              </w:rPr>
              <w:t xml:space="preserve"> sluttet seg til forslaget. Det ble imidlertid fremmet 17 enkeltforslag bl.a. om systemet for kvalitetsvurdering, lokalt arbeid med læreplan, formålsparagrafens fellesverdier, innovasjon, klassemiljø og hvordan vurderingssystemene kan tilrettelegge for læring. </w:t>
            </w:r>
            <w:r w:rsidR="006358AA" w:rsidRPr="007D16A0">
              <w:rPr>
                <w:rFonts w:ascii="Verdana" w:hAnsi="Verdana"/>
                <w:sz w:val="20"/>
                <w:szCs w:val="20"/>
              </w:rPr>
              <w:t xml:space="preserve">Utdanningsdirektoratet vil få ansvar for oppfølgingen av meldingen, men oppdraget er foreløpig ikke gitt formelt. Forslagene omfatter </w:t>
            </w:r>
            <w:r w:rsidR="000D1397">
              <w:rPr>
                <w:rFonts w:ascii="Verdana" w:hAnsi="Verdana"/>
                <w:sz w:val="20"/>
                <w:szCs w:val="20"/>
              </w:rPr>
              <w:t xml:space="preserve">i utgangspunktet </w:t>
            </w:r>
            <w:r w:rsidR="006358AA" w:rsidRPr="007D16A0">
              <w:rPr>
                <w:rFonts w:ascii="Verdana" w:hAnsi="Verdana"/>
                <w:sz w:val="20"/>
                <w:szCs w:val="20"/>
              </w:rPr>
              <w:t xml:space="preserve">ikke </w:t>
            </w:r>
            <w:r w:rsidR="0058001E" w:rsidRPr="007D16A0">
              <w:rPr>
                <w:rFonts w:ascii="Verdana" w:hAnsi="Verdana"/>
                <w:sz w:val="20"/>
                <w:szCs w:val="20"/>
              </w:rPr>
              <w:t xml:space="preserve">direkte </w:t>
            </w:r>
            <w:r w:rsidR="006358AA" w:rsidRPr="007D16A0">
              <w:rPr>
                <w:rFonts w:ascii="Verdana" w:hAnsi="Verdana"/>
                <w:sz w:val="20"/>
                <w:szCs w:val="20"/>
              </w:rPr>
              <w:t>yrkesfaglige læreplaner, kun fellesfagene.</w:t>
            </w:r>
            <w:r w:rsidR="006358AA" w:rsidRPr="007D16A0">
              <w:rPr>
                <w:rFonts w:ascii="Verdana" w:hAnsi="Verdana" w:cs="Times New Roman"/>
                <w:color w:val="auto"/>
                <w:sz w:val="20"/>
                <w:szCs w:val="20"/>
              </w:rPr>
              <w:t xml:space="preserve"> </w:t>
            </w:r>
            <w:hyperlink r:id="rId24" w:history="1">
              <w:r w:rsidR="006358AA" w:rsidRPr="007D16A0">
                <w:rPr>
                  <w:rStyle w:val="Hyperkobling"/>
                  <w:rFonts w:ascii="Verdana" w:hAnsi="Verdana"/>
                  <w:sz w:val="20"/>
                  <w:szCs w:val="20"/>
                </w:rPr>
                <w:t>lenke</w:t>
              </w:r>
            </w:hyperlink>
          </w:p>
          <w:p w:rsidR="00690D79" w:rsidRDefault="00690D79">
            <w:pPr>
              <w:pStyle w:val="Default"/>
              <w:rPr>
                <w:rFonts w:ascii="Verdana" w:hAnsi="Verdana"/>
                <w:sz w:val="20"/>
                <w:szCs w:val="20"/>
              </w:rPr>
            </w:pPr>
          </w:p>
          <w:p w:rsidR="00586650" w:rsidRDefault="00586650" w:rsidP="00586650">
            <w:pPr>
              <w:rPr>
                <w:b/>
              </w:rPr>
            </w:pPr>
            <w:r>
              <w:rPr>
                <w:b/>
              </w:rPr>
              <w:t>Dispensasjon fra eksamen</w:t>
            </w:r>
          </w:p>
          <w:p w:rsidR="00586650" w:rsidRPr="008F641E" w:rsidRDefault="00586650" w:rsidP="00586650">
            <w:pPr>
              <w:rPr>
                <w:rFonts w:cs="Arial"/>
              </w:rPr>
            </w:pPr>
            <w:r w:rsidRPr="008F641E">
              <w:rPr>
                <w:rFonts w:cs="Arial"/>
              </w:rPr>
              <w:t>Hei</w:t>
            </w:r>
          </w:p>
          <w:p w:rsidR="00586650" w:rsidRPr="008F641E" w:rsidRDefault="00586650" w:rsidP="00586650">
            <w:pPr>
              <w:rPr>
                <w:rFonts w:cs="Arial"/>
              </w:rPr>
            </w:pPr>
            <w:r>
              <w:rPr>
                <w:rFonts w:cs="Arial"/>
              </w:rPr>
              <w:t>Jf vedlegg</w:t>
            </w:r>
            <w:r w:rsidRPr="008F641E">
              <w:rPr>
                <w:rFonts w:cs="Arial"/>
              </w:rPr>
              <w:t xml:space="preserve"> har Telemark fylkeskommune sendt en henvendelse til U-dir knyttet til dispensasjone</w:t>
            </w:r>
            <w:r>
              <w:rPr>
                <w:rFonts w:cs="Arial"/>
              </w:rPr>
              <w:t xml:space="preserve">r fra eksamen for </w:t>
            </w:r>
            <w:r w:rsidRPr="008F641E">
              <w:rPr>
                <w:rFonts w:cs="Arial"/>
              </w:rPr>
              <w:t>automatiker og dataelektroniker. Vi har ikke fått noe formelt svar ennå, men på telefonisk henvendelse har vi fått melding om at direktoratet vurderer forskriftsendring.</w:t>
            </w:r>
            <w:r>
              <w:rPr>
                <w:rFonts w:cs="Arial"/>
              </w:rPr>
              <w:t xml:space="preserve"> </w:t>
            </w:r>
            <w:r w:rsidRPr="008F641E">
              <w:rPr>
                <w:rFonts w:cs="Arial"/>
              </w:rPr>
              <w:t xml:space="preserve">Dersom kravet om eksamen bortfaller mener vi det vil ha konsekvenser for hvordan tilbud og opplæring innenfor fagene automatiker og dataelektroniker gjennomføres, og derfor er en sak FRE bør gjøre en vurdering på. </w:t>
            </w:r>
          </w:p>
          <w:p w:rsidR="00586650" w:rsidRPr="007D16A0" w:rsidRDefault="00586650" w:rsidP="00D61C9C">
            <w:r w:rsidRPr="008F641E">
              <w:t>Med vennlig hilsen</w:t>
            </w:r>
            <w:r>
              <w:t xml:space="preserve"> </w:t>
            </w:r>
            <w:r w:rsidRPr="008F641E">
              <w:t>Hans Jacob Edvardsen</w:t>
            </w:r>
            <w:r w:rsidR="00D61C9C">
              <w:t xml:space="preserve">. </w:t>
            </w:r>
            <w:r w:rsidR="000B288E">
              <w:t>Svar fra Udir er vedlagt innkallingen.</w:t>
            </w:r>
          </w:p>
          <w:p w:rsidR="00C61B15" w:rsidRPr="00D61C9C" w:rsidRDefault="00D61C9C">
            <w:pPr>
              <w:pStyle w:val="Default"/>
              <w:rPr>
                <w:i/>
                <w:sz w:val="20"/>
                <w:szCs w:val="20"/>
              </w:rPr>
            </w:pPr>
            <w:r w:rsidRPr="00D61C9C">
              <w:rPr>
                <w:i/>
                <w:sz w:val="20"/>
                <w:szCs w:val="20"/>
              </w:rPr>
              <w:t>Saken trekkes</w:t>
            </w:r>
          </w:p>
          <w:p w:rsidR="000B288E" w:rsidRDefault="000B288E">
            <w:pPr>
              <w:pStyle w:val="Default"/>
              <w:rPr>
                <w:sz w:val="20"/>
                <w:szCs w:val="20"/>
              </w:rPr>
            </w:pPr>
          </w:p>
          <w:p w:rsidR="00D226BE" w:rsidRPr="008B5C0A" w:rsidRDefault="00D226BE">
            <w:pPr>
              <w:pStyle w:val="Default"/>
              <w:rPr>
                <w:b/>
                <w:sz w:val="20"/>
                <w:szCs w:val="20"/>
              </w:rPr>
            </w:pPr>
            <w:r w:rsidRPr="008B5C0A">
              <w:rPr>
                <w:b/>
                <w:sz w:val="20"/>
                <w:szCs w:val="20"/>
              </w:rPr>
              <w:t>Uavklarte saker:</w:t>
            </w:r>
          </w:p>
          <w:p w:rsidR="00D226BE" w:rsidRDefault="00D226BE">
            <w:pPr>
              <w:pStyle w:val="Default"/>
              <w:rPr>
                <w:sz w:val="20"/>
                <w:szCs w:val="20"/>
              </w:rPr>
            </w:pPr>
          </w:p>
          <w:p w:rsidR="003671B5" w:rsidRPr="00B5795E" w:rsidRDefault="003671B5">
            <w:pPr>
              <w:pStyle w:val="Default"/>
              <w:rPr>
                <w:rFonts w:ascii="Verdana" w:hAnsi="Verdana"/>
                <w:b/>
                <w:sz w:val="20"/>
                <w:szCs w:val="20"/>
              </w:rPr>
            </w:pPr>
            <w:r w:rsidRPr="00B5795E">
              <w:rPr>
                <w:rFonts w:ascii="Verdana" w:hAnsi="Verdana"/>
                <w:b/>
                <w:sz w:val="20"/>
                <w:szCs w:val="20"/>
              </w:rPr>
              <w:t>Forsøk med vg2 ventilasjonstekniker ved Rud vgs – status</w:t>
            </w:r>
          </w:p>
          <w:p w:rsidR="003671B5" w:rsidRDefault="009B276C">
            <w:r>
              <w:t>F</w:t>
            </w:r>
            <w:r w:rsidRPr="008C42B5">
              <w:t xml:space="preserve">oreningen for ventilasjon, kulde og energi (VKE) </w:t>
            </w:r>
            <w:r>
              <w:t xml:space="preserve">foreslo i e-post datert 29. mai 2016 forsøk med et eget </w:t>
            </w:r>
            <w:r w:rsidRPr="00DE00AC">
              <w:rPr>
                <w:i/>
              </w:rPr>
              <w:t>vg2 ventilasjonsteknikk</w:t>
            </w:r>
            <w:r>
              <w:t xml:space="preserve">. Erfaringene vil være nyttige ved framtidig etablering av et felles </w:t>
            </w:r>
            <w:r w:rsidRPr="008C42B5">
              <w:t>vg2 kulde og ventilasjonsteknikk</w:t>
            </w:r>
            <w:r>
              <w:t xml:space="preserve">. </w:t>
            </w:r>
            <w:r w:rsidRPr="008C42B5">
              <w:t>VKE</w:t>
            </w:r>
            <w:r>
              <w:t xml:space="preserve"> ønske</w:t>
            </w:r>
            <w:r w:rsidR="004027A9">
              <w:t>t</w:t>
            </w:r>
            <w:r w:rsidRPr="008C42B5">
              <w:t xml:space="preserve"> å prøve ut det nye utdanningstilbudet ved Rud vider</w:t>
            </w:r>
            <w:r>
              <w:t xml:space="preserve">egående skole fra høsten 2017. Rådets anbefaling ble </w:t>
            </w:r>
            <w:r w:rsidR="003671B5">
              <w:t xml:space="preserve">sendt </w:t>
            </w:r>
            <w:r>
              <w:t xml:space="preserve">direktoratet </w:t>
            </w:r>
            <w:r w:rsidR="003671B5">
              <w:t xml:space="preserve">08.12.2016. </w:t>
            </w:r>
            <w:r w:rsidR="00185B0D">
              <w:t>Udir har overfor KD anbefalt at søknaden innvilges.</w:t>
            </w:r>
          </w:p>
          <w:p w:rsidR="003671B5" w:rsidRDefault="003671B5">
            <w:pPr>
              <w:pStyle w:val="Default"/>
              <w:rPr>
                <w:sz w:val="20"/>
                <w:szCs w:val="20"/>
              </w:rPr>
            </w:pPr>
          </w:p>
          <w:p w:rsidR="009652C5" w:rsidRPr="0058001E" w:rsidRDefault="009652C5">
            <w:pPr>
              <w:rPr>
                <w:b/>
              </w:rPr>
            </w:pPr>
            <w:r w:rsidRPr="0058001E">
              <w:rPr>
                <w:b/>
              </w:rPr>
              <w:t>Godkjenning av ventilasjonstekniker som nytt lærefag – status</w:t>
            </w:r>
          </w:p>
          <w:p w:rsidR="009B276C" w:rsidRDefault="009B276C">
            <w:pPr>
              <w:rPr>
                <w:rFonts w:cs="Verdana"/>
              </w:rPr>
            </w:pPr>
            <w:r>
              <w:t>Foreningen for ventilasjon, kul</w:t>
            </w:r>
            <w:r w:rsidRPr="0043001C">
              <w:t>de og energi fremmet i brev datert 05.10.2015</w:t>
            </w:r>
            <w:r>
              <w:t xml:space="preserve"> og i e-post 29.05.2016</w:t>
            </w:r>
            <w:r w:rsidRPr="0043001C">
              <w:t xml:space="preserve"> forslag om ventil</w:t>
            </w:r>
            <w:r>
              <w:t>asjonstekniker som nytt lærefag</w:t>
            </w:r>
            <w:r w:rsidR="009652C5">
              <w:t xml:space="preserve">. </w:t>
            </w:r>
            <w:r w:rsidR="009652C5" w:rsidRPr="009652C5">
              <w:rPr>
                <w:rFonts w:cs="Verdana"/>
              </w:rPr>
              <w:t xml:space="preserve">Faglig råd for elektrofag </w:t>
            </w:r>
            <w:r w:rsidR="009652C5">
              <w:rPr>
                <w:rFonts w:cs="Verdana"/>
              </w:rPr>
              <w:t xml:space="preserve">anbefalte </w:t>
            </w:r>
            <w:r w:rsidR="009652C5" w:rsidRPr="009652C5">
              <w:rPr>
                <w:rFonts w:cs="Verdana"/>
              </w:rPr>
              <w:t xml:space="preserve">forslaget i </w:t>
            </w:r>
            <w:r w:rsidR="009652C5">
              <w:rPr>
                <w:rFonts w:cs="Verdana"/>
              </w:rPr>
              <w:t xml:space="preserve">møte </w:t>
            </w:r>
            <w:r w:rsidR="009652C5" w:rsidRPr="009652C5">
              <w:rPr>
                <w:rFonts w:cs="Verdana"/>
              </w:rPr>
              <w:t>14.06.2016</w:t>
            </w:r>
            <w:r w:rsidR="009652C5">
              <w:rPr>
                <w:rFonts w:cs="Verdana"/>
              </w:rPr>
              <w:t>, som ble oversendt direktoratet. Udir svarte rådet 15.12.2016, og opplyste at forslaget var tatt inn i t</w:t>
            </w:r>
            <w:r w:rsidR="0058001E">
              <w:rPr>
                <w:rFonts w:cs="Verdana"/>
              </w:rPr>
              <w:t>ilbud</w:t>
            </w:r>
            <w:r w:rsidR="009652C5">
              <w:rPr>
                <w:rFonts w:cs="Verdana"/>
              </w:rPr>
              <w:t>s</w:t>
            </w:r>
            <w:r w:rsidR="009545BD">
              <w:rPr>
                <w:rFonts w:cs="Verdana"/>
              </w:rPr>
              <w:t>s</w:t>
            </w:r>
            <w:r w:rsidR="009652C5">
              <w:rPr>
                <w:rFonts w:cs="Verdana"/>
              </w:rPr>
              <w:t>trukturarbeidet</w:t>
            </w:r>
            <w:r w:rsidR="0058001E">
              <w:rPr>
                <w:rFonts w:cs="Verdana"/>
              </w:rPr>
              <w:t>. Rådet svarte direktoratet 22.12.2017, og ba om at forslaget ble behandlet uavhengig av tilbudsstruktursaken.</w:t>
            </w:r>
          </w:p>
          <w:p w:rsidR="009B276C" w:rsidRDefault="009B276C">
            <w:pPr>
              <w:pStyle w:val="Default"/>
              <w:rPr>
                <w:sz w:val="20"/>
                <w:szCs w:val="20"/>
              </w:rPr>
            </w:pPr>
          </w:p>
          <w:p w:rsidR="006B0311" w:rsidRDefault="006B0311">
            <w:pPr>
              <w:rPr>
                <w:b/>
              </w:rPr>
            </w:pPr>
            <w:r w:rsidRPr="009545BD">
              <w:rPr>
                <w:b/>
              </w:rPr>
              <w:t>Hordalandsaken – redusert timetall med 40% - status</w:t>
            </w:r>
          </w:p>
          <w:p w:rsidR="00A16659" w:rsidRDefault="006B0311" w:rsidP="00A16659">
            <w:pPr>
              <w:pStyle w:val="Default"/>
              <w:rPr>
                <w:rFonts w:ascii="Verdana" w:hAnsi="Verdana" w:cs="Times New Roman"/>
                <w:color w:val="auto"/>
                <w:sz w:val="20"/>
                <w:szCs w:val="20"/>
              </w:rPr>
            </w:pPr>
            <w:r w:rsidRPr="006B0311">
              <w:rPr>
                <w:rFonts w:ascii="Verdana" w:hAnsi="Verdana"/>
                <w:sz w:val="20"/>
                <w:szCs w:val="20"/>
              </w:rPr>
              <w:t xml:space="preserve">Voksenopplæringa i Hordaland tilbyr full opplæring i elektrikerfaget med redusert læretid, samt at vg1 og vg2 gjennomføres med tre dagers undervisning i uka. Rådet behandlet saken i møte 14.06.2016, </w:t>
            </w:r>
            <w:r>
              <w:rPr>
                <w:rFonts w:ascii="Verdana" w:hAnsi="Verdana"/>
                <w:sz w:val="20"/>
                <w:szCs w:val="20"/>
              </w:rPr>
              <w:t xml:space="preserve">og </w:t>
            </w:r>
            <w:r w:rsidRPr="006B0311">
              <w:rPr>
                <w:rFonts w:ascii="Verdana" w:hAnsi="Verdana"/>
                <w:sz w:val="20"/>
                <w:szCs w:val="20"/>
              </w:rPr>
              <w:t>ba i brev datert 20.06.2016 direktoratet avklare om praksisen i Hordaland er i samsvar med regelverket.</w:t>
            </w:r>
            <w:r w:rsidR="009545BD">
              <w:rPr>
                <w:rFonts w:ascii="Verdana" w:hAnsi="Verdana"/>
                <w:sz w:val="20"/>
                <w:szCs w:val="20"/>
              </w:rPr>
              <w:t xml:space="preserve"> Rådet mottok 10.11.2016 kopi av brev fra Hordaland fylkeskommune til fylkesmannen, men uten avklaring fra direktoratet om </w:t>
            </w:r>
            <w:r w:rsidR="009545BD" w:rsidRPr="006B0311">
              <w:rPr>
                <w:rFonts w:ascii="Verdana" w:hAnsi="Verdana"/>
                <w:sz w:val="20"/>
                <w:szCs w:val="20"/>
              </w:rPr>
              <w:t>praksisen er i samsvar med regelverket</w:t>
            </w:r>
            <w:r w:rsidR="00185B0D">
              <w:rPr>
                <w:rFonts w:ascii="Verdana" w:hAnsi="Verdana"/>
                <w:sz w:val="20"/>
                <w:szCs w:val="20"/>
              </w:rPr>
              <w:t xml:space="preserve">. Rådet har på nytt bedt om en avklaring. </w:t>
            </w:r>
            <w:r w:rsidR="00A16659">
              <w:rPr>
                <w:rFonts w:ascii="Verdana" w:hAnsi="Verdana"/>
                <w:sz w:val="20"/>
                <w:szCs w:val="20"/>
              </w:rPr>
              <w:t xml:space="preserve"> Direktoratet svarer 13.03.2017:</w:t>
            </w:r>
          </w:p>
          <w:p w:rsidR="00A16659" w:rsidRPr="00F00FA0" w:rsidRDefault="00A16659" w:rsidP="00A16659">
            <w:pPr>
              <w:pStyle w:val="Default"/>
              <w:rPr>
                <w:color w:val="1F497D"/>
                <w:sz w:val="20"/>
                <w:szCs w:val="20"/>
              </w:rPr>
            </w:pPr>
            <w:r>
              <w:rPr>
                <w:color w:val="1F497D"/>
                <w:sz w:val="20"/>
                <w:szCs w:val="20"/>
              </w:rPr>
              <w:t xml:space="preserve">Vi viser til ny henvendelse fra Faglig råd for elektrofag i denne saken der rådet ber direktoratet om </w:t>
            </w:r>
            <w:r>
              <w:rPr>
                <w:color w:val="1F497D"/>
                <w:sz w:val="20"/>
                <w:szCs w:val="20"/>
              </w:rPr>
              <w:lastRenderedPageBreak/>
              <w:t>en behandling av de to konkrete sakene. Kunnskapsdepartementet har delegert oppgaven om veiledning og klagebehandling via direktoratet til Fylkesmannen.</w:t>
            </w:r>
          </w:p>
          <w:p w:rsidR="006B0311" w:rsidRDefault="006B0311">
            <w:pPr>
              <w:pStyle w:val="Default"/>
              <w:rPr>
                <w:rFonts w:ascii="Verdana" w:hAnsi="Verdana"/>
                <w:sz w:val="20"/>
                <w:szCs w:val="20"/>
              </w:rPr>
            </w:pPr>
          </w:p>
          <w:p w:rsidR="009545BD" w:rsidRDefault="009545BD">
            <w:pPr>
              <w:rPr>
                <w:b/>
              </w:rPr>
            </w:pPr>
            <w:r w:rsidRPr="00211064">
              <w:rPr>
                <w:b/>
              </w:rPr>
              <w:t>Rogalandsaken – redusert læretid med 25% - status</w:t>
            </w:r>
          </w:p>
          <w:p w:rsidR="009B276C" w:rsidRDefault="009545BD">
            <w:pPr>
              <w:pStyle w:val="Default"/>
              <w:rPr>
                <w:rFonts w:ascii="Verdana" w:hAnsi="Verdana" w:cs="Times New Roman"/>
                <w:color w:val="auto"/>
                <w:sz w:val="20"/>
                <w:szCs w:val="20"/>
              </w:rPr>
            </w:pPr>
            <w:r w:rsidRPr="009545BD">
              <w:rPr>
                <w:rFonts w:ascii="Verdana" w:hAnsi="Verdana" w:cs="Times New Roman"/>
                <w:color w:val="auto"/>
                <w:sz w:val="20"/>
                <w:szCs w:val="20"/>
              </w:rPr>
              <w:t xml:space="preserve">Faglig råd for elektrofag </w:t>
            </w:r>
            <w:r>
              <w:rPr>
                <w:rFonts w:ascii="Verdana" w:hAnsi="Verdana" w:cs="Times New Roman"/>
                <w:color w:val="auto"/>
                <w:sz w:val="20"/>
                <w:szCs w:val="20"/>
              </w:rPr>
              <w:t>ble</w:t>
            </w:r>
            <w:r w:rsidRPr="009545BD">
              <w:rPr>
                <w:rFonts w:ascii="Verdana" w:hAnsi="Verdana" w:cs="Times New Roman"/>
                <w:color w:val="auto"/>
                <w:sz w:val="20"/>
                <w:szCs w:val="20"/>
              </w:rPr>
              <w:t xml:space="preserve"> </w:t>
            </w:r>
            <w:r w:rsidR="00211064">
              <w:rPr>
                <w:rFonts w:ascii="Verdana" w:hAnsi="Verdana" w:cs="Times New Roman"/>
                <w:color w:val="auto"/>
                <w:sz w:val="20"/>
                <w:szCs w:val="20"/>
              </w:rPr>
              <w:t xml:space="preserve">i e-post fra El &amp; It forbundet </w:t>
            </w:r>
            <w:r w:rsidRPr="009545BD">
              <w:rPr>
                <w:rFonts w:ascii="Verdana" w:hAnsi="Verdana" w:cs="Times New Roman"/>
                <w:color w:val="auto"/>
                <w:sz w:val="20"/>
                <w:szCs w:val="20"/>
              </w:rPr>
              <w:t xml:space="preserve">01.09.2016 gjort oppmerksom på reduksjon av læretid for lærlinger i elektrofag i </w:t>
            </w:r>
            <w:bookmarkStart w:id="2" w:name="Start"/>
            <w:bookmarkEnd w:id="2"/>
            <w:r w:rsidRPr="009545BD">
              <w:rPr>
                <w:rFonts w:ascii="Verdana" w:hAnsi="Verdana" w:cs="Times New Roman"/>
                <w:color w:val="auto"/>
                <w:sz w:val="20"/>
                <w:szCs w:val="20"/>
              </w:rPr>
              <w:t xml:space="preserve">Rogaland. </w:t>
            </w:r>
            <w:r w:rsidR="00211064">
              <w:rPr>
                <w:rFonts w:ascii="Verdana" w:hAnsi="Verdana" w:cs="Times New Roman"/>
                <w:color w:val="auto"/>
                <w:sz w:val="20"/>
                <w:szCs w:val="20"/>
              </w:rPr>
              <w:t>I</w:t>
            </w:r>
            <w:r w:rsidRPr="009545BD">
              <w:rPr>
                <w:rFonts w:ascii="Verdana" w:hAnsi="Verdana" w:cs="Times New Roman"/>
                <w:color w:val="auto"/>
                <w:sz w:val="20"/>
                <w:szCs w:val="20"/>
              </w:rPr>
              <w:t xml:space="preserve">nnenfor visse rammer </w:t>
            </w:r>
            <w:r w:rsidR="00211064">
              <w:rPr>
                <w:rFonts w:ascii="Verdana" w:hAnsi="Verdana" w:cs="Times New Roman"/>
                <w:color w:val="auto"/>
                <w:sz w:val="20"/>
                <w:szCs w:val="20"/>
              </w:rPr>
              <w:t>ble det åpnet for</w:t>
            </w:r>
            <w:r w:rsidRPr="009545BD">
              <w:rPr>
                <w:rFonts w:ascii="Verdana" w:hAnsi="Verdana" w:cs="Times New Roman"/>
                <w:color w:val="auto"/>
                <w:sz w:val="20"/>
                <w:szCs w:val="20"/>
              </w:rPr>
              <w:t xml:space="preserve"> å gå opp til fagprøve og avslutte lærekontrakten etter 75% av </w:t>
            </w:r>
            <w:r w:rsidR="00211064">
              <w:rPr>
                <w:rFonts w:ascii="Verdana" w:hAnsi="Verdana" w:cs="Times New Roman"/>
                <w:color w:val="auto"/>
                <w:sz w:val="20"/>
                <w:szCs w:val="20"/>
              </w:rPr>
              <w:t>lære</w:t>
            </w:r>
            <w:r w:rsidRPr="009545BD">
              <w:rPr>
                <w:rFonts w:ascii="Verdana" w:hAnsi="Verdana" w:cs="Times New Roman"/>
                <w:color w:val="auto"/>
                <w:sz w:val="20"/>
                <w:szCs w:val="20"/>
              </w:rPr>
              <w:t>tiden.</w:t>
            </w:r>
            <w:r w:rsidR="00211064">
              <w:rPr>
                <w:rFonts w:ascii="Verdana" w:hAnsi="Verdana" w:cs="Times New Roman"/>
                <w:color w:val="auto"/>
                <w:sz w:val="20"/>
                <w:szCs w:val="20"/>
              </w:rPr>
              <w:t xml:space="preserve"> Saken ble behandlet i rådet 10.10.2016, og oversendt direktoratet 26.10.2016 med spørsmål om praksisen i Rogaland er i samsvar med regelverket. Fylkeskommunen skal nå ha endret praksis, men rådet ønsker likevel et svar på spørsmålet.</w:t>
            </w:r>
            <w:r w:rsidR="00F00FA0">
              <w:rPr>
                <w:rFonts w:ascii="Verdana" w:hAnsi="Verdana"/>
                <w:sz w:val="20"/>
                <w:szCs w:val="20"/>
              </w:rPr>
              <w:t xml:space="preserve"> Direktoratet svarer 13.03.2017:</w:t>
            </w:r>
          </w:p>
          <w:p w:rsidR="00F00FA0" w:rsidRPr="00F00FA0" w:rsidRDefault="00F00FA0" w:rsidP="00F00FA0">
            <w:pPr>
              <w:pStyle w:val="Default"/>
              <w:rPr>
                <w:color w:val="1F497D"/>
                <w:sz w:val="20"/>
                <w:szCs w:val="20"/>
              </w:rPr>
            </w:pPr>
            <w:r>
              <w:rPr>
                <w:color w:val="1F497D"/>
                <w:sz w:val="20"/>
                <w:szCs w:val="20"/>
              </w:rPr>
              <w:t>Vi viser til ny henvendelse fra Faglig råd for elektrofag i denne saken der rådet ber direktoratet om en behandling av de to konkrete sakene. Kunnskapsdepartementet har delegert oppgaven om veiledning og klagebehandling via direktoratet til Fylkesmannen.</w:t>
            </w:r>
          </w:p>
          <w:p w:rsidR="009545BD" w:rsidRDefault="009545BD">
            <w:pPr>
              <w:pStyle w:val="Default"/>
              <w:rPr>
                <w:sz w:val="20"/>
                <w:szCs w:val="20"/>
              </w:rPr>
            </w:pPr>
          </w:p>
          <w:p w:rsidR="000B288E" w:rsidRDefault="000B288E">
            <w:pPr>
              <w:pStyle w:val="Default"/>
              <w:rPr>
                <w:sz w:val="20"/>
                <w:szCs w:val="20"/>
              </w:rPr>
            </w:pPr>
          </w:p>
          <w:p w:rsidR="009B4DB6" w:rsidRDefault="009B4DB6">
            <w:pPr>
              <w:rPr>
                <w:b/>
              </w:rPr>
            </w:pPr>
            <w:r w:rsidRPr="009B4DB6">
              <w:rPr>
                <w:b/>
              </w:rPr>
              <w:t>Forslag om vg1-eksamen – status</w:t>
            </w:r>
          </w:p>
          <w:p w:rsidR="009B4DB6" w:rsidRPr="009B4DB6" w:rsidRDefault="009B4DB6">
            <w:pPr>
              <w:pStyle w:val="Default"/>
              <w:rPr>
                <w:rFonts w:ascii="Verdana" w:hAnsi="Verdana"/>
                <w:sz w:val="20"/>
                <w:szCs w:val="20"/>
              </w:rPr>
            </w:pPr>
            <w:r w:rsidRPr="009B4DB6">
              <w:rPr>
                <w:rFonts w:ascii="Verdana" w:hAnsi="Verdana"/>
                <w:sz w:val="20"/>
                <w:szCs w:val="20"/>
              </w:rPr>
              <w:t xml:space="preserve">Faglig råd for elektrofag foreslo i brev til Utdanningsdirektoratet datert 10.02.2015 gjeninnføring av sentralgitt skriftlig eksamen i programfag på vg1 elektro. Udir oppgir at forslaget er oversendt Kunnskapsdepartementet. Rådet etterlyste i brev til Kunnskapsdepartementet datert 05.02.2016 svar på forslaget. </w:t>
            </w:r>
            <w:r>
              <w:rPr>
                <w:rFonts w:ascii="Verdana" w:hAnsi="Verdana"/>
                <w:sz w:val="20"/>
                <w:szCs w:val="20"/>
              </w:rPr>
              <w:t>Svar er ikke kommet.</w:t>
            </w:r>
          </w:p>
          <w:p w:rsidR="009B4DB6" w:rsidRPr="00E20F39" w:rsidRDefault="009B4DB6">
            <w:pPr>
              <w:pStyle w:val="Default"/>
              <w:rPr>
                <w:rFonts w:ascii="Verdana" w:hAnsi="Verdana"/>
                <w:sz w:val="20"/>
                <w:szCs w:val="20"/>
              </w:rPr>
            </w:pPr>
          </w:p>
          <w:p w:rsidR="00E20F39" w:rsidRPr="00E20F39" w:rsidRDefault="00E20F39" w:rsidP="00E20F39">
            <w:pPr>
              <w:pStyle w:val="Default"/>
              <w:rPr>
                <w:rFonts w:ascii="Verdana" w:hAnsi="Verdana"/>
                <w:b/>
                <w:sz w:val="20"/>
                <w:szCs w:val="20"/>
              </w:rPr>
            </w:pPr>
            <w:bookmarkStart w:id="3" w:name="TITTEL"/>
            <w:r w:rsidRPr="00E20F39">
              <w:rPr>
                <w:rFonts w:ascii="Verdana" w:hAnsi="Verdana"/>
                <w:b/>
                <w:sz w:val="20"/>
                <w:szCs w:val="20"/>
              </w:rPr>
              <w:t>Forslag om endret opplæringsløp for låssmedfaget</w:t>
            </w:r>
            <w:bookmarkEnd w:id="3"/>
            <w:r>
              <w:rPr>
                <w:rFonts w:ascii="Verdana" w:hAnsi="Verdana"/>
                <w:b/>
                <w:sz w:val="20"/>
                <w:szCs w:val="20"/>
              </w:rPr>
              <w:t xml:space="preserve"> - status</w:t>
            </w:r>
          </w:p>
          <w:p w:rsidR="00E20F39" w:rsidRDefault="00E20F39" w:rsidP="00E20F39">
            <w:pPr>
              <w:pStyle w:val="Default"/>
              <w:rPr>
                <w:rFonts w:ascii="Verdana" w:hAnsi="Verdana"/>
                <w:sz w:val="20"/>
                <w:szCs w:val="20"/>
              </w:rPr>
            </w:pPr>
            <w:r w:rsidRPr="00E20F39">
              <w:rPr>
                <w:rFonts w:ascii="Verdana" w:hAnsi="Verdana"/>
                <w:sz w:val="20"/>
                <w:szCs w:val="20"/>
              </w:rPr>
              <w:t xml:space="preserve">Utdanningsdirektoratet </w:t>
            </w:r>
            <w:r>
              <w:rPr>
                <w:rFonts w:ascii="Verdana" w:hAnsi="Verdana"/>
                <w:sz w:val="20"/>
                <w:szCs w:val="20"/>
              </w:rPr>
              <w:t>ba</w:t>
            </w:r>
            <w:r w:rsidRPr="00E20F39">
              <w:rPr>
                <w:rFonts w:ascii="Verdana" w:hAnsi="Verdana"/>
                <w:sz w:val="20"/>
                <w:szCs w:val="20"/>
              </w:rPr>
              <w:t xml:space="preserve"> i e-post datert 22.11.2016 bedt Faglig råd for elektrofag ta stilling til forslag om endret opplæringsmodell i låssmedfaget. Faget er i dag et særløpsfag som bygger på vg1 TIP med påfølgende læretid. </w:t>
            </w:r>
            <w:r>
              <w:rPr>
                <w:rFonts w:ascii="Verdana" w:hAnsi="Verdana"/>
                <w:sz w:val="20"/>
                <w:szCs w:val="20"/>
              </w:rPr>
              <w:t>Rådet anbefalte i</w:t>
            </w:r>
            <w:r w:rsidRPr="00E20F39">
              <w:rPr>
                <w:rFonts w:ascii="Verdana" w:hAnsi="Verdana"/>
                <w:sz w:val="20"/>
                <w:szCs w:val="20"/>
              </w:rPr>
              <w:t xml:space="preserve"> møte tirsdag 06.12.2016</w:t>
            </w:r>
            <w:r>
              <w:rPr>
                <w:rFonts w:ascii="Verdana" w:hAnsi="Verdana"/>
                <w:sz w:val="20"/>
                <w:szCs w:val="20"/>
              </w:rPr>
              <w:t xml:space="preserve"> å flytte</w:t>
            </w:r>
            <w:r w:rsidRPr="00E20F39">
              <w:rPr>
                <w:rFonts w:ascii="Verdana" w:hAnsi="Verdana"/>
                <w:sz w:val="20"/>
                <w:szCs w:val="20"/>
              </w:rPr>
              <w:t xml:space="preserve"> faget til utdanningsprogram for elektrofag, hvor det skal bygge på vg2 automatikk. </w:t>
            </w:r>
            <w:r>
              <w:rPr>
                <w:rFonts w:ascii="Verdana" w:hAnsi="Verdana"/>
                <w:sz w:val="20"/>
                <w:szCs w:val="20"/>
              </w:rPr>
              <w:t xml:space="preserve">Vedtaket ble oversendt </w:t>
            </w:r>
            <w:r w:rsidRPr="00E20F39">
              <w:rPr>
                <w:rFonts w:ascii="Verdana" w:hAnsi="Verdana"/>
                <w:sz w:val="20"/>
                <w:szCs w:val="20"/>
              </w:rPr>
              <w:t>16.12.2016</w:t>
            </w:r>
            <w:r w:rsidR="00A16659">
              <w:rPr>
                <w:rFonts w:ascii="Verdana" w:hAnsi="Verdana"/>
                <w:sz w:val="20"/>
                <w:szCs w:val="20"/>
              </w:rPr>
              <w:t>, og er anbefalt KD.</w:t>
            </w:r>
          </w:p>
          <w:p w:rsidR="00F00FA0" w:rsidRDefault="00F00FA0" w:rsidP="00E20F39">
            <w:pPr>
              <w:pStyle w:val="Default"/>
              <w:rPr>
                <w:rFonts w:ascii="Verdana" w:hAnsi="Verdana"/>
                <w:sz w:val="20"/>
                <w:szCs w:val="20"/>
              </w:rPr>
            </w:pPr>
          </w:p>
          <w:p w:rsidR="0005379D" w:rsidRPr="0005379D" w:rsidRDefault="0005379D" w:rsidP="00E20F39">
            <w:pPr>
              <w:pStyle w:val="Default"/>
              <w:rPr>
                <w:b/>
                <w:sz w:val="20"/>
                <w:szCs w:val="20"/>
              </w:rPr>
            </w:pPr>
            <w:r w:rsidRPr="0005379D">
              <w:rPr>
                <w:b/>
                <w:sz w:val="20"/>
                <w:szCs w:val="20"/>
              </w:rPr>
              <w:t>Kryssløp fra Vg1 TIP til Vg2 flyfag - status</w:t>
            </w:r>
          </w:p>
          <w:p w:rsidR="0005379D" w:rsidRPr="0005379D" w:rsidRDefault="0005379D" w:rsidP="00E20F39">
            <w:pPr>
              <w:pStyle w:val="Default"/>
              <w:rPr>
                <w:rFonts w:ascii="Verdana" w:hAnsi="Verdana"/>
                <w:sz w:val="20"/>
                <w:szCs w:val="20"/>
              </w:rPr>
            </w:pPr>
            <w:r w:rsidRPr="0005379D">
              <w:rPr>
                <w:rFonts w:ascii="Verdana" w:hAnsi="Verdana"/>
                <w:sz w:val="20"/>
                <w:szCs w:val="20"/>
              </w:rPr>
              <w:t>Vedtak fra Faglig råd for teknikk og industriell produksjon (FRTIP) og Faglig råd for elektrofag (FREL) ble mottatt direktoratet henholdsvis 17.02.2017 og 22.02.2017. Begge de faglige rådene støtter forslaget, og viser til forslagsstiller sin begrunnelsen for opprettelse av kryssløpet.</w:t>
            </w:r>
            <w:r w:rsidR="00F00FA0">
              <w:rPr>
                <w:rFonts w:ascii="Verdana" w:hAnsi="Verdana"/>
                <w:sz w:val="20"/>
                <w:szCs w:val="20"/>
              </w:rPr>
              <w:t xml:space="preserve"> Saken skal behandles i direktørmøte i Utdannings</w:t>
            </w:r>
            <w:r w:rsidR="001609D0">
              <w:rPr>
                <w:rFonts w:ascii="Verdana" w:hAnsi="Verdana"/>
                <w:sz w:val="20"/>
                <w:szCs w:val="20"/>
              </w:rPr>
              <w:softHyphen/>
            </w:r>
            <w:r w:rsidR="00F00FA0">
              <w:rPr>
                <w:rFonts w:ascii="Verdana" w:hAnsi="Verdana"/>
                <w:sz w:val="20"/>
                <w:szCs w:val="20"/>
              </w:rPr>
              <w:t>direktoratet 04.04.2017, og blir deretter oversendt Kunnskapsdepartementet for avgjørelse.</w:t>
            </w:r>
            <w:r w:rsidR="001609D0">
              <w:rPr>
                <w:rFonts w:ascii="Verdana" w:hAnsi="Verdana"/>
                <w:sz w:val="20"/>
                <w:szCs w:val="20"/>
              </w:rPr>
              <w:t xml:space="preserve"> </w:t>
            </w:r>
            <w:r w:rsidR="001609D0">
              <w:t xml:space="preserve"> </w:t>
            </w:r>
            <w:r w:rsidR="001609D0" w:rsidRPr="001609D0">
              <w:rPr>
                <w:rFonts w:ascii="Verdana" w:hAnsi="Verdana"/>
                <w:sz w:val="20"/>
                <w:szCs w:val="20"/>
              </w:rPr>
              <w:t>KD ønsker å inkludere forslaget i kommen</w:t>
            </w:r>
            <w:r w:rsidR="001609D0">
              <w:rPr>
                <w:rFonts w:ascii="Verdana" w:hAnsi="Verdana"/>
                <w:sz w:val="20"/>
                <w:szCs w:val="20"/>
              </w:rPr>
              <w:t>de høring om ny tilbudsstruktur.</w:t>
            </w:r>
          </w:p>
          <w:p w:rsidR="00E20F39" w:rsidRPr="00E20F39" w:rsidRDefault="00E20F39" w:rsidP="00E20F39">
            <w:pPr>
              <w:pStyle w:val="Default"/>
              <w:rPr>
                <w:rFonts w:ascii="Verdana" w:hAnsi="Verdana"/>
                <w:sz w:val="20"/>
                <w:szCs w:val="20"/>
              </w:rPr>
            </w:pPr>
          </w:p>
          <w:p w:rsidR="00D9183C" w:rsidRPr="00462E5F" w:rsidRDefault="00D9183C"/>
          <w:p w:rsidR="00C039D7" w:rsidRDefault="00D61C9C">
            <w:pPr>
              <w:rPr>
                <w:i/>
              </w:rPr>
            </w:pPr>
            <w:r>
              <w:rPr>
                <w:i/>
              </w:rPr>
              <w:t>V</w:t>
            </w:r>
            <w:r w:rsidR="00C039D7">
              <w:rPr>
                <w:i/>
              </w:rPr>
              <w:t>edtak</w:t>
            </w:r>
            <w:r w:rsidR="00D01AA7">
              <w:rPr>
                <w:i/>
              </w:rPr>
              <w:t>:</w:t>
            </w:r>
          </w:p>
          <w:p w:rsidR="00FA580D" w:rsidRPr="00CE6E6E" w:rsidRDefault="00FA580D">
            <w:pPr>
              <w:rPr>
                <w:rFonts w:cstheme="minorHAnsi"/>
                <w:i/>
              </w:rPr>
            </w:pPr>
            <w:r w:rsidRPr="00CE6E6E">
              <w:rPr>
                <w:rFonts w:cstheme="minorHAnsi"/>
                <w:i/>
              </w:rPr>
              <w:t>Sakene tas til orientering</w:t>
            </w:r>
          </w:p>
          <w:p w:rsidR="00FA580D" w:rsidRPr="007008FE" w:rsidRDefault="00FA580D"/>
        </w:tc>
      </w:tr>
      <w:tr w:rsidR="0058643B" w:rsidTr="008B5C0A">
        <w:tc>
          <w:tcPr>
            <w:tcW w:w="846" w:type="dxa"/>
          </w:tcPr>
          <w:p w:rsidR="0058643B" w:rsidRDefault="00D7375C" w:rsidP="001F6ACF">
            <w:r>
              <w:lastRenderedPageBreak/>
              <w:t>24</w:t>
            </w:r>
            <w:r w:rsidR="00B50879">
              <w:t xml:space="preserve"> – 2017</w:t>
            </w:r>
          </w:p>
        </w:tc>
        <w:tc>
          <w:tcPr>
            <w:tcW w:w="9072" w:type="dxa"/>
            <w:gridSpan w:val="2"/>
          </w:tcPr>
          <w:p w:rsidR="0058643B" w:rsidRDefault="0058643B">
            <w:pPr>
              <w:rPr>
                <w:b/>
              </w:rPr>
            </w:pPr>
            <w:r>
              <w:rPr>
                <w:b/>
              </w:rPr>
              <w:t>Eventuelt</w:t>
            </w:r>
          </w:p>
          <w:p w:rsidR="0065337E" w:rsidRDefault="0065337E"/>
          <w:p w:rsidR="005E65B8" w:rsidRPr="00F240EC" w:rsidRDefault="00863687">
            <w:pPr>
              <w:rPr>
                <w:b/>
              </w:rPr>
            </w:pPr>
            <w:r w:rsidRPr="00F240EC">
              <w:rPr>
                <w:b/>
              </w:rPr>
              <w:t>Kryssløp vg1 studiespesialisering – vg2 elektrofag.</w:t>
            </w:r>
          </w:p>
          <w:p w:rsidR="00D61C9C" w:rsidRDefault="00D61C9C">
            <w:r>
              <w:t xml:space="preserve">Direktoratet har sendt på høring forslag om kryssløp fra vg1 studieforberedende til vg2 elektrofag. Forslaget innebærer at elevene som benytter kryssløpet vil ha et svekket faglig grunnlag, sammenliknet med elever fra vg1 elektrofag. Rådet tok i sin uttalelse før saken gikk på høring ikke stilling til om de ønsket kryssløpet </w:t>
            </w:r>
            <w:r w:rsidR="00600AE0">
              <w:t>eller ikke. Arild Skjølsvold anbefalte</w:t>
            </w:r>
            <w:r>
              <w:t xml:space="preserve"> rådet </w:t>
            </w:r>
            <w:r w:rsidR="00600AE0">
              <w:t xml:space="preserve">å </w:t>
            </w:r>
            <w:r>
              <w:t>avgi høring og gå imot kryssløpet.</w:t>
            </w:r>
          </w:p>
          <w:p w:rsidR="003F616C" w:rsidRDefault="00D61C9C">
            <w:pPr>
              <w:rPr>
                <w:i/>
              </w:rPr>
            </w:pPr>
            <w:r w:rsidRPr="00D61C9C">
              <w:rPr>
                <w:i/>
              </w:rPr>
              <w:t xml:space="preserve">Konklusjon: </w:t>
            </w:r>
          </w:p>
          <w:p w:rsidR="00863687" w:rsidRPr="00D61C9C" w:rsidRDefault="00F240EC">
            <w:pPr>
              <w:rPr>
                <w:i/>
              </w:rPr>
            </w:pPr>
            <w:r w:rsidRPr="00D61C9C">
              <w:rPr>
                <w:i/>
              </w:rPr>
              <w:t xml:space="preserve">AU sender </w:t>
            </w:r>
            <w:r w:rsidR="00D61C9C" w:rsidRPr="00D61C9C">
              <w:rPr>
                <w:i/>
              </w:rPr>
              <w:t>forslag til høringsuttalelse på e-post til rådsmedlemmene for godkjenning</w:t>
            </w:r>
            <w:r w:rsidRPr="00D61C9C">
              <w:rPr>
                <w:i/>
              </w:rPr>
              <w:t>.</w:t>
            </w:r>
          </w:p>
          <w:p w:rsidR="00F240EC" w:rsidRDefault="00F240EC"/>
          <w:p w:rsidR="00F240EC" w:rsidRPr="00F240EC" w:rsidRDefault="00F240EC">
            <w:pPr>
              <w:rPr>
                <w:b/>
              </w:rPr>
            </w:pPr>
            <w:r w:rsidRPr="00F240EC">
              <w:rPr>
                <w:b/>
              </w:rPr>
              <w:t>Arbeidsgruppe – fagprøven</w:t>
            </w:r>
          </w:p>
          <w:p w:rsidR="003F616C" w:rsidRDefault="003F616C">
            <w:r>
              <w:t xml:space="preserve">Forslaget om krav til læretid etter alternativ vg3 har avdekket svakheter ved dagens fagprøve. Hans Jacob Edvardsen ba derfor om at det ble nedsatt en gruppe for gjennomgang av fagprøven. </w:t>
            </w:r>
          </w:p>
          <w:p w:rsidR="003F616C" w:rsidRPr="003F616C" w:rsidRDefault="003F616C">
            <w:pPr>
              <w:rPr>
                <w:i/>
              </w:rPr>
            </w:pPr>
            <w:r w:rsidRPr="003F616C">
              <w:rPr>
                <w:i/>
              </w:rPr>
              <w:t>Konklusjon:</w:t>
            </w:r>
          </w:p>
          <w:p w:rsidR="00F240EC" w:rsidRPr="003F616C" w:rsidRDefault="00F240EC">
            <w:pPr>
              <w:rPr>
                <w:i/>
              </w:rPr>
            </w:pPr>
            <w:r w:rsidRPr="003F616C">
              <w:rPr>
                <w:i/>
              </w:rPr>
              <w:lastRenderedPageBreak/>
              <w:t>Vg3-gruppa fortsetter med fagprøven:</w:t>
            </w:r>
          </w:p>
          <w:p w:rsidR="00F240EC" w:rsidRPr="003F616C" w:rsidRDefault="00F240EC" w:rsidP="00F240EC">
            <w:pPr>
              <w:rPr>
                <w:i/>
              </w:rPr>
            </w:pPr>
            <w:r w:rsidRPr="003F616C">
              <w:rPr>
                <w:i/>
              </w:rPr>
              <w:t>1.</w:t>
            </w:r>
            <w:r w:rsidRPr="003F616C">
              <w:rPr>
                <w:i/>
              </w:rPr>
              <w:tab/>
              <w:t>Inger Vagle</w:t>
            </w:r>
          </w:p>
          <w:p w:rsidR="00F240EC" w:rsidRPr="003F616C" w:rsidRDefault="00F240EC" w:rsidP="00F240EC">
            <w:pPr>
              <w:rPr>
                <w:i/>
              </w:rPr>
            </w:pPr>
            <w:r w:rsidRPr="003F616C">
              <w:rPr>
                <w:i/>
              </w:rPr>
              <w:t>2.</w:t>
            </w:r>
            <w:r w:rsidRPr="003F616C">
              <w:rPr>
                <w:i/>
              </w:rPr>
              <w:tab/>
              <w:t>Åge Lauritzen</w:t>
            </w:r>
          </w:p>
          <w:p w:rsidR="00F240EC" w:rsidRPr="003F616C" w:rsidRDefault="00F240EC" w:rsidP="00F240EC">
            <w:pPr>
              <w:rPr>
                <w:i/>
              </w:rPr>
            </w:pPr>
            <w:r w:rsidRPr="003F616C">
              <w:rPr>
                <w:i/>
              </w:rPr>
              <w:t>3.</w:t>
            </w:r>
            <w:r w:rsidRPr="003F616C">
              <w:rPr>
                <w:i/>
              </w:rPr>
              <w:tab/>
              <w:t>Kai Christoffersen</w:t>
            </w:r>
          </w:p>
          <w:p w:rsidR="00F240EC" w:rsidRPr="003F616C" w:rsidRDefault="00F240EC" w:rsidP="00F240EC">
            <w:pPr>
              <w:rPr>
                <w:i/>
              </w:rPr>
            </w:pPr>
            <w:r w:rsidRPr="003F616C">
              <w:rPr>
                <w:i/>
              </w:rPr>
              <w:t>4.</w:t>
            </w:r>
            <w:r w:rsidRPr="003F616C">
              <w:rPr>
                <w:i/>
              </w:rPr>
              <w:tab/>
              <w:t>Arild Skjølsvold</w:t>
            </w:r>
          </w:p>
          <w:p w:rsidR="003F616C" w:rsidRPr="003F616C" w:rsidRDefault="003F616C" w:rsidP="003F616C">
            <w:pPr>
              <w:rPr>
                <w:i/>
              </w:rPr>
            </w:pPr>
            <w:r w:rsidRPr="003F616C">
              <w:rPr>
                <w:i/>
              </w:rPr>
              <w:t>5.</w:t>
            </w:r>
            <w:r w:rsidRPr="003F616C">
              <w:rPr>
                <w:i/>
              </w:rPr>
              <w:tab/>
              <w:t>Hans Jacob Edvardsen</w:t>
            </w:r>
          </w:p>
          <w:p w:rsidR="00F240EC" w:rsidRPr="003F616C" w:rsidRDefault="003F616C" w:rsidP="00F240EC">
            <w:pPr>
              <w:rPr>
                <w:i/>
              </w:rPr>
            </w:pPr>
            <w:r w:rsidRPr="003F616C">
              <w:rPr>
                <w:i/>
              </w:rPr>
              <w:t>6</w:t>
            </w:r>
            <w:r w:rsidR="00F240EC" w:rsidRPr="003F616C">
              <w:rPr>
                <w:i/>
              </w:rPr>
              <w:t>.</w:t>
            </w:r>
            <w:r w:rsidR="00F240EC" w:rsidRPr="003F616C">
              <w:rPr>
                <w:i/>
              </w:rPr>
              <w:tab/>
            </w:r>
            <w:r w:rsidRPr="003F616C">
              <w:rPr>
                <w:i/>
              </w:rPr>
              <w:t>Elevorganisasjonen (</w:t>
            </w:r>
            <w:r w:rsidR="00F240EC" w:rsidRPr="003F616C">
              <w:rPr>
                <w:i/>
              </w:rPr>
              <w:t>Anna)</w:t>
            </w:r>
            <w:r w:rsidRPr="003F616C">
              <w:rPr>
                <w:i/>
              </w:rPr>
              <w:t xml:space="preserve"> </w:t>
            </w:r>
          </w:p>
          <w:p w:rsidR="00F240EC" w:rsidRPr="003F616C" w:rsidRDefault="008D4F6D" w:rsidP="00F240EC">
            <w:pPr>
              <w:rPr>
                <w:i/>
              </w:rPr>
            </w:pPr>
            <w:r w:rsidRPr="003F616C">
              <w:rPr>
                <w:i/>
              </w:rPr>
              <w:t>G</w:t>
            </w:r>
            <w:r w:rsidR="00F240EC" w:rsidRPr="003F616C">
              <w:rPr>
                <w:i/>
              </w:rPr>
              <w:t>ruppa samles og utformer mandat til rådsmøte</w:t>
            </w:r>
            <w:r w:rsidR="003F616C" w:rsidRPr="003F616C">
              <w:rPr>
                <w:i/>
              </w:rPr>
              <w:t>t</w:t>
            </w:r>
            <w:r w:rsidR="00F240EC" w:rsidRPr="003F616C">
              <w:rPr>
                <w:i/>
              </w:rPr>
              <w:t xml:space="preserve"> 15.06.2017</w:t>
            </w:r>
            <w:r w:rsidRPr="003F616C">
              <w:rPr>
                <w:i/>
              </w:rPr>
              <w:t>. Arbeidet sluttføres innen 31.12.2017.</w:t>
            </w:r>
          </w:p>
          <w:p w:rsidR="00D06349" w:rsidRDefault="00D06349" w:rsidP="00F240EC"/>
          <w:p w:rsidR="00927F15" w:rsidRDefault="00927F15" w:rsidP="00F240EC"/>
          <w:p w:rsidR="00D06349" w:rsidRPr="00D06349" w:rsidRDefault="00D06349" w:rsidP="00F240EC">
            <w:pPr>
              <w:rPr>
                <w:b/>
              </w:rPr>
            </w:pPr>
            <w:r w:rsidRPr="00D06349">
              <w:rPr>
                <w:b/>
              </w:rPr>
              <w:t>Fagbrev på jobb</w:t>
            </w:r>
          </w:p>
          <w:p w:rsidR="00DA4FFB" w:rsidRDefault="00DA4FFB" w:rsidP="00DA4FFB">
            <w:r>
              <w:t>Ordningen forutsetter reduserte krav til praksis og opplæring</w:t>
            </w:r>
            <w:r w:rsidR="00927F15">
              <w:t>. D</w:t>
            </w:r>
            <w:r>
              <w:t>et</w:t>
            </w:r>
            <w:r w:rsidR="00927F15">
              <w:t xml:space="preserve"> </w:t>
            </w:r>
            <w:r>
              <w:t xml:space="preserve"> skal ikke kreves </w:t>
            </w:r>
            <w:r w:rsidR="00927F15">
              <w:t xml:space="preserve">yrkesteoretisk eksamen eller </w:t>
            </w:r>
            <w:r>
              <w:t>fellesfag for å avlegge fagprøve. KD skriver i høringsnotatet: Departementet foreslår derfor at ordningen lovfestes, men at hvilke fag den skal gjelde for fastsettes i forskrift etter råd fra de faglige rådene. For</w:t>
            </w:r>
            <w:bookmarkStart w:id="4" w:name="_GoBack"/>
            <w:bookmarkEnd w:id="4"/>
            <w:r>
              <w:t xml:space="preserve">slaget er sendt på høring, med kun 6 ukers høringsfrist, som er 19.05.2017. </w:t>
            </w:r>
            <w:hyperlink r:id="rId25" w:history="1">
              <w:r w:rsidRPr="00DA4FFB">
                <w:rPr>
                  <w:rStyle w:val="Hyperkobling"/>
                </w:rPr>
                <w:t>lenke</w:t>
              </w:r>
            </w:hyperlink>
          </w:p>
          <w:p w:rsidR="00DA4FFB" w:rsidRPr="00927F15" w:rsidRDefault="00927F15" w:rsidP="00F240EC">
            <w:pPr>
              <w:rPr>
                <w:i/>
              </w:rPr>
            </w:pPr>
            <w:r w:rsidRPr="00927F15">
              <w:rPr>
                <w:i/>
              </w:rPr>
              <w:t>Konklusjon:</w:t>
            </w:r>
          </w:p>
          <w:p w:rsidR="00DA4FFB" w:rsidRDefault="00927F15" w:rsidP="00F240EC">
            <w:r w:rsidRPr="00927F15">
              <w:rPr>
                <w:i/>
              </w:rPr>
              <w:t>Rådet mente ordningen ikke er aktuell for elektrofagene. Are Solli utarbeider høringsuttalelse som sendes rådsmedlemmer og varamedlemmer til kommentar.</w:t>
            </w:r>
          </w:p>
          <w:p w:rsidR="00DA4FFB" w:rsidRDefault="00DA4FFB" w:rsidP="00F240EC"/>
          <w:p w:rsidR="0007014C" w:rsidRDefault="0007014C" w:rsidP="0007014C"/>
          <w:p w:rsidR="0007014C" w:rsidRPr="0007014C" w:rsidRDefault="0007014C" w:rsidP="0007014C">
            <w:pPr>
              <w:rPr>
                <w:b/>
              </w:rPr>
            </w:pPr>
            <w:r w:rsidRPr="0007014C">
              <w:rPr>
                <w:b/>
              </w:rPr>
              <w:t>Workshop - Elektrifisering av kystfiskeflåten og havbruksnæringen</w:t>
            </w:r>
          </w:p>
          <w:p w:rsidR="0007014C" w:rsidRPr="0007014C" w:rsidRDefault="0007014C" w:rsidP="0007014C">
            <w:r>
              <w:t>Nelfo, EFO og Bellona inviterer til workshop. STED: Fridtjof Nansens vei 19, 1.etg (møterom hos EFO/Nelfo) den 20. april fra klokken 12 til 16.</w:t>
            </w:r>
            <w:r w:rsidR="00060575">
              <w:t xml:space="preserve"> </w:t>
            </w:r>
            <w:hyperlink r:id="rId26" w:history="1">
              <w:r w:rsidRPr="0007014C">
                <w:rPr>
                  <w:rStyle w:val="Hyperkobling"/>
                </w:rPr>
                <w:t>PÅMELDING:</w:t>
              </w:r>
            </w:hyperlink>
          </w:p>
          <w:p w:rsidR="0007014C" w:rsidRPr="00927F15" w:rsidRDefault="00927F15" w:rsidP="00576207">
            <w:pPr>
              <w:rPr>
                <w:i/>
              </w:rPr>
            </w:pPr>
            <w:r w:rsidRPr="00927F15">
              <w:rPr>
                <w:i/>
              </w:rPr>
              <w:t>Konklusjon:</w:t>
            </w:r>
          </w:p>
          <w:p w:rsidR="00927F15" w:rsidRPr="00927F15" w:rsidRDefault="00A32CA1" w:rsidP="00576207">
            <w:pPr>
              <w:rPr>
                <w:i/>
              </w:rPr>
            </w:pPr>
            <w:r>
              <w:rPr>
                <w:i/>
              </w:rPr>
              <w:t>De som ønsker melder seg på. Utgifter til d</w:t>
            </w:r>
            <w:r w:rsidR="00927F15" w:rsidRPr="00927F15">
              <w:rPr>
                <w:i/>
              </w:rPr>
              <w:t>eltakelse dekkes ikke av Udir.</w:t>
            </w:r>
          </w:p>
          <w:p w:rsidR="00576207" w:rsidRDefault="00576207" w:rsidP="00576207"/>
          <w:p w:rsidR="00927F15" w:rsidRDefault="00927F15" w:rsidP="00576207"/>
          <w:p w:rsidR="00576207" w:rsidRPr="00060575" w:rsidRDefault="00576207" w:rsidP="00576207">
            <w:pPr>
              <w:rPr>
                <w:b/>
              </w:rPr>
            </w:pPr>
            <w:r w:rsidRPr="00060575">
              <w:rPr>
                <w:b/>
              </w:rPr>
              <w:t>Evaluering</w:t>
            </w:r>
            <w:r w:rsidR="00060575" w:rsidRPr="00060575">
              <w:rPr>
                <w:b/>
              </w:rPr>
              <w:t xml:space="preserve"> av fellessamling 10.00-11.15</w:t>
            </w:r>
          </w:p>
          <w:p w:rsidR="00927F15" w:rsidRDefault="00060575" w:rsidP="00576207">
            <w:r>
              <w:t xml:space="preserve">Ny organisering av rådsmøtene innebærer en fellessamling for 4-5 råd, med påfølgende rådsmøter. </w:t>
            </w:r>
          </w:p>
          <w:p w:rsidR="00060575" w:rsidRPr="00927F15" w:rsidRDefault="00060575" w:rsidP="00576207">
            <w:pPr>
              <w:rPr>
                <w:i/>
              </w:rPr>
            </w:pPr>
            <w:r w:rsidRPr="00927F15">
              <w:rPr>
                <w:i/>
              </w:rPr>
              <w:t>Følgende synspunkter kom:</w:t>
            </w:r>
          </w:p>
          <w:p w:rsidR="00576207" w:rsidRPr="00927F15" w:rsidRDefault="00576207" w:rsidP="00060575">
            <w:pPr>
              <w:pStyle w:val="Listeavsnitt"/>
              <w:numPr>
                <w:ilvl w:val="0"/>
                <w:numId w:val="14"/>
              </w:numPr>
              <w:rPr>
                <w:rFonts w:ascii="Verdana" w:hAnsi="Verdana"/>
                <w:i/>
                <w:sz w:val="20"/>
                <w:szCs w:val="20"/>
              </w:rPr>
            </w:pPr>
            <w:r w:rsidRPr="00927F15">
              <w:rPr>
                <w:rFonts w:ascii="Verdana" w:hAnsi="Verdana"/>
                <w:i/>
                <w:sz w:val="20"/>
                <w:szCs w:val="20"/>
              </w:rPr>
              <w:t xml:space="preserve">Kan ikke erstatte fellesmøte med diskusjon med SRY. </w:t>
            </w:r>
          </w:p>
          <w:p w:rsidR="00576207" w:rsidRPr="00927F15" w:rsidRDefault="00576207" w:rsidP="00060575">
            <w:pPr>
              <w:pStyle w:val="Listeavsnitt"/>
              <w:numPr>
                <w:ilvl w:val="0"/>
                <w:numId w:val="14"/>
              </w:numPr>
              <w:rPr>
                <w:rFonts w:ascii="Verdana" w:hAnsi="Verdana"/>
                <w:i/>
                <w:sz w:val="20"/>
                <w:szCs w:val="20"/>
              </w:rPr>
            </w:pPr>
            <w:r w:rsidRPr="00927F15">
              <w:rPr>
                <w:rFonts w:ascii="Verdana" w:hAnsi="Verdana"/>
                <w:i/>
                <w:sz w:val="20"/>
                <w:szCs w:val="20"/>
              </w:rPr>
              <w:t>Informasjonen kunne man lest seg til, lite kommunikasjon.</w:t>
            </w:r>
          </w:p>
          <w:p w:rsidR="00576207" w:rsidRPr="00927F15" w:rsidRDefault="00576207" w:rsidP="00060575">
            <w:pPr>
              <w:pStyle w:val="Listeavsnitt"/>
              <w:numPr>
                <w:ilvl w:val="0"/>
                <w:numId w:val="14"/>
              </w:numPr>
              <w:rPr>
                <w:rFonts w:ascii="Verdana" w:hAnsi="Verdana"/>
                <w:i/>
                <w:sz w:val="20"/>
                <w:szCs w:val="20"/>
              </w:rPr>
            </w:pPr>
            <w:r w:rsidRPr="00927F15">
              <w:rPr>
                <w:rFonts w:ascii="Verdana" w:hAnsi="Verdana"/>
                <w:i/>
                <w:sz w:val="20"/>
                <w:szCs w:val="20"/>
              </w:rPr>
              <w:t>Må være saker på tvers av rådene, el</w:t>
            </w:r>
            <w:r w:rsidR="00927F15">
              <w:rPr>
                <w:rFonts w:ascii="Verdana" w:hAnsi="Verdana"/>
                <w:i/>
                <w:sz w:val="20"/>
                <w:szCs w:val="20"/>
              </w:rPr>
              <w:t>l</w:t>
            </w:r>
            <w:r w:rsidRPr="00927F15">
              <w:rPr>
                <w:rFonts w:ascii="Verdana" w:hAnsi="Verdana"/>
                <w:i/>
                <w:sz w:val="20"/>
                <w:szCs w:val="20"/>
              </w:rPr>
              <w:t>ers ha</w:t>
            </w:r>
            <w:r w:rsidR="00927F15">
              <w:rPr>
                <w:rFonts w:ascii="Verdana" w:hAnsi="Verdana"/>
                <w:i/>
                <w:sz w:val="20"/>
                <w:szCs w:val="20"/>
              </w:rPr>
              <w:t>r møtene</w:t>
            </w:r>
            <w:r w:rsidRPr="00927F15">
              <w:rPr>
                <w:rFonts w:ascii="Verdana" w:hAnsi="Verdana"/>
                <w:i/>
                <w:sz w:val="20"/>
                <w:szCs w:val="20"/>
              </w:rPr>
              <w:t xml:space="preserve"> ingen hensikt.</w:t>
            </w:r>
          </w:p>
          <w:p w:rsidR="00576207" w:rsidRPr="00060575" w:rsidRDefault="00576207" w:rsidP="00060575">
            <w:pPr>
              <w:pStyle w:val="Listeavsnitt"/>
              <w:numPr>
                <w:ilvl w:val="0"/>
                <w:numId w:val="14"/>
              </w:numPr>
              <w:rPr>
                <w:rFonts w:ascii="Verdana" w:hAnsi="Verdana"/>
                <w:sz w:val="20"/>
                <w:szCs w:val="20"/>
              </w:rPr>
            </w:pPr>
            <w:r w:rsidRPr="00927F15">
              <w:rPr>
                <w:rFonts w:ascii="Verdana" w:hAnsi="Verdana"/>
                <w:i/>
                <w:sz w:val="20"/>
                <w:szCs w:val="20"/>
              </w:rPr>
              <w:t>Ikke monologer</w:t>
            </w:r>
            <w:r w:rsidRPr="00060575">
              <w:rPr>
                <w:rFonts w:ascii="Verdana" w:hAnsi="Verdana"/>
                <w:sz w:val="20"/>
                <w:szCs w:val="20"/>
              </w:rPr>
              <w:t>.</w:t>
            </w:r>
          </w:p>
          <w:p w:rsidR="00060575" w:rsidRDefault="00060575" w:rsidP="00060575">
            <w:r>
              <w:t xml:space="preserve">Presentasjonene fra fellesmøtet finnes </w:t>
            </w:r>
            <w:hyperlink r:id="rId27" w:history="1">
              <w:r w:rsidRPr="00CD4CE5">
                <w:rPr>
                  <w:rStyle w:val="Hyperkobling"/>
                </w:rPr>
                <w:t>her</w:t>
              </w:r>
            </w:hyperlink>
            <w:r w:rsidRPr="002F2960">
              <w:t xml:space="preserve"> </w:t>
            </w:r>
            <w:r>
              <w:t>(nederst på siden)</w:t>
            </w:r>
          </w:p>
          <w:p w:rsidR="00F240EC" w:rsidRDefault="00F240EC"/>
          <w:p w:rsidR="00F240EC" w:rsidRPr="00A82257" w:rsidRDefault="00F240EC"/>
        </w:tc>
      </w:tr>
    </w:tbl>
    <w:p w:rsidR="002A732F" w:rsidRDefault="002A732F" w:rsidP="00312CC9">
      <w:pPr>
        <w:tabs>
          <w:tab w:val="left" w:pos="589"/>
        </w:tabs>
      </w:pPr>
    </w:p>
    <w:p w:rsidR="000B288E" w:rsidRDefault="000B288E">
      <w:r>
        <w:br w:type="page"/>
      </w:r>
    </w:p>
    <w:p w:rsidR="000B288E" w:rsidRDefault="000B288E" w:rsidP="00312CC9">
      <w:pPr>
        <w:tabs>
          <w:tab w:val="left" w:pos="589"/>
        </w:tabs>
      </w:pPr>
    </w:p>
    <w:p w:rsidR="00FC5C2A" w:rsidRPr="00FC5C2A" w:rsidRDefault="00FC5C2A" w:rsidP="00312CC9">
      <w:pPr>
        <w:tabs>
          <w:tab w:val="left" w:pos="589"/>
        </w:tabs>
        <w:rPr>
          <w:b/>
        </w:rPr>
      </w:pPr>
      <w:r w:rsidRPr="00FC5C2A">
        <w:rPr>
          <w:b/>
        </w:rPr>
        <w:t xml:space="preserve">Søkere til skole og læreplass i elektrofag 2015-2017. Alle trinn. Begge kjønn. Hele landet. </w:t>
      </w:r>
    </w:p>
    <w:p w:rsidR="00FC5C2A" w:rsidRDefault="00FC5C2A" w:rsidP="00312CC9">
      <w:pPr>
        <w:tabs>
          <w:tab w:val="left" w:pos="589"/>
        </w:tabs>
      </w:pPr>
      <w:r w:rsidRPr="00FC5C2A">
        <w:rPr>
          <w:noProof/>
        </w:rPr>
        <w:drawing>
          <wp:inline distT="0" distB="0" distL="0" distR="0">
            <wp:extent cx="5756910" cy="468635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6910" cy="4686352"/>
                    </a:xfrm>
                    <a:prstGeom prst="rect">
                      <a:avLst/>
                    </a:prstGeom>
                    <a:noFill/>
                    <a:ln>
                      <a:noFill/>
                    </a:ln>
                  </pic:spPr>
                </pic:pic>
              </a:graphicData>
            </a:graphic>
          </wp:inline>
        </w:drawing>
      </w:r>
    </w:p>
    <w:p w:rsidR="00FC5C2A" w:rsidRDefault="00FC5C2A" w:rsidP="00312CC9">
      <w:pPr>
        <w:tabs>
          <w:tab w:val="left" w:pos="589"/>
        </w:tabs>
      </w:pPr>
    </w:p>
    <w:sectPr w:rsidR="00FC5C2A" w:rsidSect="00F67225">
      <w:headerReference w:type="default" r:id="rId2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F5" w:rsidRDefault="00BE0CF5" w:rsidP="00FE6756">
      <w:r>
        <w:separator/>
      </w:r>
    </w:p>
    <w:p w:rsidR="00BE0CF5" w:rsidRDefault="00BE0CF5" w:rsidP="00FE6756"/>
    <w:p w:rsidR="00BE0CF5" w:rsidRDefault="00BE0CF5" w:rsidP="00FE6756"/>
  </w:endnote>
  <w:endnote w:type="continuationSeparator" w:id="0">
    <w:p w:rsidR="00BE0CF5" w:rsidRDefault="00BE0CF5" w:rsidP="00FE6756">
      <w:r>
        <w:continuationSeparator/>
      </w:r>
    </w:p>
    <w:p w:rsidR="00BE0CF5" w:rsidRDefault="00BE0CF5" w:rsidP="00FE6756"/>
    <w:p w:rsidR="00BE0CF5" w:rsidRDefault="00BE0CF5"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F5" w:rsidRDefault="00BE0CF5" w:rsidP="00FE6756">
      <w:r>
        <w:separator/>
      </w:r>
    </w:p>
    <w:p w:rsidR="00BE0CF5" w:rsidRDefault="00BE0CF5" w:rsidP="00FE6756"/>
    <w:p w:rsidR="00BE0CF5" w:rsidRDefault="00BE0CF5" w:rsidP="00FE6756"/>
  </w:footnote>
  <w:footnote w:type="continuationSeparator" w:id="0">
    <w:p w:rsidR="00BE0CF5" w:rsidRDefault="00BE0CF5" w:rsidP="00FE6756">
      <w:r>
        <w:continuationSeparator/>
      </w:r>
    </w:p>
    <w:p w:rsidR="00BE0CF5" w:rsidRDefault="00BE0CF5" w:rsidP="00FE6756"/>
    <w:p w:rsidR="00BE0CF5" w:rsidRDefault="00BE0CF5"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07014C" w:rsidRDefault="007E6039">
        <w:pPr>
          <w:pStyle w:val="Topptekst"/>
        </w:pPr>
        <w:r>
          <w:fldChar w:fldCharType="begin"/>
        </w:r>
        <w:r>
          <w:instrText>PAGE   \* MERGEFORMAT</w:instrText>
        </w:r>
        <w:r>
          <w:fldChar w:fldCharType="separate"/>
        </w:r>
        <w:r w:rsidR="00896C13">
          <w:rPr>
            <w:noProof/>
          </w:rPr>
          <w:t>11</w:t>
        </w:r>
        <w:r>
          <w:rPr>
            <w:noProof/>
          </w:rPr>
          <w:fldChar w:fldCharType="end"/>
        </w:r>
      </w:p>
    </w:sdtContent>
  </w:sdt>
  <w:p w:rsidR="0007014C" w:rsidRDefault="0007014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602"/>
    <w:multiLevelType w:val="hybridMultilevel"/>
    <w:tmpl w:val="5D52A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94837"/>
    <w:multiLevelType w:val="hybridMultilevel"/>
    <w:tmpl w:val="75F227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FE0C8F"/>
    <w:multiLevelType w:val="hybridMultilevel"/>
    <w:tmpl w:val="E2741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E839A8"/>
    <w:multiLevelType w:val="hybridMultilevel"/>
    <w:tmpl w:val="2CFC09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9E700E"/>
    <w:multiLevelType w:val="hybridMultilevel"/>
    <w:tmpl w:val="26F271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8E127A2"/>
    <w:multiLevelType w:val="hybridMultilevel"/>
    <w:tmpl w:val="4C68C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34B64"/>
    <w:multiLevelType w:val="hybridMultilevel"/>
    <w:tmpl w:val="4D7AC4B6"/>
    <w:lvl w:ilvl="0" w:tplc="04140001">
      <w:start w:val="1"/>
      <w:numFmt w:val="bullet"/>
      <w:lvlText w:val=""/>
      <w:lvlJc w:val="left"/>
      <w:pPr>
        <w:ind w:left="360" w:hanging="360"/>
      </w:pPr>
      <w:rPr>
        <w:rFonts w:ascii="Symbol" w:hAnsi="Symbol" w:hint="default"/>
      </w:rPr>
    </w:lvl>
    <w:lvl w:ilvl="1" w:tplc="0808933E">
      <w:numFmt w:val="bullet"/>
      <w:lvlText w:val="•"/>
      <w:lvlJc w:val="left"/>
      <w:pPr>
        <w:ind w:left="1080" w:hanging="360"/>
      </w:pPr>
      <w:rPr>
        <w:rFonts w:ascii="Verdana" w:eastAsia="Times New Roman" w:hAnsi="Verdana" w:cs="Verdana"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1CF1E6E"/>
    <w:multiLevelType w:val="hybridMultilevel"/>
    <w:tmpl w:val="4DA87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E8C4F3F"/>
    <w:multiLevelType w:val="hybridMultilevel"/>
    <w:tmpl w:val="B60CA2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862FE"/>
    <w:multiLevelType w:val="hybridMultilevel"/>
    <w:tmpl w:val="0F244E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4A6619E"/>
    <w:multiLevelType w:val="hybridMultilevel"/>
    <w:tmpl w:val="6A665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3833E92"/>
    <w:multiLevelType w:val="hybridMultilevel"/>
    <w:tmpl w:val="573C2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793D6E9E"/>
    <w:multiLevelType w:val="hybridMultilevel"/>
    <w:tmpl w:val="0382EE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4"/>
  </w:num>
  <w:num w:numId="6">
    <w:abstractNumId w:val="13"/>
  </w:num>
  <w:num w:numId="7">
    <w:abstractNumId w:val="8"/>
  </w:num>
  <w:num w:numId="8">
    <w:abstractNumId w:val="1"/>
  </w:num>
  <w:num w:numId="9">
    <w:abstractNumId w:val="12"/>
  </w:num>
  <w:num w:numId="10">
    <w:abstractNumId w:val="3"/>
  </w:num>
  <w:num w:numId="11">
    <w:abstractNumId w:val="2"/>
  </w:num>
  <w:num w:numId="12">
    <w:abstractNumId w:val="9"/>
  </w:num>
  <w:num w:numId="13">
    <w:abstractNumId w:val="7"/>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10E6C"/>
    <w:rsid w:val="0001200E"/>
    <w:rsid w:val="00012581"/>
    <w:rsid w:val="00013BA3"/>
    <w:rsid w:val="00015510"/>
    <w:rsid w:val="000167ED"/>
    <w:rsid w:val="00016FF5"/>
    <w:rsid w:val="00017EA9"/>
    <w:rsid w:val="000204B7"/>
    <w:rsid w:val="00020656"/>
    <w:rsid w:val="0002072C"/>
    <w:rsid w:val="0002109F"/>
    <w:rsid w:val="00023121"/>
    <w:rsid w:val="0002351B"/>
    <w:rsid w:val="00023AD7"/>
    <w:rsid w:val="00025232"/>
    <w:rsid w:val="000259CA"/>
    <w:rsid w:val="00025E74"/>
    <w:rsid w:val="00026906"/>
    <w:rsid w:val="00026A87"/>
    <w:rsid w:val="00026B80"/>
    <w:rsid w:val="0002757B"/>
    <w:rsid w:val="000275C7"/>
    <w:rsid w:val="00027A7E"/>
    <w:rsid w:val="00027B2B"/>
    <w:rsid w:val="00027E4D"/>
    <w:rsid w:val="0003020B"/>
    <w:rsid w:val="00030B8A"/>
    <w:rsid w:val="00030EA1"/>
    <w:rsid w:val="00031A06"/>
    <w:rsid w:val="000321F2"/>
    <w:rsid w:val="000322BF"/>
    <w:rsid w:val="0003242C"/>
    <w:rsid w:val="0003355B"/>
    <w:rsid w:val="00034029"/>
    <w:rsid w:val="0003411C"/>
    <w:rsid w:val="00034D93"/>
    <w:rsid w:val="000350B2"/>
    <w:rsid w:val="0003534E"/>
    <w:rsid w:val="00035AEC"/>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2F"/>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379D"/>
    <w:rsid w:val="000543F1"/>
    <w:rsid w:val="00054400"/>
    <w:rsid w:val="00054C0D"/>
    <w:rsid w:val="000552E1"/>
    <w:rsid w:val="00055B82"/>
    <w:rsid w:val="000562FD"/>
    <w:rsid w:val="00056675"/>
    <w:rsid w:val="00060575"/>
    <w:rsid w:val="00060B41"/>
    <w:rsid w:val="000610C7"/>
    <w:rsid w:val="00061A13"/>
    <w:rsid w:val="00061A39"/>
    <w:rsid w:val="00062339"/>
    <w:rsid w:val="0006313D"/>
    <w:rsid w:val="00063B89"/>
    <w:rsid w:val="00064698"/>
    <w:rsid w:val="00064C10"/>
    <w:rsid w:val="00064EE6"/>
    <w:rsid w:val="00067A6A"/>
    <w:rsid w:val="00067F2C"/>
    <w:rsid w:val="0007014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88E"/>
    <w:rsid w:val="000B2931"/>
    <w:rsid w:val="000B2D46"/>
    <w:rsid w:val="000B2EE4"/>
    <w:rsid w:val="000B3137"/>
    <w:rsid w:val="000B3911"/>
    <w:rsid w:val="000B4292"/>
    <w:rsid w:val="000B4871"/>
    <w:rsid w:val="000B4A64"/>
    <w:rsid w:val="000B4D23"/>
    <w:rsid w:val="000B4EB4"/>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397"/>
    <w:rsid w:val="000D162E"/>
    <w:rsid w:val="000D204A"/>
    <w:rsid w:val="000D27E1"/>
    <w:rsid w:val="000D2EE3"/>
    <w:rsid w:val="000D3405"/>
    <w:rsid w:val="000D39DC"/>
    <w:rsid w:val="000D3FD7"/>
    <w:rsid w:val="000D435E"/>
    <w:rsid w:val="000D437E"/>
    <w:rsid w:val="000D4597"/>
    <w:rsid w:val="000D776E"/>
    <w:rsid w:val="000E09DB"/>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73B"/>
    <w:rsid w:val="000F6C79"/>
    <w:rsid w:val="000F6D11"/>
    <w:rsid w:val="000F7390"/>
    <w:rsid w:val="000F7A8D"/>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86E"/>
    <w:rsid w:val="00112952"/>
    <w:rsid w:val="00112AE0"/>
    <w:rsid w:val="00113490"/>
    <w:rsid w:val="00113638"/>
    <w:rsid w:val="00113A20"/>
    <w:rsid w:val="001142BE"/>
    <w:rsid w:val="00114BB6"/>
    <w:rsid w:val="001155A6"/>
    <w:rsid w:val="00115651"/>
    <w:rsid w:val="00115F58"/>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1619"/>
    <w:rsid w:val="00131720"/>
    <w:rsid w:val="001317DB"/>
    <w:rsid w:val="00131C95"/>
    <w:rsid w:val="0013289B"/>
    <w:rsid w:val="001328DC"/>
    <w:rsid w:val="00132FCC"/>
    <w:rsid w:val="00134F0B"/>
    <w:rsid w:val="00134FB3"/>
    <w:rsid w:val="0013596C"/>
    <w:rsid w:val="00136200"/>
    <w:rsid w:val="001365CF"/>
    <w:rsid w:val="00136E74"/>
    <w:rsid w:val="00136E8E"/>
    <w:rsid w:val="00137722"/>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0B4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0F88"/>
    <w:rsid w:val="001717C7"/>
    <w:rsid w:val="00171ABC"/>
    <w:rsid w:val="0017440B"/>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6CE2"/>
    <w:rsid w:val="001972B4"/>
    <w:rsid w:val="001979FB"/>
    <w:rsid w:val="001A0BD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3A96"/>
    <w:rsid w:val="001B3DDF"/>
    <w:rsid w:val="001B499E"/>
    <w:rsid w:val="001B4AAF"/>
    <w:rsid w:val="001B4D27"/>
    <w:rsid w:val="001B5197"/>
    <w:rsid w:val="001B5628"/>
    <w:rsid w:val="001B5821"/>
    <w:rsid w:val="001B59D8"/>
    <w:rsid w:val="001B5E4A"/>
    <w:rsid w:val="001B5F3A"/>
    <w:rsid w:val="001B5F42"/>
    <w:rsid w:val="001B5F84"/>
    <w:rsid w:val="001B61F9"/>
    <w:rsid w:val="001B656F"/>
    <w:rsid w:val="001B65A3"/>
    <w:rsid w:val="001B669E"/>
    <w:rsid w:val="001B66D2"/>
    <w:rsid w:val="001B6E12"/>
    <w:rsid w:val="001B79BF"/>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BC4"/>
    <w:rsid w:val="001F0CA4"/>
    <w:rsid w:val="001F128E"/>
    <w:rsid w:val="001F17BD"/>
    <w:rsid w:val="001F23D0"/>
    <w:rsid w:val="001F2C04"/>
    <w:rsid w:val="001F3435"/>
    <w:rsid w:val="001F41AB"/>
    <w:rsid w:val="001F4467"/>
    <w:rsid w:val="001F4F13"/>
    <w:rsid w:val="001F58AD"/>
    <w:rsid w:val="001F5CA5"/>
    <w:rsid w:val="001F6ACF"/>
    <w:rsid w:val="001F79DF"/>
    <w:rsid w:val="001F79E0"/>
    <w:rsid w:val="00200F2F"/>
    <w:rsid w:val="00201265"/>
    <w:rsid w:val="0020176F"/>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1FC9"/>
    <w:rsid w:val="0022207C"/>
    <w:rsid w:val="00222233"/>
    <w:rsid w:val="00222F47"/>
    <w:rsid w:val="0022331F"/>
    <w:rsid w:val="00223E8B"/>
    <w:rsid w:val="00224C48"/>
    <w:rsid w:val="00224DD0"/>
    <w:rsid w:val="00224FF6"/>
    <w:rsid w:val="002252B7"/>
    <w:rsid w:val="00225310"/>
    <w:rsid w:val="00225532"/>
    <w:rsid w:val="00225868"/>
    <w:rsid w:val="002259C3"/>
    <w:rsid w:val="00225B82"/>
    <w:rsid w:val="00225CD6"/>
    <w:rsid w:val="00225FBD"/>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CCA"/>
    <w:rsid w:val="00272D68"/>
    <w:rsid w:val="00274C9D"/>
    <w:rsid w:val="00274F9B"/>
    <w:rsid w:val="002752A3"/>
    <w:rsid w:val="00275BB4"/>
    <w:rsid w:val="00277A76"/>
    <w:rsid w:val="00277F1F"/>
    <w:rsid w:val="002801BC"/>
    <w:rsid w:val="00280A5C"/>
    <w:rsid w:val="00281469"/>
    <w:rsid w:val="00281A1D"/>
    <w:rsid w:val="00281F15"/>
    <w:rsid w:val="0028253C"/>
    <w:rsid w:val="002828A9"/>
    <w:rsid w:val="00282DF1"/>
    <w:rsid w:val="002831CE"/>
    <w:rsid w:val="00283552"/>
    <w:rsid w:val="002837F1"/>
    <w:rsid w:val="00283A62"/>
    <w:rsid w:val="00284005"/>
    <w:rsid w:val="002841BA"/>
    <w:rsid w:val="002848EE"/>
    <w:rsid w:val="002859C7"/>
    <w:rsid w:val="00285BD2"/>
    <w:rsid w:val="00285CD5"/>
    <w:rsid w:val="0028617C"/>
    <w:rsid w:val="00286C5D"/>
    <w:rsid w:val="002874EA"/>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C7B28"/>
    <w:rsid w:val="002D00F4"/>
    <w:rsid w:val="002D0533"/>
    <w:rsid w:val="002D0B7B"/>
    <w:rsid w:val="002D11BB"/>
    <w:rsid w:val="002D1742"/>
    <w:rsid w:val="002D1AEB"/>
    <w:rsid w:val="002D1E04"/>
    <w:rsid w:val="002D2C8F"/>
    <w:rsid w:val="002D3044"/>
    <w:rsid w:val="002D34BE"/>
    <w:rsid w:val="002D3994"/>
    <w:rsid w:val="002D3C8E"/>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080"/>
    <w:rsid w:val="002E5C59"/>
    <w:rsid w:val="002E6560"/>
    <w:rsid w:val="002E66A3"/>
    <w:rsid w:val="002E6A8C"/>
    <w:rsid w:val="002E7332"/>
    <w:rsid w:val="002F0310"/>
    <w:rsid w:val="002F0CF2"/>
    <w:rsid w:val="002F281F"/>
    <w:rsid w:val="002F295C"/>
    <w:rsid w:val="002F2960"/>
    <w:rsid w:val="002F37F6"/>
    <w:rsid w:val="002F38BC"/>
    <w:rsid w:val="002F4366"/>
    <w:rsid w:val="002F43FF"/>
    <w:rsid w:val="002F4F4E"/>
    <w:rsid w:val="002F52A3"/>
    <w:rsid w:val="002F540D"/>
    <w:rsid w:val="002F5A6F"/>
    <w:rsid w:val="002F5D6E"/>
    <w:rsid w:val="002F69C2"/>
    <w:rsid w:val="00300796"/>
    <w:rsid w:val="00300C60"/>
    <w:rsid w:val="00301566"/>
    <w:rsid w:val="00301DCC"/>
    <w:rsid w:val="003024D8"/>
    <w:rsid w:val="00302ECD"/>
    <w:rsid w:val="003033CF"/>
    <w:rsid w:val="0030357B"/>
    <w:rsid w:val="0030398C"/>
    <w:rsid w:val="00303C9E"/>
    <w:rsid w:val="0030474B"/>
    <w:rsid w:val="003065D7"/>
    <w:rsid w:val="00306768"/>
    <w:rsid w:val="00306AA5"/>
    <w:rsid w:val="00306D8A"/>
    <w:rsid w:val="0030751C"/>
    <w:rsid w:val="00307802"/>
    <w:rsid w:val="00307F29"/>
    <w:rsid w:val="00307F5E"/>
    <w:rsid w:val="003109E3"/>
    <w:rsid w:val="00310AE6"/>
    <w:rsid w:val="00311121"/>
    <w:rsid w:val="00311FBC"/>
    <w:rsid w:val="0031227B"/>
    <w:rsid w:val="0031258F"/>
    <w:rsid w:val="00312820"/>
    <w:rsid w:val="00312CC9"/>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5C8"/>
    <w:rsid w:val="003331A5"/>
    <w:rsid w:val="003342E5"/>
    <w:rsid w:val="003347EE"/>
    <w:rsid w:val="003353C1"/>
    <w:rsid w:val="003361D9"/>
    <w:rsid w:val="003369B6"/>
    <w:rsid w:val="00336C18"/>
    <w:rsid w:val="00337062"/>
    <w:rsid w:val="00340775"/>
    <w:rsid w:val="003416F2"/>
    <w:rsid w:val="003419B2"/>
    <w:rsid w:val="00341E66"/>
    <w:rsid w:val="0034283F"/>
    <w:rsid w:val="00342AA2"/>
    <w:rsid w:val="00342B65"/>
    <w:rsid w:val="00342BCA"/>
    <w:rsid w:val="00343B92"/>
    <w:rsid w:val="00344420"/>
    <w:rsid w:val="00344B67"/>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5855"/>
    <w:rsid w:val="003867EA"/>
    <w:rsid w:val="00386D64"/>
    <w:rsid w:val="00386DFF"/>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138"/>
    <w:rsid w:val="003E62AD"/>
    <w:rsid w:val="003E63DA"/>
    <w:rsid w:val="003E65A9"/>
    <w:rsid w:val="003E6E2C"/>
    <w:rsid w:val="003E780B"/>
    <w:rsid w:val="003E7EDD"/>
    <w:rsid w:val="003F07BC"/>
    <w:rsid w:val="003F09C5"/>
    <w:rsid w:val="003F16CB"/>
    <w:rsid w:val="003F1FDE"/>
    <w:rsid w:val="003F3826"/>
    <w:rsid w:val="003F3A28"/>
    <w:rsid w:val="003F43B7"/>
    <w:rsid w:val="003F5088"/>
    <w:rsid w:val="003F5C37"/>
    <w:rsid w:val="003F5D07"/>
    <w:rsid w:val="003F616C"/>
    <w:rsid w:val="003F71C1"/>
    <w:rsid w:val="003F76DD"/>
    <w:rsid w:val="00400435"/>
    <w:rsid w:val="0040065D"/>
    <w:rsid w:val="004027A9"/>
    <w:rsid w:val="00402BD6"/>
    <w:rsid w:val="00402EFC"/>
    <w:rsid w:val="00402F24"/>
    <w:rsid w:val="00404490"/>
    <w:rsid w:val="004048D1"/>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704"/>
    <w:rsid w:val="00424A2B"/>
    <w:rsid w:val="004253E6"/>
    <w:rsid w:val="004254FC"/>
    <w:rsid w:val="0042566C"/>
    <w:rsid w:val="00425890"/>
    <w:rsid w:val="00425C57"/>
    <w:rsid w:val="00426834"/>
    <w:rsid w:val="00427734"/>
    <w:rsid w:val="00427B2D"/>
    <w:rsid w:val="00427DE9"/>
    <w:rsid w:val="0043001C"/>
    <w:rsid w:val="004300A3"/>
    <w:rsid w:val="00430B39"/>
    <w:rsid w:val="004310DE"/>
    <w:rsid w:val="00431CB1"/>
    <w:rsid w:val="00431D27"/>
    <w:rsid w:val="00431EF4"/>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0236"/>
    <w:rsid w:val="00451114"/>
    <w:rsid w:val="00452292"/>
    <w:rsid w:val="00452899"/>
    <w:rsid w:val="00453C56"/>
    <w:rsid w:val="00453FFA"/>
    <w:rsid w:val="00454380"/>
    <w:rsid w:val="004543F7"/>
    <w:rsid w:val="004544D8"/>
    <w:rsid w:val="004560E6"/>
    <w:rsid w:val="00456611"/>
    <w:rsid w:val="004566DE"/>
    <w:rsid w:val="004572AE"/>
    <w:rsid w:val="00457833"/>
    <w:rsid w:val="00457970"/>
    <w:rsid w:val="00457EDE"/>
    <w:rsid w:val="00460EDC"/>
    <w:rsid w:val="00462E5F"/>
    <w:rsid w:val="00463A99"/>
    <w:rsid w:val="004642C7"/>
    <w:rsid w:val="00464C45"/>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A2C"/>
    <w:rsid w:val="00490D8A"/>
    <w:rsid w:val="00490E94"/>
    <w:rsid w:val="00490ECC"/>
    <w:rsid w:val="00491014"/>
    <w:rsid w:val="00492235"/>
    <w:rsid w:val="004922C1"/>
    <w:rsid w:val="004934F4"/>
    <w:rsid w:val="00493986"/>
    <w:rsid w:val="00493C55"/>
    <w:rsid w:val="0049431A"/>
    <w:rsid w:val="00494742"/>
    <w:rsid w:val="00494E92"/>
    <w:rsid w:val="00495ACC"/>
    <w:rsid w:val="004963F1"/>
    <w:rsid w:val="00497B93"/>
    <w:rsid w:val="004A030C"/>
    <w:rsid w:val="004A0D06"/>
    <w:rsid w:val="004A1B77"/>
    <w:rsid w:val="004A2EDD"/>
    <w:rsid w:val="004A3A1A"/>
    <w:rsid w:val="004A3A88"/>
    <w:rsid w:val="004A482B"/>
    <w:rsid w:val="004A630A"/>
    <w:rsid w:val="004A655E"/>
    <w:rsid w:val="004A6B80"/>
    <w:rsid w:val="004A6C75"/>
    <w:rsid w:val="004A7981"/>
    <w:rsid w:val="004B04EE"/>
    <w:rsid w:val="004B078C"/>
    <w:rsid w:val="004B0D70"/>
    <w:rsid w:val="004B0DB5"/>
    <w:rsid w:val="004B0DED"/>
    <w:rsid w:val="004B0F12"/>
    <w:rsid w:val="004B13D3"/>
    <w:rsid w:val="004B1B11"/>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B7BC8"/>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FF"/>
    <w:rsid w:val="004D2550"/>
    <w:rsid w:val="004D2B1D"/>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0CA"/>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2"/>
    <w:rsid w:val="005652E8"/>
    <w:rsid w:val="005657B2"/>
    <w:rsid w:val="00565864"/>
    <w:rsid w:val="00565FF7"/>
    <w:rsid w:val="0056626E"/>
    <w:rsid w:val="00566360"/>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207"/>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0A9"/>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38BC"/>
    <w:rsid w:val="005A52A9"/>
    <w:rsid w:val="005A5485"/>
    <w:rsid w:val="005A5B43"/>
    <w:rsid w:val="005A6D49"/>
    <w:rsid w:val="005A736A"/>
    <w:rsid w:val="005A74BE"/>
    <w:rsid w:val="005A7743"/>
    <w:rsid w:val="005A7BA3"/>
    <w:rsid w:val="005B0377"/>
    <w:rsid w:val="005B0EF3"/>
    <w:rsid w:val="005B0F88"/>
    <w:rsid w:val="005B0FC9"/>
    <w:rsid w:val="005B1479"/>
    <w:rsid w:val="005B1BBE"/>
    <w:rsid w:val="005B1F4A"/>
    <w:rsid w:val="005B2BB5"/>
    <w:rsid w:val="005B2CC7"/>
    <w:rsid w:val="005B33F3"/>
    <w:rsid w:val="005B35C1"/>
    <w:rsid w:val="005B35D6"/>
    <w:rsid w:val="005B37D9"/>
    <w:rsid w:val="005B3C02"/>
    <w:rsid w:val="005B467F"/>
    <w:rsid w:val="005B5568"/>
    <w:rsid w:val="005B5BD3"/>
    <w:rsid w:val="005B60BD"/>
    <w:rsid w:val="005B6FC7"/>
    <w:rsid w:val="005B7E67"/>
    <w:rsid w:val="005C01C9"/>
    <w:rsid w:val="005C0344"/>
    <w:rsid w:val="005C05AF"/>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5E45"/>
    <w:rsid w:val="005D62E2"/>
    <w:rsid w:val="005D6B08"/>
    <w:rsid w:val="005D7A86"/>
    <w:rsid w:val="005E0A7A"/>
    <w:rsid w:val="005E18FD"/>
    <w:rsid w:val="005E2089"/>
    <w:rsid w:val="005E268D"/>
    <w:rsid w:val="005E2853"/>
    <w:rsid w:val="005E3B70"/>
    <w:rsid w:val="005E4AF7"/>
    <w:rsid w:val="005E5355"/>
    <w:rsid w:val="005E5C18"/>
    <w:rsid w:val="005E613E"/>
    <w:rsid w:val="005E65B8"/>
    <w:rsid w:val="005E6BC1"/>
    <w:rsid w:val="005E6D13"/>
    <w:rsid w:val="005E797A"/>
    <w:rsid w:val="005E79E4"/>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0AE0"/>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F15"/>
    <w:rsid w:val="00613503"/>
    <w:rsid w:val="00613EB5"/>
    <w:rsid w:val="006146E1"/>
    <w:rsid w:val="00614C2C"/>
    <w:rsid w:val="00614EAF"/>
    <w:rsid w:val="00615577"/>
    <w:rsid w:val="00616619"/>
    <w:rsid w:val="00617357"/>
    <w:rsid w:val="0061740F"/>
    <w:rsid w:val="006174F0"/>
    <w:rsid w:val="00617960"/>
    <w:rsid w:val="0062099A"/>
    <w:rsid w:val="00621AE2"/>
    <w:rsid w:val="00622A6C"/>
    <w:rsid w:val="00622E15"/>
    <w:rsid w:val="00623352"/>
    <w:rsid w:val="00623C04"/>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3D5"/>
    <w:rsid w:val="0063241C"/>
    <w:rsid w:val="00632528"/>
    <w:rsid w:val="00632D2B"/>
    <w:rsid w:val="00633484"/>
    <w:rsid w:val="006334D1"/>
    <w:rsid w:val="00633840"/>
    <w:rsid w:val="00633CB5"/>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1DF"/>
    <w:rsid w:val="00650977"/>
    <w:rsid w:val="0065099D"/>
    <w:rsid w:val="006518D8"/>
    <w:rsid w:val="0065215F"/>
    <w:rsid w:val="00652C4B"/>
    <w:rsid w:val="00652D63"/>
    <w:rsid w:val="0065337E"/>
    <w:rsid w:val="00653812"/>
    <w:rsid w:val="00655EDC"/>
    <w:rsid w:val="006564AA"/>
    <w:rsid w:val="006565A8"/>
    <w:rsid w:val="006567E3"/>
    <w:rsid w:val="00656D40"/>
    <w:rsid w:val="00656F26"/>
    <w:rsid w:val="00657040"/>
    <w:rsid w:val="00657249"/>
    <w:rsid w:val="00657C32"/>
    <w:rsid w:val="0066016F"/>
    <w:rsid w:val="00661376"/>
    <w:rsid w:val="0066223A"/>
    <w:rsid w:val="00662F65"/>
    <w:rsid w:val="00663F64"/>
    <w:rsid w:val="0066453A"/>
    <w:rsid w:val="006646A5"/>
    <w:rsid w:val="006667C2"/>
    <w:rsid w:val="00666A2F"/>
    <w:rsid w:val="00666F4C"/>
    <w:rsid w:val="0066782D"/>
    <w:rsid w:val="00670900"/>
    <w:rsid w:val="00671093"/>
    <w:rsid w:val="00672194"/>
    <w:rsid w:val="006744ED"/>
    <w:rsid w:val="006765BA"/>
    <w:rsid w:val="00676916"/>
    <w:rsid w:val="006769DC"/>
    <w:rsid w:val="00680366"/>
    <w:rsid w:val="00680605"/>
    <w:rsid w:val="00680D14"/>
    <w:rsid w:val="00681172"/>
    <w:rsid w:val="0068267A"/>
    <w:rsid w:val="006829C6"/>
    <w:rsid w:val="00683C3F"/>
    <w:rsid w:val="00684654"/>
    <w:rsid w:val="006846FF"/>
    <w:rsid w:val="0068578C"/>
    <w:rsid w:val="00685A59"/>
    <w:rsid w:val="00685B0E"/>
    <w:rsid w:val="00685E5C"/>
    <w:rsid w:val="0068725A"/>
    <w:rsid w:val="00687905"/>
    <w:rsid w:val="006909C6"/>
    <w:rsid w:val="00690D79"/>
    <w:rsid w:val="006910C5"/>
    <w:rsid w:val="006912E9"/>
    <w:rsid w:val="00693A32"/>
    <w:rsid w:val="00694489"/>
    <w:rsid w:val="006950A0"/>
    <w:rsid w:val="00695B62"/>
    <w:rsid w:val="00695BCC"/>
    <w:rsid w:val="00696986"/>
    <w:rsid w:val="00696A15"/>
    <w:rsid w:val="00696B06"/>
    <w:rsid w:val="00696C20"/>
    <w:rsid w:val="00696EEB"/>
    <w:rsid w:val="00697076"/>
    <w:rsid w:val="006974B3"/>
    <w:rsid w:val="00697FE9"/>
    <w:rsid w:val="006A0407"/>
    <w:rsid w:val="006A0518"/>
    <w:rsid w:val="006A0AE3"/>
    <w:rsid w:val="006A1249"/>
    <w:rsid w:val="006A1BC8"/>
    <w:rsid w:val="006A1ECA"/>
    <w:rsid w:val="006A2254"/>
    <w:rsid w:val="006A38B7"/>
    <w:rsid w:val="006A3F30"/>
    <w:rsid w:val="006A4A16"/>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562"/>
    <w:rsid w:val="006D0EF7"/>
    <w:rsid w:val="006D10D0"/>
    <w:rsid w:val="006D2EB6"/>
    <w:rsid w:val="006D3DD6"/>
    <w:rsid w:val="006D40F6"/>
    <w:rsid w:val="006D4511"/>
    <w:rsid w:val="006D47C1"/>
    <w:rsid w:val="006D4B5C"/>
    <w:rsid w:val="006D4B60"/>
    <w:rsid w:val="006D653F"/>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46C"/>
    <w:rsid w:val="006F47B9"/>
    <w:rsid w:val="006F4C60"/>
    <w:rsid w:val="006F5C96"/>
    <w:rsid w:val="006F67F1"/>
    <w:rsid w:val="006F700D"/>
    <w:rsid w:val="006F7A10"/>
    <w:rsid w:val="00700032"/>
    <w:rsid w:val="007008FE"/>
    <w:rsid w:val="007009CF"/>
    <w:rsid w:val="00700D35"/>
    <w:rsid w:val="00701711"/>
    <w:rsid w:val="00701866"/>
    <w:rsid w:val="007018FF"/>
    <w:rsid w:val="007019EB"/>
    <w:rsid w:val="007027A8"/>
    <w:rsid w:val="00703482"/>
    <w:rsid w:val="00704808"/>
    <w:rsid w:val="00705016"/>
    <w:rsid w:val="00705234"/>
    <w:rsid w:val="00706A36"/>
    <w:rsid w:val="00707277"/>
    <w:rsid w:val="00707CCC"/>
    <w:rsid w:val="00707F18"/>
    <w:rsid w:val="007107E5"/>
    <w:rsid w:val="007125E5"/>
    <w:rsid w:val="0071277B"/>
    <w:rsid w:val="00713568"/>
    <w:rsid w:val="007137D9"/>
    <w:rsid w:val="00713A15"/>
    <w:rsid w:val="00713D8F"/>
    <w:rsid w:val="00714A05"/>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2305"/>
    <w:rsid w:val="0074300C"/>
    <w:rsid w:val="007432D1"/>
    <w:rsid w:val="00744688"/>
    <w:rsid w:val="00744EE5"/>
    <w:rsid w:val="0074502B"/>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80502"/>
    <w:rsid w:val="00780C64"/>
    <w:rsid w:val="007812AD"/>
    <w:rsid w:val="00782BF7"/>
    <w:rsid w:val="00782DDB"/>
    <w:rsid w:val="00783428"/>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4ED"/>
    <w:rsid w:val="007A45AE"/>
    <w:rsid w:val="007A55E6"/>
    <w:rsid w:val="007A6722"/>
    <w:rsid w:val="007A6DE6"/>
    <w:rsid w:val="007A6E0D"/>
    <w:rsid w:val="007B02E6"/>
    <w:rsid w:val="007B0F0E"/>
    <w:rsid w:val="007B19D2"/>
    <w:rsid w:val="007B44A9"/>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8C8"/>
    <w:rsid w:val="007D0EA7"/>
    <w:rsid w:val="007D1468"/>
    <w:rsid w:val="007D16A0"/>
    <w:rsid w:val="007D3CC0"/>
    <w:rsid w:val="007D3D8B"/>
    <w:rsid w:val="007D44C9"/>
    <w:rsid w:val="007D45B4"/>
    <w:rsid w:val="007D4943"/>
    <w:rsid w:val="007D4B3B"/>
    <w:rsid w:val="007D55CE"/>
    <w:rsid w:val="007D5EDA"/>
    <w:rsid w:val="007D5FB6"/>
    <w:rsid w:val="007D6BFD"/>
    <w:rsid w:val="007D763B"/>
    <w:rsid w:val="007D7DDC"/>
    <w:rsid w:val="007E0142"/>
    <w:rsid w:val="007E07A4"/>
    <w:rsid w:val="007E0D00"/>
    <w:rsid w:val="007E0F50"/>
    <w:rsid w:val="007E1660"/>
    <w:rsid w:val="007E1943"/>
    <w:rsid w:val="007E1BD2"/>
    <w:rsid w:val="007E2776"/>
    <w:rsid w:val="007E3478"/>
    <w:rsid w:val="007E5094"/>
    <w:rsid w:val="007E51F1"/>
    <w:rsid w:val="007E51FC"/>
    <w:rsid w:val="007E57F8"/>
    <w:rsid w:val="007E6039"/>
    <w:rsid w:val="007F0ACC"/>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75C"/>
    <w:rsid w:val="00814870"/>
    <w:rsid w:val="00814D73"/>
    <w:rsid w:val="00814D95"/>
    <w:rsid w:val="00816399"/>
    <w:rsid w:val="00816568"/>
    <w:rsid w:val="008165BF"/>
    <w:rsid w:val="0081663A"/>
    <w:rsid w:val="00816E3E"/>
    <w:rsid w:val="00817737"/>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2D74"/>
    <w:rsid w:val="00834F23"/>
    <w:rsid w:val="00835102"/>
    <w:rsid w:val="008403A8"/>
    <w:rsid w:val="008403F7"/>
    <w:rsid w:val="008408DD"/>
    <w:rsid w:val="008414C8"/>
    <w:rsid w:val="00841A87"/>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1BA"/>
    <w:rsid w:val="008553C1"/>
    <w:rsid w:val="00856748"/>
    <w:rsid w:val="00856923"/>
    <w:rsid w:val="00856984"/>
    <w:rsid w:val="00856E5B"/>
    <w:rsid w:val="008570F0"/>
    <w:rsid w:val="008579E1"/>
    <w:rsid w:val="00860324"/>
    <w:rsid w:val="008603F0"/>
    <w:rsid w:val="00860F06"/>
    <w:rsid w:val="00861022"/>
    <w:rsid w:val="008610C2"/>
    <w:rsid w:val="00862BBF"/>
    <w:rsid w:val="00862CD0"/>
    <w:rsid w:val="00863687"/>
    <w:rsid w:val="00863A76"/>
    <w:rsid w:val="00863EB0"/>
    <w:rsid w:val="00864036"/>
    <w:rsid w:val="0086418D"/>
    <w:rsid w:val="00864233"/>
    <w:rsid w:val="008642B4"/>
    <w:rsid w:val="008642EE"/>
    <w:rsid w:val="00864569"/>
    <w:rsid w:val="00864821"/>
    <w:rsid w:val="00865F4D"/>
    <w:rsid w:val="0086676C"/>
    <w:rsid w:val="00867DC4"/>
    <w:rsid w:val="008706ED"/>
    <w:rsid w:val="0087121E"/>
    <w:rsid w:val="008714EE"/>
    <w:rsid w:val="00872638"/>
    <w:rsid w:val="008726FA"/>
    <w:rsid w:val="00872801"/>
    <w:rsid w:val="00872E3C"/>
    <w:rsid w:val="008737CB"/>
    <w:rsid w:val="008746EB"/>
    <w:rsid w:val="008753C1"/>
    <w:rsid w:val="00875ACD"/>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0A1"/>
    <w:rsid w:val="00895261"/>
    <w:rsid w:val="00895CED"/>
    <w:rsid w:val="00896143"/>
    <w:rsid w:val="00896C13"/>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C8A"/>
    <w:rsid w:val="008B71EE"/>
    <w:rsid w:val="008B7BB3"/>
    <w:rsid w:val="008B7C9C"/>
    <w:rsid w:val="008C0394"/>
    <w:rsid w:val="008C05FF"/>
    <w:rsid w:val="008C0F73"/>
    <w:rsid w:val="008C114C"/>
    <w:rsid w:val="008C119C"/>
    <w:rsid w:val="008C3381"/>
    <w:rsid w:val="008C3CE4"/>
    <w:rsid w:val="008C467C"/>
    <w:rsid w:val="008C46F8"/>
    <w:rsid w:val="008C4905"/>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4F6D"/>
    <w:rsid w:val="008D50BC"/>
    <w:rsid w:val="008D6541"/>
    <w:rsid w:val="008D6936"/>
    <w:rsid w:val="008D7229"/>
    <w:rsid w:val="008D77B7"/>
    <w:rsid w:val="008E0626"/>
    <w:rsid w:val="008E0668"/>
    <w:rsid w:val="008E0BD8"/>
    <w:rsid w:val="008E0DE4"/>
    <w:rsid w:val="008E0F79"/>
    <w:rsid w:val="008E0F90"/>
    <w:rsid w:val="008E11EE"/>
    <w:rsid w:val="008E1D25"/>
    <w:rsid w:val="008E2D73"/>
    <w:rsid w:val="008E3B2D"/>
    <w:rsid w:val="008E3D66"/>
    <w:rsid w:val="008E5519"/>
    <w:rsid w:val="008E5912"/>
    <w:rsid w:val="008E668C"/>
    <w:rsid w:val="008E6A6C"/>
    <w:rsid w:val="008E7252"/>
    <w:rsid w:val="008E7942"/>
    <w:rsid w:val="008E7AD8"/>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D6B"/>
    <w:rsid w:val="00903F7C"/>
    <w:rsid w:val="00904260"/>
    <w:rsid w:val="00904549"/>
    <w:rsid w:val="00905023"/>
    <w:rsid w:val="0090551D"/>
    <w:rsid w:val="009055A6"/>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51B9"/>
    <w:rsid w:val="00916053"/>
    <w:rsid w:val="009161DE"/>
    <w:rsid w:val="00916755"/>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27F15"/>
    <w:rsid w:val="00930420"/>
    <w:rsid w:val="009305CC"/>
    <w:rsid w:val="00931FAA"/>
    <w:rsid w:val="0093293B"/>
    <w:rsid w:val="00932976"/>
    <w:rsid w:val="00933256"/>
    <w:rsid w:val="00933335"/>
    <w:rsid w:val="00933783"/>
    <w:rsid w:val="00933B01"/>
    <w:rsid w:val="009345D8"/>
    <w:rsid w:val="0093574D"/>
    <w:rsid w:val="0093678D"/>
    <w:rsid w:val="00936D6E"/>
    <w:rsid w:val="009375AD"/>
    <w:rsid w:val="00937983"/>
    <w:rsid w:val="009401F2"/>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1BD9"/>
    <w:rsid w:val="009526F6"/>
    <w:rsid w:val="00952EE3"/>
    <w:rsid w:val="00953F13"/>
    <w:rsid w:val="00954105"/>
    <w:rsid w:val="009545BD"/>
    <w:rsid w:val="00954DB5"/>
    <w:rsid w:val="009551C5"/>
    <w:rsid w:val="00955202"/>
    <w:rsid w:val="0095525E"/>
    <w:rsid w:val="00955D99"/>
    <w:rsid w:val="009560D7"/>
    <w:rsid w:val="00956333"/>
    <w:rsid w:val="00956A94"/>
    <w:rsid w:val="009576A6"/>
    <w:rsid w:val="00957752"/>
    <w:rsid w:val="00960320"/>
    <w:rsid w:val="0096034D"/>
    <w:rsid w:val="00962630"/>
    <w:rsid w:val="00963011"/>
    <w:rsid w:val="009642C9"/>
    <w:rsid w:val="00964522"/>
    <w:rsid w:val="009652C5"/>
    <w:rsid w:val="009654A5"/>
    <w:rsid w:val="00965630"/>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37F"/>
    <w:rsid w:val="009873BA"/>
    <w:rsid w:val="009875F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65"/>
    <w:rsid w:val="009A5C89"/>
    <w:rsid w:val="009A646B"/>
    <w:rsid w:val="009A6F2D"/>
    <w:rsid w:val="009A7758"/>
    <w:rsid w:val="009B05FC"/>
    <w:rsid w:val="009B0A91"/>
    <w:rsid w:val="009B19F7"/>
    <w:rsid w:val="009B2748"/>
    <w:rsid w:val="009B276C"/>
    <w:rsid w:val="009B42F7"/>
    <w:rsid w:val="009B4337"/>
    <w:rsid w:val="009B4DB6"/>
    <w:rsid w:val="009B55F5"/>
    <w:rsid w:val="009B667D"/>
    <w:rsid w:val="009B690A"/>
    <w:rsid w:val="009B699B"/>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DA3"/>
    <w:rsid w:val="009D11AE"/>
    <w:rsid w:val="009D18CA"/>
    <w:rsid w:val="009D1CAC"/>
    <w:rsid w:val="009D25B9"/>
    <w:rsid w:val="009D2744"/>
    <w:rsid w:val="009D2927"/>
    <w:rsid w:val="009D344C"/>
    <w:rsid w:val="009D382A"/>
    <w:rsid w:val="009D3A38"/>
    <w:rsid w:val="009D3C60"/>
    <w:rsid w:val="009D3EC4"/>
    <w:rsid w:val="009D4BF5"/>
    <w:rsid w:val="009D4FDA"/>
    <w:rsid w:val="009D5167"/>
    <w:rsid w:val="009D55BA"/>
    <w:rsid w:val="009D7468"/>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50F"/>
    <w:rsid w:val="009F0FE4"/>
    <w:rsid w:val="009F120E"/>
    <w:rsid w:val="009F1534"/>
    <w:rsid w:val="009F1980"/>
    <w:rsid w:val="009F20ED"/>
    <w:rsid w:val="009F3036"/>
    <w:rsid w:val="009F357D"/>
    <w:rsid w:val="009F3F87"/>
    <w:rsid w:val="009F47A6"/>
    <w:rsid w:val="009F47F0"/>
    <w:rsid w:val="009F51F7"/>
    <w:rsid w:val="009F5201"/>
    <w:rsid w:val="009F5257"/>
    <w:rsid w:val="009F68D0"/>
    <w:rsid w:val="009F78D8"/>
    <w:rsid w:val="00A0034D"/>
    <w:rsid w:val="00A00DF2"/>
    <w:rsid w:val="00A00EA4"/>
    <w:rsid w:val="00A0117D"/>
    <w:rsid w:val="00A01E8B"/>
    <w:rsid w:val="00A02593"/>
    <w:rsid w:val="00A02BFA"/>
    <w:rsid w:val="00A039CD"/>
    <w:rsid w:val="00A04019"/>
    <w:rsid w:val="00A04BC0"/>
    <w:rsid w:val="00A05846"/>
    <w:rsid w:val="00A05889"/>
    <w:rsid w:val="00A058B4"/>
    <w:rsid w:val="00A059C8"/>
    <w:rsid w:val="00A067DF"/>
    <w:rsid w:val="00A0694F"/>
    <w:rsid w:val="00A0739A"/>
    <w:rsid w:val="00A078E5"/>
    <w:rsid w:val="00A11008"/>
    <w:rsid w:val="00A1145E"/>
    <w:rsid w:val="00A1211E"/>
    <w:rsid w:val="00A12B73"/>
    <w:rsid w:val="00A1368D"/>
    <w:rsid w:val="00A14E95"/>
    <w:rsid w:val="00A15830"/>
    <w:rsid w:val="00A15970"/>
    <w:rsid w:val="00A15B4E"/>
    <w:rsid w:val="00A15BE7"/>
    <w:rsid w:val="00A15DB7"/>
    <w:rsid w:val="00A16065"/>
    <w:rsid w:val="00A16659"/>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0F9"/>
    <w:rsid w:val="00A27628"/>
    <w:rsid w:val="00A276C7"/>
    <w:rsid w:val="00A27FCA"/>
    <w:rsid w:val="00A314B3"/>
    <w:rsid w:val="00A314F6"/>
    <w:rsid w:val="00A32257"/>
    <w:rsid w:val="00A326E4"/>
    <w:rsid w:val="00A32763"/>
    <w:rsid w:val="00A32CA1"/>
    <w:rsid w:val="00A33179"/>
    <w:rsid w:val="00A33652"/>
    <w:rsid w:val="00A338A6"/>
    <w:rsid w:val="00A33921"/>
    <w:rsid w:val="00A33A90"/>
    <w:rsid w:val="00A33B64"/>
    <w:rsid w:val="00A33BF2"/>
    <w:rsid w:val="00A33CE4"/>
    <w:rsid w:val="00A33E31"/>
    <w:rsid w:val="00A3475C"/>
    <w:rsid w:val="00A34D1C"/>
    <w:rsid w:val="00A34E0A"/>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028D"/>
    <w:rsid w:val="00A50CC5"/>
    <w:rsid w:val="00A510FF"/>
    <w:rsid w:val="00A5168F"/>
    <w:rsid w:val="00A51A4F"/>
    <w:rsid w:val="00A5275C"/>
    <w:rsid w:val="00A54CB6"/>
    <w:rsid w:val="00A5562A"/>
    <w:rsid w:val="00A56634"/>
    <w:rsid w:val="00A574A6"/>
    <w:rsid w:val="00A5763A"/>
    <w:rsid w:val="00A6061C"/>
    <w:rsid w:val="00A6085B"/>
    <w:rsid w:val="00A619B4"/>
    <w:rsid w:val="00A624DD"/>
    <w:rsid w:val="00A62EFC"/>
    <w:rsid w:val="00A63F7B"/>
    <w:rsid w:val="00A64125"/>
    <w:rsid w:val="00A6487A"/>
    <w:rsid w:val="00A65009"/>
    <w:rsid w:val="00A658D6"/>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874"/>
    <w:rsid w:val="00A8407D"/>
    <w:rsid w:val="00A842EE"/>
    <w:rsid w:val="00A84CED"/>
    <w:rsid w:val="00A84FD3"/>
    <w:rsid w:val="00A8584E"/>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19B"/>
    <w:rsid w:val="00A9783B"/>
    <w:rsid w:val="00A97AE8"/>
    <w:rsid w:val="00AA28C1"/>
    <w:rsid w:val="00AA2BB0"/>
    <w:rsid w:val="00AA40BA"/>
    <w:rsid w:val="00AA415B"/>
    <w:rsid w:val="00AA4973"/>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509C"/>
    <w:rsid w:val="00AB554A"/>
    <w:rsid w:val="00AB6BDD"/>
    <w:rsid w:val="00AB6DCA"/>
    <w:rsid w:val="00AB773A"/>
    <w:rsid w:val="00AC05CE"/>
    <w:rsid w:val="00AC07EB"/>
    <w:rsid w:val="00AC0BAF"/>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E7347"/>
    <w:rsid w:val="00AF1323"/>
    <w:rsid w:val="00AF13FD"/>
    <w:rsid w:val="00AF3788"/>
    <w:rsid w:val="00AF4457"/>
    <w:rsid w:val="00AF452F"/>
    <w:rsid w:val="00AF4B55"/>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7144"/>
    <w:rsid w:val="00B074A5"/>
    <w:rsid w:val="00B07BF4"/>
    <w:rsid w:val="00B07C94"/>
    <w:rsid w:val="00B07F98"/>
    <w:rsid w:val="00B100B6"/>
    <w:rsid w:val="00B10111"/>
    <w:rsid w:val="00B10CAA"/>
    <w:rsid w:val="00B10D8F"/>
    <w:rsid w:val="00B10DB2"/>
    <w:rsid w:val="00B110B8"/>
    <w:rsid w:val="00B11305"/>
    <w:rsid w:val="00B12253"/>
    <w:rsid w:val="00B12400"/>
    <w:rsid w:val="00B1262B"/>
    <w:rsid w:val="00B129F0"/>
    <w:rsid w:val="00B13157"/>
    <w:rsid w:val="00B13225"/>
    <w:rsid w:val="00B144E1"/>
    <w:rsid w:val="00B15645"/>
    <w:rsid w:val="00B156C5"/>
    <w:rsid w:val="00B16014"/>
    <w:rsid w:val="00B204CB"/>
    <w:rsid w:val="00B2225C"/>
    <w:rsid w:val="00B22AC5"/>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C5"/>
    <w:rsid w:val="00B45DD1"/>
    <w:rsid w:val="00B45EB5"/>
    <w:rsid w:val="00B46464"/>
    <w:rsid w:val="00B4714C"/>
    <w:rsid w:val="00B477CE"/>
    <w:rsid w:val="00B505EA"/>
    <w:rsid w:val="00B5076E"/>
    <w:rsid w:val="00B50879"/>
    <w:rsid w:val="00B50C53"/>
    <w:rsid w:val="00B50E8E"/>
    <w:rsid w:val="00B5236F"/>
    <w:rsid w:val="00B52A8C"/>
    <w:rsid w:val="00B53619"/>
    <w:rsid w:val="00B54B2A"/>
    <w:rsid w:val="00B54F41"/>
    <w:rsid w:val="00B559D5"/>
    <w:rsid w:val="00B562E8"/>
    <w:rsid w:val="00B5653E"/>
    <w:rsid w:val="00B56694"/>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31D3"/>
    <w:rsid w:val="00B74347"/>
    <w:rsid w:val="00B7489A"/>
    <w:rsid w:val="00B75CBC"/>
    <w:rsid w:val="00B75E7B"/>
    <w:rsid w:val="00B75F95"/>
    <w:rsid w:val="00B764BF"/>
    <w:rsid w:val="00B76E58"/>
    <w:rsid w:val="00B773D2"/>
    <w:rsid w:val="00B80132"/>
    <w:rsid w:val="00B8034F"/>
    <w:rsid w:val="00B8037F"/>
    <w:rsid w:val="00B80AB8"/>
    <w:rsid w:val="00B80B77"/>
    <w:rsid w:val="00B80E13"/>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950"/>
    <w:rsid w:val="00BB0E09"/>
    <w:rsid w:val="00BB1576"/>
    <w:rsid w:val="00BB1963"/>
    <w:rsid w:val="00BB2142"/>
    <w:rsid w:val="00BB2226"/>
    <w:rsid w:val="00BB2CCE"/>
    <w:rsid w:val="00BB3547"/>
    <w:rsid w:val="00BB40B3"/>
    <w:rsid w:val="00BB48D5"/>
    <w:rsid w:val="00BB4C8B"/>
    <w:rsid w:val="00BB504E"/>
    <w:rsid w:val="00BB58CF"/>
    <w:rsid w:val="00BB5C4D"/>
    <w:rsid w:val="00BB6C45"/>
    <w:rsid w:val="00BB70A8"/>
    <w:rsid w:val="00BB7235"/>
    <w:rsid w:val="00BC0077"/>
    <w:rsid w:val="00BC00CC"/>
    <w:rsid w:val="00BC0DF1"/>
    <w:rsid w:val="00BC16F0"/>
    <w:rsid w:val="00BC1A98"/>
    <w:rsid w:val="00BC2AB7"/>
    <w:rsid w:val="00BC30FD"/>
    <w:rsid w:val="00BC4090"/>
    <w:rsid w:val="00BC530B"/>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CF5"/>
    <w:rsid w:val="00BE0D31"/>
    <w:rsid w:val="00BE1A04"/>
    <w:rsid w:val="00BE2090"/>
    <w:rsid w:val="00BE2527"/>
    <w:rsid w:val="00BE2ADD"/>
    <w:rsid w:val="00BE2C44"/>
    <w:rsid w:val="00BE313D"/>
    <w:rsid w:val="00BE3639"/>
    <w:rsid w:val="00BE5153"/>
    <w:rsid w:val="00BE51F3"/>
    <w:rsid w:val="00BE52E9"/>
    <w:rsid w:val="00BE54C2"/>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235A"/>
    <w:rsid w:val="00C1265D"/>
    <w:rsid w:val="00C12BE0"/>
    <w:rsid w:val="00C13440"/>
    <w:rsid w:val="00C1471E"/>
    <w:rsid w:val="00C14C9B"/>
    <w:rsid w:val="00C15043"/>
    <w:rsid w:val="00C1680E"/>
    <w:rsid w:val="00C168D6"/>
    <w:rsid w:val="00C20137"/>
    <w:rsid w:val="00C201D4"/>
    <w:rsid w:val="00C202A9"/>
    <w:rsid w:val="00C2072F"/>
    <w:rsid w:val="00C2085F"/>
    <w:rsid w:val="00C20DD2"/>
    <w:rsid w:val="00C211DF"/>
    <w:rsid w:val="00C222AB"/>
    <w:rsid w:val="00C22820"/>
    <w:rsid w:val="00C22955"/>
    <w:rsid w:val="00C2330F"/>
    <w:rsid w:val="00C2333F"/>
    <w:rsid w:val="00C237B1"/>
    <w:rsid w:val="00C23D72"/>
    <w:rsid w:val="00C2417F"/>
    <w:rsid w:val="00C2434F"/>
    <w:rsid w:val="00C2457D"/>
    <w:rsid w:val="00C24A73"/>
    <w:rsid w:val="00C24B67"/>
    <w:rsid w:val="00C24F3A"/>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C77"/>
    <w:rsid w:val="00C4138B"/>
    <w:rsid w:val="00C4178C"/>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561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407C"/>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9D0"/>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301"/>
    <w:rsid w:val="00CD2EFA"/>
    <w:rsid w:val="00CD3157"/>
    <w:rsid w:val="00CD4CE5"/>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2917"/>
    <w:rsid w:val="00CE3294"/>
    <w:rsid w:val="00CE44DF"/>
    <w:rsid w:val="00CE6762"/>
    <w:rsid w:val="00CE6AC3"/>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E4"/>
    <w:rsid w:val="00D015FC"/>
    <w:rsid w:val="00D01AA7"/>
    <w:rsid w:val="00D04B93"/>
    <w:rsid w:val="00D04D58"/>
    <w:rsid w:val="00D056EF"/>
    <w:rsid w:val="00D06349"/>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26BE"/>
    <w:rsid w:val="00D23263"/>
    <w:rsid w:val="00D24149"/>
    <w:rsid w:val="00D247AF"/>
    <w:rsid w:val="00D253F7"/>
    <w:rsid w:val="00D2564E"/>
    <w:rsid w:val="00D25988"/>
    <w:rsid w:val="00D25A9B"/>
    <w:rsid w:val="00D26004"/>
    <w:rsid w:val="00D2638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942"/>
    <w:rsid w:val="00D47BCB"/>
    <w:rsid w:val="00D503CF"/>
    <w:rsid w:val="00D50A3C"/>
    <w:rsid w:val="00D50C22"/>
    <w:rsid w:val="00D50D2A"/>
    <w:rsid w:val="00D51687"/>
    <w:rsid w:val="00D51718"/>
    <w:rsid w:val="00D51C9E"/>
    <w:rsid w:val="00D51CE2"/>
    <w:rsid w:val="00D51EE2"/>
    <w:rsid w:val="00D52201"/>
    <w:rsid w:val="00D524DF"/>
    <w:rsid w:val="00D534B4"/>
    <w:rsid w:val="00D53A80"/>
    <w:rsid w:val="00D53F4F"/>
    <w:rsid w:val="00D547A8"/>
    <w:rsid w:val="00D5579E"/>
    <w:rsid w:val="00D55CE6"/>
    <w:rsid w:val="00D563CB"/>
    <w:rsid w:val="00D569C0"/>
    <w:rsid w:val="00D56A3D"/>
    <w:rsid w:val="00D5735D"/>
    <w:rsid w:val="00D57399"/>
    <w:rsid w:val="00D57BC2"/>
    <w:rsid w:val="00D60FF8"/>
    <w:rsid w:val="00D617CA"/>
    <w:rsid w:val="00D61C9C"/>
    <w:rsid w:val="00D62CA1"/>
    <w:rsid w:val="00D63002"/>
    <w:rsid w:val="00D6315B"/>
    <w:rsid w:val="00D63473"/>
    <w:rsid w:val="00D63675"/>
    <w:rsid w:val="00D637E6"/>
    <w:rsid w:val="00D6408A"/>
    <w:rsid w:val="00D64592"/>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73A"/>
    <w:rsid w:val="00D74BB3"/>
    <w:rsid w:val="00D7599D"/>
    <w:rsid w:val="00D75AF5"/>
    <w:rsid w:val="00D75F31"/>
    <w:rsid w:val="00D764C7"/>
    <w:rsid w:val="00D76A68"/>
    <w:rsid w:val="00D76A7C"/>
    <w:rsid w:val="00D76AB3"/>
    <w:rsid w:val="00D76B7E"/>
    <w:rsid w:val="00D76C6C"/>
    <w:rsid w:val="00D776A8"/>
    <w:rsid w:val="00D802EC"/>
    <w:rsid w:val="00D80C3B"/>
    <w:rsid w:val="00D81041"/>
    <w:rsid w:val="00D810CB"/>
    <w:rsid w:val="00D81C83"/>
    <w:rsid w:val="00D81D58"/>
    <w:rsid w:val="00D81F6E"/>
    <w:rsid w:val="00D82126"/>
    <w:rsid w:val="00D828E1"/>
    <w:rsid w:val="00D8295B"/>
    <w:rsid w:val="00D841C9"/>
    <w:rsid w:val="00D84306"/>
    <w:rsid w:val="00D8461F"/>
    <w:rsid w:val="00D84678"/>
    <w:rsid w:val="00D86B3C"/>
    <w:rsid w:val="00D86FEE"/>
    <w:rsid w:val="00D8702F"/>
    <w:rsid w:val="00D87C43"/>
    <w:rsid w:val="00D90559"/>
    <w:rsid w:val="00D90923"/>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605"/>
    <w:rsid w:val="00DA1EC1"/>
    <w:rsid w:val="00DA205C"/>
    <w:rsid w:val="00DA3176"/>
    <w:rsid w:val="00DA3DE6"/>
    <w:rsid w:val="00DA4FFB"/>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068"/>
    <w:rsid w:val="00DF254F"/>
    <w:rsid w:val="00DF2A14"/>
    <w:rsid w:val="00DF39E2"/>
    <w:rsid w:val="00DF4514"/>
    <w:rsid w:val="00DF4516"/>
    <w:rsid w:val="00DF461E"/>
    <w:rsid w:val="00DF49B1"/>
    <w:rsid w:val="00DF4A9B"/>
    <w:rsid w:val="00DF4D9C"/>
    <w:rsid w:val="00DF5222"/>
    <w:rsid w:val="00DF5272"/>
    <w:rsid w:val="00DF6F9E"/>
    <w:rsid w:val="00DF7428"/>
    <w:rsid w:val="00DF7839"/>
    <w:rsid w:val="00E00696"/>
    <w:rsid w:val="00E009DB"/>
    <w:rsid w:val="00E00E50"/>
    <w:rsid w:val="00E01000"/>
    <w:rsid w:val="00E01401"/>
    <w:rsid w:val="00E0154E"/>
    <w:rsid w:val="00E018D5"/>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0F39"/>
    <w:rsid w:val="00E210CC"/>
    <w:rsid w:val="00E2185A"/>
    <w:rsid w:val="00E21B4D"/>
    <w:rsid w:val="00E2270B"/>
    <w:rsid w:val="00E228A0"/>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41F1"/>
    <w:rsid w:val="00E34324"/>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6DF2"/>
    <w:rsid w:val="00E50582"/>
    <w:rsid w:val="00E50609"/>
    <w:rsid w:val="00E50F4D"/>
    <w:rsid w:val="00E51334"/>
    <w:rsid w:val="00E5185F"/>
    <w:rsid w:val="00E518EA"/>
    <w:rsid w:val="00E520CF"/>
    <w:rsid w:val="00E526E2"/>
    <w:rsid w:val="00E52D3A"/>
    <w:rsid w:val="00E5322B"/>
    <w:rsid w:val="00E53C67"/>
    <w:rsid w:val="00E549A6"/>
    <w:rsid w:val="00E555A7"/>
    <w:rsid w:val="00E55674"/>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EC6"/>
    <w:rsid w:val="00E65BB9"/>
    <w:rsid w:val="00E66E1A"/>
    <w:rsid w:val="00E672F8"/>
    <w:rsid w:val="00E67708"/>
    <w:rsid w:val="00E67828"/>
    <w:rsid w:val="00E70925"/>
    <w:rsid w:val="00E70B9A"/>
    <w:rsid w:val="00E70F03"/>
    <w:rsid w:val="00E71471"/>
    <w:rsid w:val="00E71991"/>
    <w:rsid w:val="00E7344A"/>
    <w:rsid w:val="00E73487"/>
    <w:rsid w:val="00E736AF"/>
    <w:rsid w:val="00E73E49"/>
    <w:rsid w:val="00E74ABB"/>
    <w:rsid w:val="00E7691E"/>
    <w:rsid w:val="00E77876"/>
    <w:rsid w:val="00E81019"/>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5525"/>
    <w:rsid w:val="00EB6505"/>
    <w:rsid w:val="00EB6521"/>
    <w:rsid w:val="00EB7D51"/>
    <w:rsid w:val="00EC244D"/>
    <w:rsid w:val="00EC256B"/>
    <w:rsid w:val="00EC28AB"/>
    <w:rsid w:val="00EC2E3C"/>
    <w:rsid w:val="00EC322D"/>
    <w:rsid w:val="00EC3484"/>
    <w:rsid w:val="00EC47F2"/>
    <w:rsid w:val="00EC4F6B"/>
    <w:rsid w:val="00EC5BB3"/>
    <w:rsid w:val="00EC72F7"/>
    <w:rsid w:val="00EC77C8"/>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967"/>
    <w:rsid w:val="00EE3B43"/>
    <w:rsid w:val="00EE5580"/>
    <w:rsid w:val="00EE583F"/>
    <w:rsid w:val="00EE67DA"/>
    <w:rsid w:val="00EE6962"/>
    <w:rsid w:val="00EE71B0"/>
    <w:rsid w:val="00EE71EA"/>
    <w:rsid w:val="00EE7287"/>
    <w:rsid w:val="00EE7555"/>
    <w:rsid w:val="00EF00B2"/>
    <w:rsid w:val="00EF0558"/>
    <w:rsid w:val="00EF06CB"/>
    <w:rsid w:val="00EF1DC0"/>
    <w:rsid w:val="00EF28B0"/>
    <w:rsid w:val="00EF29F3"/>
    <w:rsid w:val="00EF30A6"/>
    <w:rsid w:val="00EF43B1"/>
    <w:rsid w:val="00EF4AEF"/>
    <w:rsid w:val="00EF4BE0"/>
    <w:rsid w:val="00EF5744"/>
    <w:rsid w:val="00EF5F1D"/>
    <w:rsid w:val="00EF65B0"/>
    <w:rsid w:val="00EF66C5"/>
    <w:rsid w:val="00EF6D12"/>
    <w:rsid w:val="00EF70CC"/>
    <w:rsid w:val="00EF7AFE"/>
    <w:rsid w:val="00EF7B07"/>
    <w:rsid w:val="00F00107"/>
    <w:rsid w:val="00F0032C"/>
    <w:rsid w:val="00F007C7"/>
    <w:rsid w:val="00F0081F"/>
    <w:rsid w:val="00F00FA0"/>
    <w:rsid w:val="00F01558"/>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40EC"/>
    <w:rsid w:val="00F250AB"/>
    <w:rsid w:val="00F25BBE"/>
    <w:rsid w:val="00F26083"/>
    <w:rsid w:val="00F260A2"/>
    <w:rsid w:val="00F2618D"/>
    <w:rsid w:val="00F26739"/>
    <w:rsid w:val="00F269DC"/>
    <w:rsid w:val="00F26D39"/>
    <w:rsid w:val="00F270CE"/>
    <w:rsid w:val="00F27467"/>
    <w:rsid w:val="00F2763F"/>
    <w:rsid w:val="00F277C3"/>
    <w:rsid w:val="00F30994"/>
    <w:rsid w:val="00F321E8"/>
    <w:rsid w:val="00F32377"/>
    <w:rsid w:val="00F329B2"/>
    <w:rsid w:val="00F33F52"/>
    <w:rsid w:val="00F34133"/>
    <w:rsid w:val="00F344F8"/>
    <w:rsid w:val="00F34FE1"/>
    <w:rsid w:val="00F35658"/>
    <w:rsid w:val="00F3627E"/>
    <w:rsid w:val="00F364B0"/>
    <w:rsid w:val="00F3680D"/>
    <w:rsid w:val="00F36AB4"/>
    <w:rsid w:val="00F36B9F"/>
    <w:rsid w:val="00F373CC"/>
    <w:rsid w:val="00F401BD"/>
    <w:rsid w:val="00F41C86"/>
    <w:rsid w:val="00F43680"/>
    <w:rsid w:val="00F44648"/>
    <w:rsid w:val="00F45618"/>
    <w:rsid w:val="00F45FFF"/>
    <w:rsid w:val="00F47090"/>
    <w:rsid w:val="00F47C27"/>
    <w:rsid w:val="00F47EAE"/>
    <w:rsid w:val="00F50767"/>
    <w:rsid w:val="00F508E5"/>
    <w:rsid w:val="00F50C1F"/>
    <w:rsid w:val="00F515C6"/>
    <w:rsid w:val="00F51FE9"/>
    <w:rsid w:val="00F539B5"/>
    <w:rsid w:val="00F53BA0"/>
    <w:rsid w:val="00F54B7E"/>
    <w:rsid w:val="00F554B8"/>
    <w:rsid w:val="00F557A9"/>
    <w:rsid w:val="00F55E84"/>
    <w:rsid w:val="00F56058"/>
    <w:rsid w:val="00F56651"/>
    <w:rsid w:val="00F5704F"/>
    <w:rsid w:val="00F603FB"/>
    <w:rsid w:val="00F6052E"/>
    <w:rsid w:val="00F6066F"/>
    <w:rsid w:val="00F60A3B"/>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CAA"/>
    <w:rsid w:val="00F7600D"/>
    <w:rsid w:val="00F7769B"/>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0CF"/>
    <w:rsid w:val="00F94DD3"/>
    <w:rsid w:val="00F94ED7"/>
    <w:rsid w:val="00F95F10"/>
    <w:rsid w:val="00F9603C"/>
    <w:rsid w:val="00F963A9"/>
    <w:rsid w:val="00F97678"/>
    <w:rsid w:val="00FA243F"/>
    <w:rsid w:val="00FA2615"/>
    <w:rsid w:val="00FA33E0"/>
    <w:rsid w:val="00FA34CE"/>
    <w:rsid w:val="00FA3B3F"/>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6DAF"/>
    <w:rsid w:val="00FB7D88"/>
    <w:rsid w:val="00FB7FD0"/>
    <w:rsid w:val="00FC05B6"/>
    <w:rsid w:val="00FC0938"/>
    <w:rsid w:val="00FC0E5D"/>
    <w:rsid w:val="00FC2BF8"/>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EAE6016-CFC8-4428-8B93-709DB7B8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0D"/>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6120051">
      <w:bodyDiv w:val="1"/>
      <w:marLeft w:val="0"/>
      <w:marRight w:val="0"/>
      <w:marTop w:val="0"/>
      <w:marBottom w:val="0"/>
      <w:divBdr>
        <w:top w:val="none" w:sz="0" w:space="0" w:color="auto"/>
        <w:left w:val="none" w:sz="0" w:space="0" w:color="auto"/>
        <w:bottom w:val="none" w:sz="0" w:space="0" w:color="auto"/>
        <w:right w:val="none" w:sz="0" w:space="0" w:color="auto"/>
      </w:divBdr>
      <w:divsChild>
        <w:div w:id="538510759">
          <w:marLeft w:val="0"/>
          <w:marRight w:val="0"/>
          <w:marTop w:val="0"/>
          <w:marBottom w:val="0"/>
          <w:divBdr>
            <w:top w:val="none" w:sz="0" w:space="0" w:color="auto"/>
            <w:left w:val="none" w:sz="0" w:space="0" w:color="auto"/>
            <w:bottom w:val="none" w:sz="0" w:space="0" w:color="auto"/>
            <w:right w:val="none" w:sz="0" w:space="0" w:color="auto"/>
          </w:divBdr>
          <w:divsChild>
            <w:div w:id="937954943">
              <w:marLeft w:val="0"/>
              <w:marRight w:val="0"/>
              <w:marTop w:val="0"/>
              <w:marBottom w:val="0"/>
              <w:divBdr>
                <w:top w:val="none" w:sz="0" w:space="0" w:color="auto"/>
                <w:left w:val="none" w:sz="0" w:space="0" w:color="auto"/>
                <w:bottom w:val="none" w:sz="0" w:space="0" w:color="auto"/>
                <w:right w:val="none" w:sz="0" w:space="0" w:color="auto"/>
              </w:divBdr>
              <w:divsChild>
                <w:div w:id="193227144">
                  <w:marLeft w:val="0"/>
                  <w:marRight w:val="0"/>
                  <w:marTop w:val="0"/>
                  <w:marBottom w:val="0"/>
                  <w:divBdr>
                    <w:top w:val="none" w:sz="0" w:space="0" w:color="auto"/>
                    <w:left w:val="none" w:sz="0" w:space="0" w:color="auto"/>
                    <w:bottom w:val="none" w:sz="0" w:space="0" w:color="auto"/>
                    <w:right w:val="none" w:sz="0" w:space="0" w:color="auto"/>
                  </w:divBdr>
                  <w:divsChild>
                    <w:div w:id="1363625015">
                      <w:marLeft w:val="0"/>
                      <w:marRight w:val="0"/>
                      <w:marTop w:val="0"/>
                      <w:marBottom w:val="0"/>
                      <w:divBdr>
                        <w:top w:val="none" w:sz="0" w:space="0" w:color="auto"/>
                        <w:left w:val="none" w:sz="0" w:space="0" w:color="auto"/>
                        <w:bottom w:val="none" w:sz="0" w:space="0" w:color="auto"/>
                        <w:right w:val="none" w:sz="0" w:space="0" w:color="auto"/>
                      </w:divBdr>
                      <w:divsChild>
                        <w:div w:id="545988452">
                          <w:marLeft w:val="0"/>
                          <w:marRight w:val="0"/>
                          <w:marTop w:val="0"/>
                          <w:marBottom w:val="0"/>
                          <w:divBdr>
                            <w:top w:val="none" w:sz="0" w:space="0" w:color="auto"/>
                            <w:left w:val="none" w:sz="0" w:space="0" w:color="auto"/>
                            <w:bottom w:val="none" w:sz="0" w:space="0" w:color="auto"/>
                            <w:right w:val="none" w:sz="0" w:space="0" w:color="auto"/>
                          </w:divBdr>
                          <w:divsChild>
                            <w:div w:id="262886246">
                              <w:marLeft w:val="0"/>
                              <w:marRight w:val="0"/>
                              <w:marTop w:val="0"/>
                              <w:marBottom w:val="0"/>
                              <w:divBdr>
                                <w:top w:val="none" w:sz="0" w:space="0" w:color="auto"/>
                                <w:left w:val="none" w:sz="0" w:space="0" w:color="auto"/>
                                <w:bottom w:val="none" w:sz="0" w:space="0" w:color="auto"/>
                                <w:right w:val="none" w:sz="0" w:space="0" w:color="auto"/>
                              </w:divBdr>
                              <w:divsChild>
                                <w:div w:id="1297368833">
                                  <w:marLeft w:val="0"/>
                                  <w:marRight w:val="0"/>
                                  <w:marTop w:val="0"/>
                                  <w:marBottom w:val="0"/>
                                  <w:divBdr>
                                    <w:top w:val="none" w:sz="0" w:space="0" w:color="auto"/>
                                    <w:left w:val="none" w:sz="0" w:space="0" w:color="auto"/>
                                    <w:bottom w:val="none" w:sz="0" w:space="0" w:color="auto"/>
                                    <w:right w:val="none" w:sz="0" w:space="0" w:color="auto"/>
                                  </w:divBdr>
                                  <w:divsChild>
                                    <w:div w:id="1141339546">
                                      <w:marLeft w:val="0"/>
                                      <w:marRight w:val="0"/>
                                      <w:marTop w:val="0"/>
                                      <w:marBottom w:val="0"/>
                                      <w:divBdr>
                                        <w:top w:val="none" w:sz="0" w:space="0" w:color="auto"/>
                                        <w:left w:val="none" w:sz="0" w:space="0" w:color="auto"/>
                                        <w:bottom w:val="none" w:sz="0" w:space="0" w:color="auto"/>
                                        <w:right w:val="none" w:sz="0" w:space="0" w:color="auto"/>
                                      </w:divBdr>
                                      <w:divsChild>
                                        <w:div w:id="220673980">
                                          <w:marLeft w:val="0"/>
                                          <w:marRight w:val="0"/>
                                          <w:marTop w:val="0"/>
                                          <w:marBottom w:val="0"/>
                                          <w:divBdr>
                                            <w:top w:val="none" w:sz="0" w:space="0" w:color="auto"/>
                                            <w:left w:val="none" w:sz="0" w:space="0" w:color="auto"/>
                                            <w:bottom w:val="none" w:sz="0" w:space="0" w:color="auto"/>
                                            <w:right w:val="none" w:sz="0" w:space="0" w:color="auto"/>
                                          </w:divBdr>
                                          <w:divsChild>
                                            <w:div w:id="1335301996">
                                              <w:marLeft w:val="0"/>
                                              <w:marRight w:val="0"/>
                                              <w:marTop w:val="0"/>
                                              <w:marBottom w:val="0"/>
                                              <w:divBdr>
                                                <w:top w:val="none" w:sz="0" w:space="0" w:color="auto"/>
                                                <w:left w:val="none" w:sz="0" w:space="0" w:color="auto"/>
                                                <w:bottom w:val="none" w:sz="0" w:space="0" w:color="auto"/>
                                                <w:right w:val="none" w:sz="0" w:space="0" w:color="auto"/>
                                              </w:divBdr>
                                              <w:divsChild>
                                                <w:div w:id="6443633">
                                                  <w:marLeft w:val="0"/>
                                                  <w:marRight w:val="0"/>
                                                  <w:marTop w:val="0"/>
                                                  <w:marBottom w:val="0"/>
                                                  <w:divBdr>
                                                    <w:top w:val="none" w:sz="0" w:space="0" w:color="auto"/>
                                                    <w:left w:val="none" w:sz="0" w:space="0" w:color="auto"/>
                                                    <w:bottom w:val="none" w:sz="0" w:space="0" w:color="auto"/>
                                                    <w:right w:val="none" w:sz="0" w:space="0" w:color="auto"/>
                                                  </w:divBdr>
                                                  <w:divsChild>
                                                    <w:div w:id="858785168">
                                                      <w:marLeft w:val="0"/>
                                                      <w:marRight w:val="0"/>
                                                      <w:marTop w:val="0"/>
                                                      <w:marBottom w:val="0"/>
                                                      <w:divBdr>
                                                        <w:top w:val="none" w:sz="0" w:space="0" w:color="auto"/>
                                                        <w:left w:val="none" w:sz="0" w:space="0" w:color="auto"/>
                                                        <w:bottom w:val="none" w:sz="0" w:space="0" w:color="auto"/>
                                                        <w:right w:val="none" w:sz="0" w:space="0" w:color="auto"/>
                                                      </w:divBdr>
                                                      <w:divsChild>
                                                        <w:div w:id="950749764">
                                                          <w:marLeft w:val="0"/>
                                                          <w:marRight w:val="0"/>
                                                          <w:marTop w:val="0"/>
                                                          <w:marBottom w:val="0"/>
                                                          <w:divBdr>
                                                            <w:top w:val="none" w:sz="0" w:space="0" w:color="auto"/>
                                                            <w:left w:val="none" w:sz="0" w:space="0" w:color="auto"/>
                                                            <w:bottom w:val="none" w:sz="0" w:space="0" w:color="auto"/>
                                                            <w:right w:val="none" w:sz="0" w:space="0" w:color="auto"/>
                                                          </w:divBdr>
                                                          <w:divsChild>
                                                            <w:div w:id="1671712888">
                                                              <w:marLeft w:val="0"/>
                                                              <w:marRight w:val="0"/>
                                                              <w:marTop w:val="0"/>
                                                              <w:marBottom w:val="0"/>
                                                              <w:divBdr>
                                                                <w:top w:val="none" w:sz="0" w:space="0" w:color="auto"/>
                                                                <w:left w:val="none" w:sz="0" w:space="0" w:color="auto"/>
                                                                <w:bottom w:val="none" w:sz="0" w:space="0" w:color="auto"/>
                                                                <w:right w:val="none" w:sz="0" w:space="0" w:color="auto"/>
                                                              </w:divBdr>
                                                              <w:divsChild>
                                                                <w:div w:id="2060011024">
                                                                  <w:marLeft w:val="0"/>
                                                                  <w:marRight w:val="0"/>
                                                                  <w:marTop w:val="0"/>
                                                                  <w:marBottom w:val="0"/>
                                                                  <w:divBdr>
                                                                    <w:top w:val="none" w:sz="0" w:space="0" w:color="auto"/>
                                                                    <w:left w:val="none" w:sz="0" w:space="0" w:color="auto"/>
                                                                    <w:bottom w:val="none" w:sz="0" w:space="0" w:color="auto"/>
                                                                    <w:right w:val="none" w:sz="0" w:space="0" w:color="auto"/>
                                                                  </w:divBdr>
                                                                  <w:divsChild>
                                                                    <w:div w:id="1460995721">
                                                                      <w:marLeft w:val="0"/>
                                                                      <w:marRight w:val="0"/>
                                                                      <w:marTop w:val="0"/>
                                                                      <w:marBottom w:val="0"/>
                                                                      <w:divBdr>
                                                                        <w:top w:val="none" w:sz="0" w:space="0" w:color="auto"/>
                                                                        <w:left w:val="none" w:sz="0" w:space="0" w:color="auto"/>
                                                                        <w:bottom w:val="none" w:sz="0" w:space="0" w:color="auto"/>
                                                                        <w:right w:val="none" w:sz="0" w:space="0" w:color="auto"/>
                                                                      </w:divBdr>
                                                                      <w:divsChild>
                                                                        <w:div w:id="1417704001">
                                                                          <w:marLeft w:val="0"/>
                                                                          <w:marRight w:val="0"/>
                                                                          <w:marTop w:val="0"/>
                                                                          <w:marBottom w:val="0"/>
                                                                          <w:divBdr>
                                                                            <w:top w:val="none" w:sz="0" w:space="0" w:color="auto"/>
                                                                            <w:left w:val="none" w:sz="0" w:space="0" w:color="auto"/>
                                                                            <w:bottom w:val="none" w:sz="0" w:space="0" w:color="auto"/>
                                                                            <w:right w:val="none" w:sz="0" w:space="0" w:color="auto"/>
                                                                          </w:divBdr>
                                                                          <w:divsChild>
                                                                            <w:div w:id="289630578">
                                                                              <w:marLeft w:val="0"/>
                                                                              <w:marRight w:val="0"/>
                                                                              <w:marTop w:val="0"/>
                                                                              <w:marBottom w:val="0"/>
                                                                              <w:divBdr>
                                                                                <w:top w:val="none" w:sz="0" w:space="0" w:color="auto"/>
                                                                                <w:left w:val="none" w:sz="0" w:space="0" w:color="auto"/>
                                                                                <w:bottom w:val="none" w:sz="0" w:space="0" w:color="auto"/>
                                                                                <w:right w:val="none" w:sz="0" w:space="0" w:color="auto"/>
                                                                              </w:divBdr>
                                                                              <w:divsChild>
                                                                                <w:div w:id="582688951">
                                                                                  <w:marLeft w:val="0"/>
                                                                                  <w:marRight w:val="0"/>
                                                                                  <w:marTop w:val="0"/>
                                                                                  <w:marBottom w:val="0"/>
                                                                                  <w:divBdr>
                                                                                    <w:top w:val="none" w:sz="0" w:space="0" w:color="auto"/>
                                                                                    <w:left w:val="none" w:sz="0" w:space="0" w:color="auto"/>
                                                                                    <w:bottom w:val="none" w:sz="0" w:space="0" w:color="auto"/>
                                                                                    <w:right w:val="none" w:sz="0" w:space="0" w:color="auto"/>
                                                                                  </w:divBdr>
                                                                                  <w:divsChild>
                                                                                    <w:div w:id="1082874477">
                                                                                      <w:marLeft w:val="0"/>
                                                                                      <w:marRight w:val="0"/>
                                                                                      <w:marTop w:val="0"/>
                                                                                      <w:marBottom w:val="0"/>
                                                                                      <w:divBdr>
                                                                                        <w:top w:val="none" w:sz="0" w:space="0" w:color="auto"/>
                                                                                        <w:left w:val="none" w:sz="0" w:space="0" w:color="auto"/>
                                                                                        <w:bottom w:val="none" w:sz="0" w:space="0" w:color="auto"/>
                                                                                        <w:right w:val="none" w:sz="0" w:space="0" w:color="auto"/>
                                                                                      </w:divBdr>
                                                                                      <w:divsChild>
                                                                                        <w:div w:id="1463884246">
                                                                                          <w:marLeft w:val="0"/>
                                                                                          <w:marRight w:val="0"/>
                                                                                          <w:marTop w:val="0"/>
                                                                                          <w:marBottom w:val="0"/>
                                                                                          <w:divBdr>
                                                                                            <w:top w:val="none" w:sz="0" w:space="0" w:color="auto"/>
                                                                                            <w:left w:val="none" w:sz="0" w:space="0" w:color="auto"/>
                                                                                            <w:bottom w:val="none" w:sz="0" w:space="0" w:color="auto"/>
                                                                                            <w:right w:val="none" w:sz="0" w:space="0" w:color="auto"/>
                                                                                          </w:divBdr>
                                                                                          <w:divsChild>
                                                                                            <w:div w:id="202135347">
                                                                                              <w:marLeft w:val="0"/>
                                                                                              <w:marRight w:val="0"/>
                                                                                              <w:marTop w:val="0"/>
                                                                                              <w:marBottom w:val="0"/>
                                                                                              <w:divBdr>
                                                                                                <w:top w:val="none" w:sz="0" w:space="0" w:color="auto"/>
                                                                                                <w:left w:val="none" w:sz="0" w:space="0" w:color="auto"/>
                                                                                                <w:bottom w:val="none" w:sz="0" w:space="0" w:color="auto"/>
                                                                                                <w:right w:val="none" w:sz="0" w:space="0" w:color="auto"/>
                                                                                              </w:divBdr>
                                                                                              <w:divsChild>
                                                                                                <w:div w:id="1833180726">
                                                                                                  <w:marLeft w:val="0"/>
                                                                                                  <w:marRight w:val="0"/>
                                                                                                  <w:marTop w:val="0"/>
                                                                                                  <w:marBottom w:val="0"/>
                                                                                                  <w:divBdr>
                                                                                                    <w:top w:val="none" w:sz="0" w:space="0" w:color="auto"/>
                                                                                                    <w:left w:val="none" w:sz="0" w:space="0" w:color="auto"/>
                                                                                                    <w:bottom w:val="none" w:sz="0" w:space="0" w:color="auto"/>
                                                                                                    <w:right w:val="none" w:sz="0" w:space="0" w:color="auto"/>
                                                                                                  </w:divBdr>
                                                                                                  <w:divsChild>
                                                                                                    <w:div w:id="602961961">
                                                                                                      <w:marLeft w:val="0"/>
                                                                                                      <w:marRight w:val="0"/>
                                                                                                      <w:marTop w:val="0"/>
                                                                                                      <w:marBottom w:val="0"/>
                                                                                                      <w:divBdr>
                                                                                                        <w:top w:val="none" w:sz="0" w:space="0" w:color="auto"/>
                                                                                                        <w:left w:val="none" w:sz="0" w:space="0" w:color="auto"/>
                                                                                                        <w:bottom w:val="none" w:sz="0" w:space="0" w:color="auto"/>
                                                                                                        <w:right w:val="none" w:sz="0" w:space="0" w:color="auto"/>
                                                                                                      </w:divBdr>
                                                                                                      <w:divsChild>
                                                                                                        <w:div w:id="836072971">
                                                                                                          <w:marLeft w:val="0"/>
                                                                                                          <w:marRight w:val="0"/>
                                                                                                          <w:marTop w:val="0"/>
                                                                                                          <w:marBottom w:val="0"/>
                                                                                                          <w:divBdr>
                                                                                                            <w:top w:val="none" w:sz="0" w:space="0" w:color="auto"/>
                                                                                                            <w:left w:val="none" w:sz="0" w:space="0" w:color="auto"/>
                                                                                                            <w:bottom w:val="none" w:sz="0" w:space="0" w:color="auto"/>
                                                                                                            <w:right w:val="none" w:sz="0" w:space="0" w:color="auto"/>
                                                                                                          </w:divBdr>
                                                                                                          <w:divsChild>
                                                                                                            <w:div w:id="1261911990">
                                                                                                              <w:marLeft w:val="0"/>
                                                                                                              <w:marRight w:val="0"/>
                                                                                                              <w:marTop w:val="0"/>
                                                                                                              <w:marBottom w:val="0"/>
                                                                                                              <w:divBdr>
                                                                                                                <w:top w:val="none" w:sz="0" w:space="0" w:color="auto"/>
                                                                                                                <w:left w:val="none" w:sz="0" w:space="0" w:color="auto"/>
                                                                                                                <w:bottom w:val="none" w:sz="0" w:space="0" w:color="auto"/>
                                                                                                                <w:right w:val="none" w:sz="0" w:space="0" w:color="auto"/>
                                                                                                              </w:divBdr>
                                                                                                              <w:divsChild>
                                                                                                                <w:div w:id="971859974">
                                                                                                                  <w:marLeft w:val="0"/>
                                                                                                                  <w:marRight w:val="0"/>
                                                                                                                  <w:marTop w:val="0"/>
                                                                                                                  <w:marBottom w:val="0"/>
                                                                                                                  <w:divBdr>
                                                                                                                    <w:top w:val="none" w:sz="0" w:space="0" w:color="auto"/>
                                                                                                                    <w:left w:val="none" w:sz="0" w:space="0" w:color="auto"/>
                                                                                                                    <w:bottom w:val="none" w:sz="0" w:space="0" w:color="auto"/>
                                                                                                                    <w:right w:val="none" w:sz="0" w:space="0" w:color="auto"/>
                                                                                                                  </w:divBdr>
                                                                                                                  <w:divsChild>
                                                                                                                    <w:div w:id="840002661">
                                                                                                                      <w:marLeft w:val="0"/>
                                                                                                                      <w:marRight w:val="0"/>
                                                                                                                      <w:marTop w:val="0"/>
                                                                                                                      <w:marBottom w:val="0"/>
                                                                                                                      <w:divBdr>
                                                                                                                        <w:top w:val="none" w:sz="0" w:space="0" w:color="auto"/>
                                                                                                                        <w:left w:val="none" w:sz="0" w:space="0" w:color="auto"/>
                                                                                                                        <w:bottom w:val="none" w:sz="0" w:space="0" w:color="auto"/>
                                                                                                                        <w:right w:val="none" w:sz="0" w:space="0" w:color="auto"/>
                                                                                                                      </w:divBdr>
                                                                                                                    </w:div>
                                                                                                                    <w:div w:id="32001414">
                                                                                                                      <w:marLeft w:val="0"/>
                                                                                                                      <w:marRight w:val="0"/>
                                                                                                                      <w:marTop w:val="0"/>
                                                                                                                      <w:marBottom w:val="0"/>
                                                                                                                      <w:divBdr>
                                                                                                                        <w:top w:val="none" w:sz="0" w:space="0" w:color="auto"/>
                                                                                                                        <w:left w:val="none" w:sz="0" w:space="0" w:color="auto"/>
                                                                                                                        <w:bottom w:val="none" w:sz="0" w:space="0" w:color="auto"/>
                                                                                                                        <w:right w:val="none" w:sz="0" w:space="0" w:color="auto"/>
                                                                                                                      </w:divBdr>
                                                                                                                    </w:div>
                                                                                                                    <w:div w:id="448285578">
                                                                                                                      <w:marLeft w:val="0"/>
                                                                                                                      <w:marRight w:val="0"/>
                                                                                                                      <w:marTop w:val="0"/>
                                                                                                                      <w:marBottom w:val="0"/>
                                                                                                                      <w:divBdr>
                                                                                                                        <w:top w:val="none" w:sz="0" w:space="0" w:color="auto"/>
                                                                                                                        <w:left w:val="none" w:sz="0" w:space="0" w:color="auto"/>
                                                                                                                        <w:bottom w:val="none" w:sz="0" w:space="0" w:color="auto"/>
                                                                                                                        <w:right w:val="none" w:sz="0" w:space="0" w:color="auto"/>
                                                                                                                      </w:divBdr>
                                                                                                                    </w:div>
                                                                                                                    <w:div w:id="565071235">
                                                                                                                      <w:marLeft w:val="0"/>
                                                                                                                      <w:marRight w:val="0"/>
                                                                                                                      <w:marTop w:val="0"/>
                                                                                                                      <w:marBottom w:val="0"/>
                                                                                                                      <w:divBdr>
                                                                                                                        <w:top w:val="none" w:sz="0" w:space="0" w:color="auto"/>
                                                                                                                        <w:left w:val="none" w:sz="0" w:space="0" w:color="auto"/>
                                                                                                                        <w:bottom w:val="none" w:sz="0" w:space="0" w:color="auto"/>
                                                                                                                        <w:right w:val="none" w:sz="0" w:space="0" w:color="auto"/>
                                                                                                                      </w:divBdr>
                                                                                                                      <w:divsChild>
                                                                                                                        <w:div w:id="465048193">
                                                                                                                          <w:marLeft w:val="0"/>
                                                                                                                          <w:marRight w:val="0"/>
                                                                                                                          <w:marTop w:val="0"/>
                                                                                                                          <w:marBottom w:val="0"/>
                                                                                                                          <w:divBdr>
                                                                                                                            <w:top w:val="none" w:sz="0" w:space="0" w:color="auto"/>
                                                                                                                            <w:left w:val="none" w:sz="0" w:space="0" w:color="auto"/>
                                                                                                                            <w:bottom w:val="none" w:sz="0" w:space="0" w:color="auto"/>
                                                                                                                            <w:right w:val="none" w:sz="0" w:space="0" w:color="auto"/>
                                                                                                                          </w:divBdr>
                                                                                                                        </w:div>
                                                                                                                        <w:div w:id="16837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981257">
                                                                      <w:marLeft w:val="0"/>
                                                                      <w:marRight w:val="0"/>
                                                                      <w:marTop w:val="0"/>
                                                                      <w:marBottom w:val="0"/>
                                                                      <w:divBdr>
                                                                        <w:top w:val="none" w:sz="0" w:space="0" w:color="auto"/>
                                                                        <w:left w:val="none" w:sz="0" w:space="0" w:color="auto"/>
                                                                        <w:bottom w:val="none" w:sz="0" w:space="0" w:color="auto"/>
                                                                        <w:right w:val="none" w:sz="0" w:space="0" w:color="auto"/>
                                                                      </w:divBdr>
                                                                      <w:divsChild>
                                                                        <w:div w:id="1486819452">
                                                                          <w:marLeft w:val="0"/>
                                                                          <w:marRight w:val="0"/>
                                                                          <w:marTop w:val="0"/>
                                                                          <w:marBottom w:val="0"/>
                                                                          <w:divBdr>
                                                                            <w:top w:val="none" w:sz="0" w:space="0" w:color="auto"/>
                                                                            <w:left w:val="none" w:sz="0" w:space="0" w:color="auto"/>
                                                                            <w:bottom w:val="none" w:sz="0" w:space="0" w:color="auto"/>
                                                                            <w:right w:val="none" w:sz="0" w:space="0" w:color="auto"/>
                                                                          </w:divBdr>
                                                                          <w:divsChild>
                                                                            <w:div w:id="1427532249">
                                                                              <w:marLeft w:val="0"/>
                                                                              <w:marRight w:val="0"/>
                                                                              <w:marTop w:val="0"/>
                                                                              <w:marBottom w:val="0"/>
                                                                              <w:divBdr>
                                                                                <w:top w:val="none" w:sz="0" w:space="0" w:color="auto"/>
                                                                                <w:left w:val="none" w:sz="0" w:space="0" w:color="auto"/>
                                                                                <w:bottom w:val="none" w:sz="0" w:space="0" w:color="auto"/>
                                                                                <w:right w:val="none" w:sz="0" w:space="0" w:color="auto"/>
                                                                              </w:divBdr>
                                                                              <w:divsChild>
                                                                                <w:div w:id="2077894704">
                                                                                  <w:marLeft w:val="0"/>
                                                                                  <w:marRight w:val="0"/>
                                                                                  <w:marTop w:val="0"/>
                                                                                  <w:marBottom w:val="0"/>
                                                                                  <w:divBdr>
                                                                                    <w:top w:val="none" w:sz="0" w:space="0" w:color="auto"/>
                                                                                    <w:left w:val="none" w:sz="0" w:space="0" w:color="auto"/>
                                                                                    <w:bottom w:val="none" w:sz="0" w:space="0" w:color="auto"/>
                                                                                    <w:right w:val="none" w:sz="0" w:space="0" w:color="auto"/>
                                                                                  </w:divBdr>
                                                                                  <w:divsChild>
                                                                                    <w:div w:id="839810233">
                                                                                      <w:marLeft w:val="0"/>
                                                                                      <w:marRight w:val="0"/>
                                                                                      <w:marTop w:val="0"/>
                                                                                      <w:marBottom w:val="0"/>
                                                                                      <w:divBdr>
                                                                                        <w:top w:val="none" w:sz="0" w:space="0" w:color="auto"/>
                                                                                        <w:left w:val="none" w:sz="0" w:space="0" w:color="auto"/>
                                                                                        <w:bottom w:val="none" w:sz="0" w:space="0" w:color="auto"/>
                                                                                        <w:right w:val="none" w:sz="0" w:space="0" w:color="auto"/>
                                                                                      </w:divBdr>
                                                                                      <w:divsChild>
                                                                                        <w:div w:id="966621797">
                                                                                          <w:marLeft w:val="0"/>
                                                                                          <w:marRight w:val="0"/>
                                                                                          <w:marTop w:val="0"/>
                                                                                          <w:marBottom w:val="0"/>
                                                                                          <w:divBdr>
                                                                                            <w:top w:val="none" w:sz="0" w:space="0" w:color="auto"/>
                                                                                            <w:left w:val="none" w:sz="0" w:space="0" w:color="auto"/>
                                                                                            <w:bottom w:val="none" w:sz="0" w:space="0" w:color="auto"/>
                                                                                            <w:right w:val="none" w:sz="0" w:space="0" w:color="auto"/>
                                                                                          </w:divBdr>
                                                                                          <w:divsChild>
                                                                                            <w:div w:id="1296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fagligerad.no/" TargetMode="External"/><Relationship Id="rId18" Type="http://schemas.openxmlformats.org/officeDocument/2006/relationships/hyperlink" Target="https://www.regjeringen.no/no/aktuelt/verdiloft-i-skolen/id2542689/" TargetMode="External"/><Relationship Id="rId26" Type="http://schemas.openxmlformats.org/officeDocument/2006/relationships/hyperlink" Target="https://event.nho.no/skjema/?event=8080" TargetMode="External"/><Relationship Id="rId3" Type="http://schemas.openxmlformats.org/officeDocument/2006/relationships/styles" Target="styles.xml"/><Relationship Id="rId21" Type="http://schemas.openxmlformats.org/officeDocument/2006/relationships/hyperlink" Target="http://www.miljodirektoratet.no/no/Tjenester-og-verktoy/Veileder/EU-forordningen-om-fluorholdige-klimagasser/Informasjon-til-kuldebransjen-inkl-varmepumper-og-luftkondisjonerin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regjeringen.no/no/dokumenter/fagbrev-pa-jobb/id2547137/?utm_source=www.regjeringen.no&amp;utm_medium=epost&amp;utm_campaign=Utdanning-04.04.2017" TargetMode="External"/><Relationship Id="rId2" Type="http://schemas.openxmlformats.org/officeDocument/2006/relationships/numbering" Target="numbering.xml"/><Relationship Id="rId16" Type="http://schemas.openxmlformats.org/officeDocument/2006/relationships/hyperlink" Target="https://fagligerad.files.wordpress.com/2015/12/frel.pdf" TargetMode="External"/><Relationship Id="rId20" Type="http://schemas.openxmlformats.org/officeDocument/2006/relationships/hyperlink" Target="https://www.regjeringen.no/no/dokumenter/horing-forskrift-om-klage-pa-vedtak-om-godkjenning-av-utenlandsk-fagopplaring/id25393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yperlink" Target="https://www.stortinget.no/no/Saker-og-publikasjoner/Publikasjoner/Innstillinger/Stortinget/2016-2017/inns-201617-019s/?all=true" TargetMode="External"/><Relationship Id="rId5" Type="http://schemas.openxmlformats.org/officeDocument/2006/relationships/webSettings" Target="webSettings.xml"/><Relationship Id="rId15" Type="http://schemas.openxmlformats.org/officeDocument/2006/relationships/hyperlink" Target="https://fagligerad.files.wordpress.com/2015/12/frel.pdf" TargetMode="External"/><Relationship Id="rId23" Type="http://schemas.openxmlformats.org/officeDocument/2006/relationships/hyperlink" Target="https://www.udir.no/tall-og-forskning/finn-forskning/tema/sokere-til-videregaende-opplaring/" TargetMode="External"/><Relationship Id="rId28" Type="http://schemas.openxmlformats.org/officeDocument/2006/relationships/image" Target="media/image3.emf"/><Relationship Id="rId10" Type="http://schemas.openxmlformats.org/officeDocument/2006/relationships/hyperlink" Target="http://www.utdanningsdirektoratet.no" TargetMode="External"/><Relationship Id="rId19" Type="http://schemas.openxmlformats.org/officeDocument/2006/relationships/hyperlink" Target="mailto:ell@kd.dep.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 TargetMode="External"/><Relationship Id="rId22" Type="http://schemas.openxmlformats.org/officeDocument/2006/relationships/hyperlink" Target="https://fagligerad.files.wordpress.com/2015/03/gjennomgang-av-det-yrkesfaglige-utdanningstilbudet.pdf" TargetMode="External"/><Relationship Id="rId27" Type="http://schemas.openxmlformats.org/officeDocument/2006/relationships/hyperlink" Target="https://fagligerad.no/"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AA24-6A68-4968-9D6C-43BC6AE5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4697</Words>
  <Characters>24900</Characters>
  <Application>Microsoft Office Word</Application>
  <DocSecurity>0</DocSecurity>
  <Lines>207</Lines>
  <Paragraphs>59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29538</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9</cp:revision>
  <cp:lastPrinted>2017-02-03T09:16:00Z</cp:lastPrinted>
  <dcterms:created xsi:type="dcterms:W3CDTF">2017-04-19T08:07:00Z</dcterms:created>
  <dcterms:modified xsi:type="dcterms:W3CDTF">2017-04-26T08:32:00Z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