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B2A" w:rsidRPr="005B0A8B" w:rsidRDefault="00805B2A">
      <w:pPr>
        <w:spacing w:before="3" w:after="0" w:line="100" w:lineRule="exact"/>
        <w:rPr>
          <w:sz w:val="10"/>
          <w:szCs w:val="10"/>
          <w:lang w:val="nb-NO"/>
        </w:rPr>
      </w:pPr>
    </w:p>
    <w:p w:rsidR="00805B2A" w:rsidRPr="005B0A8B" w:rsidRDefault="00805B2A">
      <w:pPr>
        <w:spacing w:after="0" w:line="200" w:lineRule="exact"/>
        <w:rPr>
          <w:sz w:val="20"/>
          <w:szCs w:val="20"/>
          <w:lang w:val="nb-NO"/>
        </w:rPr>
      </w:pPr>
    </w:p>
    <w:p w:rsidR="00805B2A" w:rsidRPr="005B0A8B" w:rsidRDefault="00805B2A">
      <w:pPr>
        <w:spacing w:after="0"/>
        <w:rPr>
          <w:lang w:val="nb-NO"/>
        </w:rPr>
        <w:sectPr w:rsidR="00805B2A" w:rsidRPr="005B0A8B">
          <w:footerReference w:type="default" r:id="rId8"/>
          <w:type w:val="continuous"/>
          <w:pgSz w:w="11920" w:h="16860"/>
          <w:pgMar w:top="1500" w:right="660" w:bottom="920" w:left="1020" w:header="708" w:footer="734" w:gutter="0"/>
          <w:cols w:space="708"/>
        </w:sectPr>
      </w:pPr>
    </w:p>
    <w:p w:rsidR="00805B2A" w:rsidRPr="005B0A8B" w:rsidRDefault="009A075A">
      <w:pPr>
        <w:spacing w:before="32" w:after="0" w:line="240" w:lineRule="auto"/>
        <w:ind w:left="113" w:right="-20"/>
        <w:rPr>
          <w:rFonts w:ascii="Verdana" w:eastAsia="Verdana" w:hAnsi="Verdana" w:cs="Verdana"/>
          <w:sz w:val="16"/>
          <w:szCs w:val="16"/>
          <w:lang w:val="nb-NO"/>
        </w:rPr>
      </w:pPr>
      <w:r w:rsidRPr="005B0A8B">
        <w:rPr>
          <w:rFonts w:ascii="Verdana" w:eastAsia="Verdana" w:hAnsi="Verdana" w:cs="Verdana"/>
          <w:sz w:val="16"/>
          <w:szCs w:val="16"/>
          <w:lang w:val="nb-NO"/>
        </w:rPr>
        <w:t>V</w:t>
      </w:r>
      <w:r w:rsidRPr="005B0A8B">
        <w:rPr>
          <w:rFonts w:ascii="Verdana" w:eastAsia="Verdana" w:hAnsi="Verdana" w:cs="Verdana"/>
          <w:spacing w:val="-1"/>
          <w:sz w:val="16"/>
          <w:szCs w:val="16"/>
          <w:lang w:val="nb-NO"/>
        </w:rPr>
        <w:t>å</w:t>
      </w:r>
      <w:r w:rsidRPr="005B0A8B">
        <w:rPr>
          <w:rFonts w:ascii="Verdana" w:eastAsia="Verdana" w:hAnsi="Verdana" w:cs="Verdana"/>
          <w:sz w:val="16"/>
          <w:szCs w:val="16"/>
          <w:lang w:val="nb-NO"/>
        </w:rPr>
        <w:t>r s</w:t>
      </w:r>
      <w:r w:rsidRPr="005B0A8B">
        <w:rPr>
          <w:rFonts w:ascii="Verdana" w:eastAsia="Verdana" w:hAnsi="Verdana" w:cs="Verdana"/>
          <w:spacing w:val="-1"/>
          <w:sz w:val="16"/>
          <w:szCs w:val="16"/>
          <w:lang w:val="nb-NO"/>
        </w:rPr>
        <w:t>a</w:t>
      </w:r>
      <w:r w:rsidRPr="005B0A8B">
        <w:rPr>
          <w:rFonts w:ascii="Verdana" w:eastAsia="Verdana" w:hAnsi="Verdana" w:cs="Verdana"/>
          <w:spacing w:val="-2"/>
          <w:sz w:val="16"/>
          <w:szCs w:val="16"/>
          <w:lang w:val="nb-NO"/>
        </w:rPr>
        <w:t>k</w:t>
      </w:r>
      <w:r w:rsidRPr="005B0A8B">
        <w:rPr>
          <w:rFonts w:ascii="Verdana" w:eastAsia="Verdana" w:hAnsi="Verdana" w:cs="Verdana"/>
          <w:sz w:val="16"/>
          <w:szCs w:val="16"/>
          <w:lang w:val="nb-NO"/>
        </w:rPr>
        <w:t>s</w:t>
      </w:r>
      <w:r w:rsidRPr="005B0A8B">
        <w:rPr>
          <w:rFonts w:ascii="Verdana" w:eastAsia="Verdana" w:hAnsi="Verdana" w:cs="Verdana"/>
          <w:spacing w:val="1"/>
          <w:sz w:val="16"/>
          <w:szCs w:val="16"/>
          <w:lang w:val="nb-NO"/>
        </w:rPr>
        <w:t>b</w:t>
      </w:r>
      <w:r w:rsidRPr="005B0A8B">
        <w:rPr>
          <w:rFonts w:ascii="Verdana" w:eastAsia="Verdana" w:hAnsi="Verdana" w:cs="Verdana"/>
          <w:sz w:val="16"/>
          <w:szCs w:val="16"/>
          <w:lang w:val="nb-NO"/>
        </w:rPr>
        <w:t>e</w:t>
      </w:r>
      <w:r w:rsidRPr="005B0A8B">
        <w:rPr>
          <w:rFonts w:ascii="Verdana" w:eastAsia="Verdana" w:hAnsi="Verdana" w:cs="Verdana"/>
          <w:spacing w:val="-1"/>
          <w:sz w:val="16"/>
          <w:szCs w:val="16"/>
          <w:lang w:val="nb-NO"/>
        </w:rPr>
        <w:t>han</w:t>
      </w:r>
      <w:r w:rsidRPr="005B0A8B">
        <w:rPr>
          <w:rFonts w:ascii="Verdana" w:eastAsia="Verdana" w:hAnsi="Verdana" w:cs="Verdana"/>
          <w:spacing w:val="1"/>
          <w:sz w:val="16"/>
          <w:szCs w:val="16"/>
          <w:lang w:val="nb-NO"/>
        </w:rPr>
        <w:t>d</w:t>
      </w:r>
      <w:r w:rsidRPr="005B0A8B">
        <w:rPr>
          <w:rFonts w:ascii="Verdana" w:eastAsia="Verdana" w:hAnsi="Verdana" w:cs="Verdana"/>
          <w:spacing w:val="-1"/>
          <w:sz w:val="16"/>
          <w:szCs w:val="16"/>
          <w:lang w:val="nb-NO"/>
        </w:rPr>
        <w:t>l</w:t>
      </w:r>
      <w:r w:rsidRPr="005B0A8B">
        <w:rPr>
          <w:rFonts w:ascii="Verdana" w:eastAsia="Verdana" w:hAnsi="Verdana" w:cs="Verdana"/>
          <w:spacing w:val="-2"/>
          <w:sz w:val="16"/>
          <w:szCs w:val="16"/>
          <w:lang w:val="nb-NO"/>
        </w:rPr>
        <w:t>e</w:t>
      </w:r>
      <w:r w:rsidRPr="005B0A8B">
        <w:rPr>
          <w:rFonts w:ascii="Verdana" w:eastAsia="Verdana" w:hAnsi="Verdana" w:cs="Verdana"/>
          <w:spacing w:val="1"/>
          <w:sz w:val="16"/>
          <w:szCs w:val="16"/>
          <w:lang w:val="nb-NO"/>
        </w:rPr>
        <w:t>r</w:t>
      </w:r>
      <w:r w:rsidRPr="005B0A8B">
        <w:rPr>
          <w:rFonts w:ascii="Verdana" w:eastAsia="Verdana" w:hAnsi="Verdana" w:cs="Verdana"/>
          <w:sz w:val="16"/>
          <w:szCs w:val="16"/>
          <w:lang w:val="nb-NO"/>
        </w:rPr>
        <w:t>:</w:t>
      </w:r>
      <w:r w:rsidRPr="005B0A8B">
        <w:rPr>
          <w:rFonts w:ascii="Verdana" w:eastAsia="Verdana" w:hAnsi="Verdana" w:cs="Verdana"/>
          <w:spacing w:val="-2"/>
          <w:sz w:val="16"/>
          <w:szCs w:val="16"/>
          <w:lang w:val="nb-NO"/>
        </w:rPr>
        <w:t xml:space="preserve"> </w:t>
      </w:r>
      <w:r w:rsidRPr="005B0A8B">
        <w:rPr>
          <w:rFonts w:ascii="Verdana" w:eastAsia="Verdana" w:hAnsi="Verdana" w:cs="Verdana"/>
          <w:spacing w:val="1"/>
          <w:sz w:val="16"/>
          <w:szCs w:val="16"/>
          <w:lang w:val="nb-NO"/>
        </w:rPr>
        <w:t>O</w:t>
      </w:r>
      <w:r w:rsidRPr="005B0A8B">
        <w:rPr>
          <w:rFonts w:ascii="Verdana" w:eastAsia="Verdana" w:hAnsi="Verdana" w:cs="Verdana"/>
          <w:spacing w:val="-1"/>
          <w:sz w:val="16"/>
          <w:szCs w:val="16"/>
          <w:lang w:val="nb-NO"/>
        </w:rPr>
        <w:t>la</w:t>
      </w:r>
      <w:r w:rsidRPr="005B0A8B">
        <w:rPr>
          <w:rFonts w:ascii="Verdana" w:eastAsia="Verdana" w:hAnsi="Verdana" w:cs="Verdana"/>
          <w:sz w:val="16"/>
          <w:szCs w:val="16"/>
          <w:lang w:val="nb-NO"/>
        </w:rPr>
        <w:t xml:space="preserve">v </w:t>
      </w:r>
      <w:r w:rsidRPr="005B0A8B">
        <w:rPr>
          <w:rFonts w:ascii="Verdana" w:eastAsia="Verdana" w:hAnsi="Verdana" w:cs="Verdana"/>
          <w:spacing w:val="1"/>
          <w:sz w:val="16"/>
          <w:szCs w:val="16"/>
          <w:lang w:val="nb-NO"/>
        </w:rPr>
        <w:t>R</w:t>
      </w:r>
      <w:r w:rsidRPr="005B0A8B">
        <w:rPr>
          <w:rFonts w:ascii="Verdana" w:eastAsia="Verdana" w:hAnsi="Verdana" w:cs="Verdana"/>
          <w:sz w:val="16"/>
          <w:szCs w:val="16"/>
          <w:lang w:val="nb-NO"/>
        </w:rPr>
        <w:t>e</w:t>
      </w:r>
      <w:r w:rsidRPr="005B0A8B">
        <w:rPr>
          <w:rFonts w:ascii="Verdana" w:eastAsia="Verdana" w:hAnsi="Verdana" w:cs="Verdana"/>
          <w:spacing w:val="-1"/>
          <w:sz w:val="16"/>
          <w:szCs w:val="16"/>
          <w:lang w:val="nb-NO"/>
        </w:rPr>
        <w:t>i</w:t>
      </w:r>
      <w:r w:rsidRPr="005B0A8B">
        <w:rPr>
          <w:rFonts w:ascii="Verdana" w:eastAsia="Verdana" w:hAnsi="Verdana" w:cs="Verdana"/>
          <w:spacing w:val="-2"/>
          <w:sz w:val="16"/>
          <w:szCs w:val="16"/>
          <w:lang w:val="nb-NO"/>
        </w:rPr>
        <w:t>e</w:t>
      </w:r>
      <w:r w:rsidRPr="005B0A8B">
        <w:rPr>
          <w:rFonts w:ascii="Verdana" w:eastAsia="Verdana" w:hAnsi="Verdana" w:cs="Verdana"/>
          <w:spacing w:val="-1"/>
          <w:sz w:val="16"/>
          <w:szCs w:val="16"/>
          <w:lang w:val="nb-NO"/>
        </w:rPr>
        <w:t>r</w:t>
      </w:r>
      <w:r w:rsidRPr="005B0A8B">
        <w:rPr>
          <w:rFonts w:ascii="Verdana" w:eastAsia="Verdana" w:hAnsi="Verdana" w:cs="Verdana"/>
          <w:sz w:val="16"/>
          <w:szCs w:val="16"/>
          <w:lang w:val="nb-NO"/>
        </w:rPr>
        <w:t>sen</w:t>
      </w:r>
    </w:p>
    <w:p w:rsidR="00805B2A" w:rsidRPr="005B0A8B" w:rsidRDefault="009A075A">
      <w:pPr>
        <w:spacing w:after="0" w:line="240" w:lineRule="auto"/>
        <w:ind w:left="113" w:right="-64"/>
        <w:rPr>
          <w:rFonts w:ascii="Verdana" w:eastAsia="Verdana" w:hAnsi="Verdana" w:cs="Verdana"/>
          <w:sz w:val="16"/>
          <w:szCs w:val="16"/>
          <w:lang w:val="nb-NO"/>
        </w:rPr>
      </w:pPr>
      <w:r w:rsidRPr="005B0A8B">
        <w:rPr>
          <w:rFonts w:ascii="Verdana" w:eastAsia="Verdana" w:hAnsi="Verdana" w:cs="Verdana"/>
          <w:spacing w:val="-1"/>
          <w:sz w:val="16"/>
          <w:szCs w:val="16"/>
          <w:lang w:val="nb-NO"/>
        </w:rPr>
        <w:t>E-</w:t>
      </w:r>
      <w:r w:rsidRPr="005B0A8B">
        <w:rPr>
          <w:rFonts w:ascii="Verdana" w:eastAsia="Verdana" w:hAnsi="Verdana" w:cs="Verdana"/>
          <w:spacing w:val="1"/>
          <w:sz w:val="16"/>
          <w:szCs w:val="16"/>
          <w:lang w:val="nb-NO"/>
        </w:rPr>
        <w:t>po</w:t>
      </w:r>
      <w:r w:rsidRPr="005B0A8B">
        <w:rPr>
          <w:rFonts w:ascii="Verdana" w:eastAsia="Verdana" w:hAnsi="Verdana" w:cs="Verdana"/>
          <w:sz w:val="16"/>
          <w:szCs w:val="16"/>
          <w:lang w:val="nb-NO"/>
        </w:rPr>
        <w:t>s</w:t>
      </w:r>
      <w:r w:rsidRPr="005B0A8B">
        <w:rPr>
          <w:rFonts w:ascii="Verdana" w:eastAsia="Verdana" w:hAnsi="Verdana" w:cs="Verdana"/>
          <w:spacing w:val="-1"/>
          <w:sz w:val="16"/>
          <w:szCs w:val="16"/>
          <w:lang w:val="nb-NO"/>
        </w:rPr>
        <w:t>t</w:t>
      </w:r>
      <w:hyperlink r:id="rId9">
        <w:r w:rsidRPr="005B0A8B">
          <w:rPr>
            <w:rFonts w:ascii="Verdana" w:eastAsia="Verdana" w:hAnsi="Verdana" w:cs="Verdana"/>
            <w:sz w:val="16"/>
            <w:szCs w:val="16"/>
            <w:lang w:val="nb-NO"/>
          </w:rPr>
          <w:t xml:space="preserve">: </w:t>
        </w:r>
        <w:r w:rsidRPr="005B0A8B">
          <w:rPr>
            <w:rFonts w:ascii="Verdana" w:eastAsia="Verdana" w:hAnsi="Verdana" w:cs="Verdana"/>
            <w:spacing w:val="1"/>
            <w:sz w:val="16"/>
            <w:szCs w:val="16"/>
            <w:lang w:val="nb-NO"/>
          </w:rPr>
          <w:t>o</w:t>
        </w:r>
        <w:r w:rsidRPr="005B0A8B">
          <w:rPr>
            <w:rFonts w:ascii="Verdana" w:eastAsia="Verdana" w:hAnsi="Verdana" w:cs="Verdana"/>
            <w:spacing w:val="-1"/>
            <w:sz w:val="16"/>
            <w:szCs w:val="16"/>
            <w:lang w:val="nb-NO"/>
          </w:rPr>
          <w:t>l</w:t>
        </w:r>
        <w:r w:rsidRPr="005B0A8B">
          <w:rPr>
            <w:rFonts w:ascii="Verdana" w:eastAsia="Verdana" w:hAnsi="Verdana" w:cs="Verdana"/>
            <w:spacing w:val="-3"/>
            <w:sz w:val="16"/>
            <w:szCs w:val="16"/>
            <w:lang w:val="nb-NO"/>
          </w:rPr>
          <w:t>a</w:t>
        </w:r>
        <w:r w:rsidRPr="005B0A8B">
          <w:rPr>
            <w:rFonts w:ascii="Verdana" w:eastAsia="Verdana" w:hAnsi="Verdana" w:cs="Verdana"/>
            <w:spacing w:val="1"/>
            <w:sz w:val="16"/>
            <w:szCs w:val="16"/>
            <w:lang w:val="nb-NO"/>
          </w:rPr>
          <w:t>v</w:t>
        </w:r>
        <w:r w:rsidRPr="005B0A8B">
          <w:rPr>
            <w:rFonts w:ascii="Verdana" w:eastAsia="Verdana" w:hAnsi="Verdana" w:cs="Verdana"/>
            <w:spacing w:val="-1"/>
            <w:sz w:val="16"/>
            <w:szCs w:val="16"/>
            <w:lang w:val="nb-NO"/>
          </w:rPr>
          <w:t>.</w:t>
        </w:r>
        <w:r w:rsidRPr="005B0A8B">
          <w:rPr>
            <w:rFonts w:ascii="Verdana" w:eastAsia="Verdana" w:hAnsi="Verdana" w:cs="Verdana"/>
            <w:spacing w:val="1"/>
            <w:sz w:val="16"/>
            <w:szCs w:val="16"/>
            <w:lang w:val="nb-NO"/>
          </w:rPr>
          <w:t>r</w:t>
        </w:r>
        <w:r w:rsidRPr="005B0A8B">
          <w:rPr>
            <w:rFonts w:ascii="Verdana" w:eastAsia="Verdana" w:hAnsi="Verdana" w:cs="Verdana"/>
            <w:sz w:val="16"/>
            <w:szCs w:val="16"/>
            <w:lang w:val="nb-NO"/>
          </w:rPr>
          <w:t>e</w:t>
        </w:r>
        <w:r w:rsidRPr="005B0A8B">
          <w:rPr>
            <w:rFonts w:ascii="Verdana" w:eastAsia="Verdana" w:hAnsi="Verdana" w:cs="Verdana"/>
            <w:spacing w:val="-1"/>
            <w:sz w:val="16"/>
            <w:szCs w:val="16"/>
            <w:lang w:val="nb-NO"/>
          </w:rPr>
          <w:t>i</w:t>
        </w:r>
        <w:r w:rsidRPr="005B0A8B">
          <w:rPr>
            <w:rFonts w:ascii="Verdana" w:eastAsia="Verdana" w:hAnsi="Verdana" w:cs="Verdana"/>
            <w:spacing w:val="-2"/>
            <w:sz w:val="16"/>
            <w:szCs w:val="16"/>
            <w:lang w:val="nb-NO"/>
          </w:rPr>
          <w:t>e</w:t>
        </w:r>
        <w:r w:rsidRPr="005B0A8B">
          <w:rPr>
            <w:rFonts w:ascii="Verdana" w:eastAsia="Verdana" w:hAnsi="Verdana" w:cs="Verdana"/>
            <w:spacing w:val="1"/>
            <w:sz w:val="16"/>
            <w:szCs w:val="16"/>
            <w:lang w:val="nb-NO"/>
          </w:rPr>
          <w:t>r</w:t>
        </w:r>
        <w:r w:rsidRPr="005B0A8B">
          <w:rPr>
            <w:rFonts w:ascii="Verdana" w:eastAsia="Verdana" w:hAnsi="Verdana" w:cs="Verdana"/>
            <w:sz w:val="16"/>
            <w:szCs w:val="16"/>
            <w:lang w:val="nb-NO"/>
          </w:rPr>
          <w:t>se</w:t>
        </w:r>
        <w:r w:rsidRPr="005B0A8B">
          <w:rPr>
            <w:rFonts w:ascii="Verdana" w:eastAsia="Verdana" w:hAnsi="Verdana" w:cs="Verdana"/>
            <w:spacing w:val="-1"/>
            <w:sz w:val="16"/>
            <w:szCs w:val="16"/>
            <w:lang w:val="nb-NO"/>
          </w:rPr>
          <w:t>n</w:t>
        </w:r>
        <w:r w:rsidRPr="005B0A8B">
          <w:rPr>
            <w:rFonts w:ascii="Verdana" w:eastAsia="Verdana" w:hAnsi="Verdana" w:cs="Verdana"/>
            <w:sz w:val="16"/>
            <w:szCs w:val="16"/>
            <w:lang w:val="nb-NO"/>
          </w:rPr>
          <w:t>@</w:t>
        </w:r>
        <w:r w:rsidRPr="005B0A8B">
          <w:rPr>
            <w:rFonts w:ascii="Verdana" w:eastAsia="Verdana" w:hAnsi="Verdana" w:cs="Verdana"/>
            <w:spacing w:val="-1"/>
            <w:sz w:val="16"/>
            <w:szCs w:val="16"/>
            <w:lang w:val="nb-NO"/>
          </w:rPr>
          <w:t>ut</w:t>
        </w:r>
        <w:r w:rsidRPr="005B0A8B">
          <w:rPr>
            <w:rFonts w:ascii="Verdana" w:eastAsia="Verdana" w:hAnsi="Verdana" w:cs="Verdana"/>
            <w:spacing w:val="1"/>
            <w:sz w:val="16"/>
            <w:szCs w:val="16"/>
            <w:lang w:val="nb-NO"/>
          </w:rPr>
          <w:t>d</w:t>
        </w:r>
        <w:r w:rsidRPr="005B0A8B">
          <w:rPr>
            <w:rFonts w:ascii="Verdana" w:eastAsia="Verdana" w:hAnsi="Verdana" w:cs="Verdana"/>
            <w:spacing w:val="-1"/>
            <w:sz w:val="16"/>
            <w:szCs w:val="16"/>
            <w:lang w:val="nb-NO"/>
          </w:rPr>
          <w:t>ann</w:t>
        </w:r>
        <w:r w:rsidRPr="005B0A8B">
          <w:rPr>
            <w:rFonts w:ascii="Verdana" w:eastAsia="Verdana" w:hAnsi="Verdana" w:cs="Verdana"/>
            <w:spacing w:val="-3"/>
            <w:sz w:val="16"/>
            <w:szCs w:val="16"/>
            <w:lang w:val="nb-NO"/>
          </w:rPr>
          <w:t>i</w:t>
        </w:r>
        <w:r w:rsidRPr="005B0A8B">
          <w:rPr>
            <w:rFonts w:ascii="Verdana" w:eastAsia="Verdana" w:hAnsi="Verdana" w:cs="Verdana"/>
            <w:spacing w:val="-1"/>
            <w:sz w:val="16"/>
            <w:szCs w:val="16"/>
            <w:lang w:val="nb-NO"/>
          </w:rPr>
          <w:t>n</w:t>
        </w:r>
        <w:r w:rsidRPr="005B0A8B">
          <w:rPr>
            <w:rFonts w:ascii="Verdana" w:eastAsia="Verdana" w:hAnsi="Verdana" w:cs="Verdana"/>
            <w:spacing w:val="1"/>
            <w:sz w:val="16"/>
            <w:szCs w:val="16"/>
            <w:lang w:val="nb-NO"/>
          </w:rPr>
          <w:t>g</w:t>
        </w:r>
        <w:r w:rsidRPr="005B0A8B">
          <w:rPr>
            <w:rFonts w:ascii="Verdana" w:eastAsia="Verdana" w:hAnsi="Verdana" w:cs="Verdana"/>
            <w:sz w:val="16"/>
            <w:szCs w:val="16"/>
            <w:lang w:val="nb-NO"/>
          </w:rPr>
          <w:t>s</w:t>
        </w:r>
        <w:r w:rsidRPr="005B0A8B">
          <w:rPr>
            <w:rFonts w:ascii="Verdana" w:eastAsia="Verdana" w:hAnsi="Verdana" w:cs="Verdana"/>
            <w:spacing w:val="1"/>
            <w:sz w:val="16"/>
            <w:szCs w:val="16"/>
            <w:lang w:val="nb-NO"/>
          </w:rPr>
          <w:t>d</w:t>
        </w:r>
        <w:r w:rsidRPr="005B0A8B">
          <w:rPr>
            <w:rFonts w:ascii="Verdana" w:eastAsia="Verdana" w:hAnsi="Verdana" w:cs="Verdana"/>
            <w:spacing w:val="-1"/>
            <w:sz w:val="16"/>
            <w:szCs w:val="16"/>
            <w:lang w:val="nb-NO"/>
          </w:rPr>
          <w:t>ir</w:t>
        </w:r>
        <w:r w:rsidRPr="005B0A8B">
          <w:rPr>
            <w:rFonts w:ascii="Verdana" w:eastAsia="Verdana" w:hAnsi="Verdana" w:cs="Verdana"/>
            <w:sz w:val="16"/>
            <w:szCs w:val="16"/>
            <w:lang w:val="nb-NO"/>
          </w:rPr>
          <w:t>e</w:t>
        </w:r>
        <w:r w:rsidRPr="005B0A8B">
          <w:rPr>
            <w:rFonts w:ascii="Verdana" w:eastAsia="Verdana" w:hAnsi="Verdana" w:cs="Verdana"/>
            <w:spacing w:val="1"/>
            <w:sz w:val="16"/>
            <w:szCs w:val="16"/>
            <w:lang w:val="nb-NO"/>
          </w:rPr>
          <w:t>k</w:t>
        </w:r>
        <w:r w:rsidRPr="005B0A8B">
          <w:rPr>
            <w:rFonts w:ascii="Verdana" w:eastAsia="Verdana" w:hAnsi="Verdana" w:cs="Verdana"/>
            <w:spacing w:val="-1"/>
            <w:sz w:val="16"/>
            <w:szCs w:val="16"/>
            <w:lang w:val="nb-NO"/>
          </w:rPr>
          <w:t>t</w:t>
        </w:r>
        <w:r w:rsidRPr="005B0A8B">
          <w:rPr>
            <w:rFonts w:ascii="Verdana" w:eastAsia="Verdana" w:hAnsi="Verdana" w:cs="Verdana"/>
            <w:spacing w:val="-2"/>
            <w:sz w:val="16"/>
            <w:szCs w:val="16"/>
            <w:lang w:val="nb-NO"/>
          </w:rPr>
          <w:t>o</w:t>
        </w:r>
        <w:r w:rsidRPr="005B0A8B">
          <w:rPr>
            <w:rFonts w:ascii="Verdana" w:eastAsia="Verdana" w:hAnsi="Verdana" w:cs="Verdana"/>
            <w:spacing w:val="1"/>
            <w:sz w:val="16"/>
            <w:szCs w:val="16"/>
            <w:lang w:val="nb-NO"/>
          </w:rPr>
          <w:t>r</w:t>
        </w:r>
        <w:r w:rsidRPr="005B0A8B">
          <w:rPr>
            <w:rFonts w:ascii="Verdana" w:eastAsia="Verdana" w:hAnsi="Verdana" w:cs="Verdana"/>
            <w:spacing w:val="-1"/>
            <w:sz w:val="16"/>
            <w:szCs w:val="16"/>
            <w:lang w:val="nb-NO"/>
          </w:rPr>
          <w:t>at</w:t>
        </w:r>
        <w:r w:rsidRPr="005B0A8B">
          <w:rPr>
            <w:rFonts w:ascii="Verdana" w:eastAsia="Verdana" w:hAnsi="Verdana" w:cs="Verdana"/>
            <w:sz w:val="16"/>
            <w:szCs w:val="16"/>
            <w:lang w:val="nb-NO"/>
          </w:rPr>
          <w:t>e</w:t>
        </w:r>
        <w:r w:rsidRPr="005B0A8B">
          <w:rPr>
            <w:rFonts w:ascii="Verdana" w:eastAsia="Verdana" w:hAnsi="Verdana" w:cs="Verdana"/>
            <w:spacing w:val="-1"/>
            <w:sz w:val="16"/>
            <w:szCs w:val="16"/>
            <w:lang w:val="nb-NO"/>
          </w:rPr>
          <w:t>t.no</w:t>
        </w:r>
      </w:hyperlink>
    </w:p>
    <w:p w:rsidR="00805B2A" w:rsidRPr="005B0A8B" w:rsidRDefault="009A075A">
      <w:pPr>
        <w:spacing w:before="34" w:after="0" w:line="240" w:lineRule="auto"/>
        <w:ind w:right="-20"/>
        <w:rPr>
          <w:rFonts w:ascii="Verdana" w:eastAsia="Verdana" w:hAnsi="Verdana" w:cs="Verdana"/>
          <w:sz w:val="16"/>
          <w:szCs w:val="16"/>
          <w:lang w:val="nb-NO"/>
        </w:rPr>
      </w:pPr>
      <w:r w:rsidRPr="005B0A8B">
        <w:rPr>
          <w:lang w:val="nb-NO"/>
        </w:rPr>
        <w:br w:type="column"/>
      </w:r>
      <w:r w:rsidRPr="005B0A8B">
        <w:rPr>
          <w:rFonts w:ascii="Verdana" w:eastAsia="Verdana" w:hAnsi="Verdana" w:cs="Verdana"/>
          <w:sz w:val="16"/>
          <w:szCs w:val="16"/>
          <w:lang w:val="nb-NO"/>
        </w:rPr>
        <w:t>V</w:t>
      </w:r>
      <w:r w:rsidRPr="005B0A8B">
        <w:rPr>
          <w:rFonts w:ascii="Verdana" w:eastAsia="Verdana" w:hAnsi="Verdana" w:cs="Verdana"/>
          <w:spacing w:val="-1"/>
          <w:sz w:val="16"/>
          <w:szCs w:val="16"/>
          <w:lang w:val="nb-NO"/>
        </w:rPr>
        <w:t>å</w:t>
      </w:r>
      <w:r w:rsidRPr="005B0A8B">
        <w:rPr>
          <w:rFonts w:ascii="Verdana" w:eastAsia="Verdana" w:hAnsi="Verdana" w:cs="Verdana"/>
          <w:sz w:val="16"/>
          <w:szCs w:val="16"/>
          <w:lang w:val="nb-NO"/>
        </w:rPr>
        <w:t xml:space="preserve">r </w:t>
      </w:r>
      <w:r w:rsidRPr="005B0A8B">
        <w:rPr>
          <w:rFonts w:ascii="Verdana" w:eastAsia="Verdana" w:hAnsi="Verdana" w:cs="Verdana"/>
          <w:spacing w:val="1"/>
          <w:sz w:val="16"/>
          <w:szCs w:val="16"/>
          <w:lang w:val="nb-NO"/>
        </w:rPr>
        <w:t>d</w:t>
      </w:r>
      <w:r w:rsidRPr="005B0A8B">
        <w:rPr>
          <w:rFonts w:ascii="Verdana" w:eastAsia="Verdana" w:hAnsi="Verdana" w:cs="Verdana"/>
          <w:spacing w:val="-1"/>
          <w:sz w:val="16"/>
          <w:szCs w:val="16"/>
          <w:lang w:val="nb-NO"/>
        </w:rPr>
        <w:t>at</w:t>
      </w:r>
      <w:r w:rsidRPr="005B0A8B">
        <w:rPr>
          <w:rFonts w:ascii="Verdana" w:eastAsia="Verdana" w:hAnsi="Verdana" w:cs="Verdana"/>
          <w:spacing w:val="1"/>
          <w:sz w:val="16"/>
          <w:szCs w:val="16"/>
          <w:lang w:val="nb-NO"/>
        </w:rPr>
        <w:t>o</w:t>
      </w:r>
      <w:r w:rsidRPr="005B0A8B">
        <w:rPr>
          <w:rFonts w:ascii="Verdana" w:eastAsia="Verdana" w:hAnsi="Verdana" w:cs="Verdana"/>
          <w:sz w:val="16"/>
          <w:szCs w:val="16"/>
          <w:lang w:val="nb-NO"/>
        </w:rPr>
        <w:t>:</w:t>
      </w:r>
    </w:p>
    <w:p w:rsidR="00805B2A" w:rsidRPr="005B0A8B" w:rsidRDefault="00C35A76">
      <w:pPr>
        <w:spacing w:after="0" w:line="240" w:lineRule="auto"/>
        <w:ind w:right="-64"/>
        <w:rPr>
          <w:rFonts w:ascii="Verdana" w:eastAsia="Verdana" w:hAnsi="Verdana" w:cs="Verdana"/>
          <w:sz w:val="16"/>
          <w:szCs w:val="16"/>
          <w:lang w:val="nb-NO"/>
        </w:rPr>
      </w:pPr>
      <w:r>
        <w:rPr>
          <w:rFonts w:ascii="Verdana" w:eastAsia="Verdana" w:hAnsi="Verdana" w:cs="Verdana"/>
          <w:spacing w:val="-3"/>
          <w:sz w:val="16"/>
          <w:szCs w:val="16"/>
          <w:lang w:val="nb-NO"/>
        </w:rPr>
        <w:t>05.01.2016</w:t>
      </w:r>
    </w:p>
    <w:p w:rsidR="00805B2A" w:rsidRPr="005B0A8B" w:rsidRDefault="009A075A">
      <w:pPr>
        <w:spacing w:after="0" w:line="240" w:lineRule="auto"/>
        <w:ind w:right="51"/>
        <w:rPr>
          <w:rFonts w:ascii="Verdana" w:eastAsia="Verdana" w:hAnsi="Verdana" w:cs="Verdana"/>
          <w:sz w:val="16"/>
          <w:szCs w:val="16"/>
          <w:lang w:val="nb-NO"/>
        </w:rPr>
      </w:pPr>
      <w:r w:rsidRPr="005B0A8B">
        <w:rPr>
          <w:rFonts w:ascii="Verdana" w:eastAsia="Verdana" w:hAnsi="Verdana" w:cs="Verdana"/>
          <w:sz w:val="16"/>
          <w:szCs w:val="16"/>
          <w:lang w:val="nb-NO"/>
        </w:rPr>
        <w:t>V</w:t>
      </w:r>
      <w:r w:rsidRPr="005B0A8B">
        <w:rPr>
          <w:rFonts w:ascii="Verdana" w:eastAsia="Verdana" w:hAnsi="Verdana" w:cs="Verdana"/>
          <w:spacing w:val="-1"/>
          <w:sz w:val="16"/>
          <w:szCs w:val="16"/>
          <w:lang w:val="nb-NO"/>
        </w:rPr>
        <w:t xml:space="preserve">år </w:t>
      </w:r>
      <w:r w:rsidRPr="005B0A8B">
        <w:rPr>
          <w:rFonts w:ascii="Verdana" w:eastAsia="Verdana" w:hAnsi="Verdana" w:cs="Verdana"/>
          <w:spacing w:val="1"/>
          <w:sz w:val="16"/>
          <w:szCs w:val="16"/>
          <w:lang w:val="nb-NO"/>
        </w:rPr>
        <w:t>r</w:t>
      </w:r>
      <w:r w:rsidRPr="005B0A8B">
        <w:rPr>
          <w:rFonts w:ascii="Verdana" w:eastAsia="Verdana" w:hAnsi="Verdana" w:cs="Verdana"/>
          <w:sz w:val="16"/>
          <w:szCs w:val="16"/>
          <w:lang w:val="nb-NO"/>
        </w:rPr>
        <w:t>e</w:t>
      </w:r>
      <w:r w:rsidRPr="005B0A8B">
        <w:rPr>
          <w:rFonts w:ascii="Verdana" w:eastAsia="Verdana" w:hAnsi="Verdana" w:cs="Verdana"/>
          <w:spacing w:val="-1"/>
          <w:sz w:val="16"/>
          <w:szCs w:val="16"/>
          <w:lang w:val="nb-NO"/>
        </w:rPr>
        <w:t>f</w:t>
      </w:r>
      <w:r w:rsidRPr="005B0A8B">
        <w:rPr>
          <w:rFonts w:ascii="Verdana" w:eastAsia="Verdana" w:hAnsi="Verdana" w:cs="Verdana"/>
          <w:sz w:val="16"/>
          <w:szCs w:val="16"/>
          <w:lang w:val="nb-NO"/>
        </w:rPr>
        <w:t>e</w:t>
      </w:r>
      <w:r w:rsidRPr="005B0A8B">
        <w:rPr>
          <w:rFonts w:ascii="Verdana" w:eastAsia="Verdana" w:hAnsi="Verdana" w:cs="Verdana"/>
          <w:spacing w:val="1"/>
          <w:sz w:val="16"/>
          <w:szCs w:val="16"/>
          <w:lang w:val="nb-NO"/>
        </w:rPr>
        <w:t>r</w:t>
      </w:r>
      <w:r w:rsidRPr="005B0A8B">
        <w:rPr>
          <w:rFonts w:ascii="Verdana" w:eastAsia="Verdana" w:hAnsi="Verdana" w:cs="Verdana"/>
          <w:spacing w:val="-1"/>
          <w:sz w:val="16"/>
          <w:szCs w:val="16"/>
          <w:lang w:val="nb-NO"/>
        </w:rPr>
        <w:t>an</w:t>
      </w:r>
      <w:r w:rsidRPr="005B0A8B">
        <w:rPr>
          <w:rFonts w:ascii="Verdana" w:eastAsia="Verdana" w:hAnsi="Verdana" w:cs="Verdana"/>
          <w:spacing w:val="-2"/>
          <w:sz w:val="16"/>
          <w:szCs w:val="16"/>
          <w:lang w:val="nb-NO"/>
        </w:rPr>
        <w:t>s</w:t>
      </w:r>
      <w:r w:rsidRPr="005B0A8B">
        <w:rPr>
          <w:rFonts w:ascii="Verdana" w:eastAsia="Verdana" w:hAnsi="Verdana" w:cs="Verdana"/>
          <w:sz w:val="16"/>
          <w:szCs w:val="16"/>
          <w:lang w:val="nb-NO"/>
        </w:rPr>
        <w:t>e:</w:t>
      </w:r>
    </w:p>
    <w:p w:rsidR="00805B2A" w:rsidRPr="005B0A8B" w:rsidRDefault="00AE41AF">
      <w:pPr>
        <w:spacing w:after="0" w:line="189" w:lineRule="exact"/>
        <w:ind w:right="-20"/>
        <w:rPr>
          <w:rFonts w:ascii="Verdana" w:eastAsia="Verdana" w:hAnsi="Verdana" w:cs="Verdana"/>
          <w:sz w:val="16"/>
          <w:szCs w:val="16"/>
          <w:lang w:val="nb-NO"/>
        </w:rPr>
      </w:pPr>
      <w:r w:rsidRPr="005B0A8B">
        <w:rPr>
          <w:rFonts w:ascii="Verdana" w:eastAsia="Verdana" w:hAnsi="Verdana" w:cs="Verdana"/>
          <w:spacing w:val="1"/>
          <w:position w:val="-1"/>
          <w:sz w:val="16"/>
          <w:szCs w:val="16"/>
          <w:lang w:val="nb-NO"/>
        </w:rPr>
        <w:t>2015</w:t>
      </w:r>
      <w:r w:rsidR="00456868" w:rsidRPr="005B0A8B">
        <w:rPr>
          <w:rFonts w:ascii="Verdana" w:eastAsia="Verdana" w:hAnsi="Verdana" w:cs="Verdana"/>
          <w:spacing w:val="1"/>
          <w:position w:val="-1"/>
          <w:sz w:val="16"/>
          <w:szCs w:val="16"/>
          <w:lang w:val="nb-NO"/>
        </w:rPr>
        <w:t>/</w:t>
      </w:r>
      <w:r w:rsidR="00C0522D" w:rsidRPr="005B0A8B">
        <w:rPr>
          <w:rFonts w:ascii="Verdana" w:eastAsia="Verdana" w:hAnsi="Verdana" w:cs="Verdana"/>
          <w:spacing w:val="1"/>
          <w:position w:val="-1"/>
          <w:sz w:val="16"/>
          <w:szCs w:val="16"/>
          <w:lang w:val="nb-NO"/>
        </w:rPr>
        <w:t>90</w:t>
      </w:r>
    </w:p>
    <w:p w:rsidR="00805B2A" w:rsidRPr="005B0A8B" w:rsidRDefault="009A075A">
      <w:pPr>
        <w:spacing w:before="34" w:after="0" w:line="240" w:lineRule="auto"/>
        <w:ind w:right="-20"/>
        <w:rPr>
          <w:rFonts w:ascii="Verdana" w:eastAsia="Verdana" w:hAnsi="Verdana" w:cs="Verdana"/>
          <w:sz w:val="16"/>
          <w:szCs w:val="16"/>
          <w:lang w:val="nb-NO"/>
        </w:rPr>
      </w:pPr>
      <w:r w:rsidRPr="005B0A8B">
        <w:rPr>
          <w:lang w:val="nb-NO"/>
        </w:rPr>
        <w:br w:type="column"/>
      </w:r>
      <w:r w:rsidRPr="005B0A8B">
        <w:rPr>
          <w:rFonts w:ascii="Verdana" w:eastAsia="Verdana" w:hAnsi="Verdana" w:cs="Verdana"/>
          <w:spacing w:val="1"/>
          <w:sz w:val="16"/>
          <w:szCs w:val="16"/>
          <w:lang w:val="nb-NO"/>
        </w:rPr>
        <w:t>D</w:t>
      </w:r>
      <w:r w:rsidRPr="005B0A8B">
        <w:rPr>
          <w:rFonts w:ascii="Verdana" w:eastAsia="Verdana" w:hAnsi="Verdana" w:cs="Verdana"/>
          <w:sz w:val="16"/>
          <w:szCs w:val="16"/>
          <w:lang w:val="nb-NO"/>
        </w:rPr>
        <w:t>e</w:t>
      </w:r>
      <w:r w:rsidRPr="005B0A8B">
        <w:rPr>
          <w:rFonts w:ascii="Verdana" w:eastAsia="Verdana" w:hAnsi="Verdana" w:cs="Verdana"/>
          <w:spacing w:val="-1"/>
          <w:sz w:val="16"/>
          <w:szCs w:val="16"/>
          <w:lang w:val="nb-NO"/>
        </w:rPr>
        <w:t>r</w:t>
      </w:r>
      <w:r w:rsidRPr="005B0A8B">
        <w:rPr>
          <w:rFonts w:ascii="Verdana" w:eastAsia="Verdana" w:hAnsi="Verdana" w:cs="Verdana"/>
          <w:sz w:val="16"/>
          <w:szCs w:val="16"/>
          <w:lang w:val="nb-NO"/>
        </w:rPr>
        <w:t>es</w:t>
      </w:r>
      <w:r w:rsidRPr="005B0A8B">
        <w:rPr>
          <w:rFonts w:ascii="Verdana" w:eastAsia="Verdana" w:hAnsi="Verdana" w:cs="Verdana"/>
          <w:spacing w:val="-1"/>
          <w:sz w:val="16"/>
          <w:szCs w:val="16"/>
          <w:lang w:val="nb-NO"/>
        </w:rPr>
        <w:t xml:space="preserve"> </w:t>
      </w:r>
      <w:r w:rsidRPr="005B0A8B">
        <w:rPr>
          <w:rFonts w:ascii="Verdana" w:eastAsia="Verdana" w:hAnsi="Verdana" w:cs="Verdana"/>
          <w:spacing w:val="1"/>
          <w:sz w:val="16"/>
          <w:szCs w:val="16"/>
          <w:lang w:val="nb-NO"/>
        </w:rPr>
        <w:t>d</w:t>
      </w:r>
      <w:r w:rsidRPr="005B0A8B">
        <w:rPr>
          <w:rFonts w:ascii="Verdana" w:eastAsia="Verdana" w:hAnsi="Verdana" w:cs="Verdana"/>
          <w:spacing w:val="-1"/>
          <w:sz w:val="16"/>
          <w:szCs w:val="16"/>
          <w:lang w:val="nb-NO"/>
        </w:rPr>
        <w:t>at</w:t>
      </w:r>
      <w:r w:rsidRPr="005B0A8B">
        <w:rPr>
          <w:rFonts w:ascii="Verdana" w:eastAsia="Verdana" w:hAnsi="Verdana" w:cs="Verdana"/>
          <w:spacing w:val="1"/>
          <w:sz w:val="16"/>
          <w:szCs w:val="16"/>
          <w:lang w:val="nb-NO"/>
        </w:rPr>
        <w:t>o</w:t>
      </w:r>
      <w:r w:rsidRPr="005B0A8B">
        <w:rPr>
          <w:rFonts w:ascii="Verdana" w:eastAsia="Verdana" w:hAnsi="Verdana" w:cs="Verdana"/>
          <w:sz w:val="16"/>
          <w:szCs w:val="16"/>
          <w:lang w:val="nb-NO"/>
        </w:rPr>
        <w:t>:</w:t>
      </w:r>
    </w:p>
    <w:p w:rsidR="00805B2A" w:rsidRPr="005B0A8B" w:rsidRDefault="00805B2A">
      <w:pPr>
        <w:spacing w:before="4" w:after="0" w:line="190" w:lineRule="exact"/>
        <w:rPr>
          <w:sz w:val="19"/>
          <w:szCs w:val="19"/>
          <w:lang w:val="nb-NO"/>
        </w:rPr>
      </w:pPr>
    </w:p>
    <w:p w:rsidR="00805B2A" w:rsidRPr="005B0A8B" w:rsidRDefault="0095748F">
      <w:pPr>
        <w:spacing w:after="0" w:line="240" w:lineRule="auto"/>
        <w:ind w:right="3168"/>
        <w:rPr>
          <w:rFonts w:ascii="Verdana" w:eastAsia="Verdana" w:hAnsi="Verdana" w:cs="Verdana"/>
          <w:sz w:val="16"/>
          <w:szCs w:val="16"/>
          <w:lang w:val="nb-NO"/>
        </w:rPr>
      </w:pPr>
      <w:r w:rsidRPr="005B0A8B">
        <w:rPr>
          <w:noProof/>
          <w:lang w:val="nb-NO" w:eastAsia="nb-NO"/>
        </w:rPr>
        <w:drawing>
          <wp:anchor distT="0" distB="0" distL="114300" distR="114300" simplePos="0" relativeHeight="251658240" behindDoc="1" locked="0" layoutInCell="1" allowOverlap="1" wp14:anchorId="185E3D80" wp14:editId="726A049B">
            <wp:simplePos x="0" y="0"/>
            <wp:positionH relativeFrom="page">
              <wp:posOffset>5382895</wp:posOffset>
            </wp:positionH>
            <wp:positionV relativeFrom="paragraph">
              <wp:posOffset>-399415</wp:posOffset>
            </wp:positionV>
            <wp:extent cx="1685290" cy="1428115"/>
            <wp:effectExtent l="0" t="0" r="0" b="635"/>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5290" cy="1428115"/>
                    </a:xfrm>
                    <a:prstGeom prst="rect">
                      <a:avLst/>
                    </a:prstGeom>
                    <a:noFill/>
                  </pic:spPr>
                </pic:pic>
              </a:graphicData>
            </a:graphic>
            <wp14:sizeRelH relativeFrom="page">
              <wp14:pctWidth>0</wp14:pctWidth>
            </wp14:sizeRelH>
            <wp14:sizeRelV relativeFrom="page">
              <wp14:pctHeight>0</wp14:pctHeight>
            </wp14:sizeRelV>
          </wp:anchor>
        </w:drawing>
      </w:r>
      <w:r w:rsidR="009A075A" w:rsidRPr="005B0A8B">
        <w:rPr>
          <w:rFonts w:ascii="Verdana" w:eastAsia="Verdana" w:hAnsi="Verdana" w:cs="Verdana"/>
          <w:spacing w:val="1"/>
          <w:sz w:val="16"/>
          <w:szCs w:val="16"/>
          <w:lang w:val="nb-NO"/>
        </w:rPr>
        <w:t>D</w:t>
      </w:r>
      <w:r w:rsidR="009A075A" w:rsidRPr="005B0A8B">
        <w:rPr>
          <w:rFonts w:ascii="Verdana" w:eastAsia="Verdana" w:hAnsi="Verdana" w:cs="Verdana"/>
          <w:sz w:val="16"/>
          <w:szCs w:val="16"/>
          <w:lang w:val="nb-NO"/>
        </w:rPr>
        <w:t>e</w:t>
      </w:r>
      <w:r w:rsidR="009A075A" w:rsidRPr="005B0A8B">
        <w:rPr>
          <w:rFonts w:ascii="Verdana" w:eastAsia="Verdana" w:hAnsi="Verdana" w:cs="Verdana"/>
          <w:spacing w:val="-1"/>
          <w:sz w:val="16"/>
          <w:szCs w:val="16"/>
          <w:lang w:val="nb-NO"/>
        </w:rPr>
        <w:t>r</w:t>
      </w:r>
      <w:r w:rsidR="009A075A" w:rsidRPr="005B0A8B">
        <w:rPr>
          <w:rFonts w:ascii="Verdana" w:eastAsia="Verdana" w:hAnsi="Verdana" w:cs="Verdana"/>
          <w:sz w:val="16"/>
          <w:szCs w:val="16"/>
          <w:lang w:val="nb-NO"/>
        </w:rPr>
        <w:t xml:space="preserve">es </w:t>
      </w:r>
      <w:r w:rsidR="009A075A" w:rsidRPr="005B0A8B">
        <w:rPr>
          <w:rFonts w:ascii="Verdana" w:eastAsia="Verdana" w:hAnsi="Verdana" w:cs="Verdana"/>
          <w:spacing w:val="1"/>
          <w:sz w:val="16"/>
          <w:szCs w:val="16"/>
          <w:lang w:val="nb-NO"/>
        </w:rPr>
        <w:t>r</w:t>
      </w:r>
      <w:r w:rsidR="009A075A" w:rsidRPr="005B0A8B">
        <w:rPr>
          <w:rFonts w:ascii="Verdana" w:eastAsia="Verdana" w:hAnsi="Verdana" w:cs="Verdana"/>
          <w:sz w:val="16"/>
          <w:szCs w:val="16"/>
          <w:lang w:val="nb-NO"/>
        </w:rPr>
        <w:t>e</w:t>
      </w:r>
      <w:r w:rsidR="009A075A" w:rsidRPr="005B0A8B">
        <w:rPr>
          <w:rFonts w:ascii="Verdana" w:eastAsia="Verdana" w:hAnsi="Verdana" w:cs="Verdana"/>
          <w:spacing w:val="-1"/>
          <w:sz w:val="16"/>
          <w:szCs w:val="16"/>
          <w:lang w:val="nb-NO"/>
        </w:rPr>
        <w:t>f</w:t>
      </w:r>
      <w:r w:rsidR="009A075A" w:rsidRPr="005B0A8B">
        <w:rPr>
          <w:rFonts w:ascii="Verdana" w:eastAsia="Verdana" w:hAnsi="Verdana" w:cs="Verdana"/>
          <w:sz w:val="16"/>
          <w:szCs w:val="16"/>
          <w:lang w:val="nb-NO"/>
        </w:rPr>
        <w:t>e</w:t>
      </w:r>
      <w:r w:rsidR="009A075A" w:rsidRPr="005B0A8B">
        <w:rPr>
          <w:rFonts w:ascii="Verdana" w:eastAsia="Verdana" w:hAnsi="Verdana" w:cs="Verdana"/>
          <w:spacing w:val="1"/>
          <w:sz w:val="16"/>
          <w:szCs w:val="16"/>
          <w:lang w:val="nb-NO"/>
        </w:rPr>
        <w:t>r</w:t>
      </w:r>
      <w:r w:rsidR="009A075A" w:rsidRPr="005B0A8B">
        <w:rPr>
          <w:rFonts w:ascii="Verdana" w:eastAsia="Verdana" w:hAnsi="Verdana" w:cs="Verdana"/>
          <w:spacing w:val="-1"/>
          <w:sz w:val="16"/>
          <w:szCs w:val="16"/>
          <w:lang w:val="nb-NO"/>
        </w:rPr>
        <w:t>an</w:t>
      </w:r>
      <w:r w:rsidR="009A075A" w:rsidRPr="005B0A8B">
        <w:rPr>
          <w:rFonts w:ascii="Verdana" w:eastAsia="Verdana" w:hAnsi="Verdana" w:cs="Verdana"/>
          <w:spacing w:val="-2"/>
          <w:sz w:val="16"/>
          <w:szCs w:val="16"/>
          <w:lang w:val="nb-NO"/>
        </w:rPr>
        <w:t>s</w:t>
      </w:r>
      <w:r w:rsidR="009A075A" w:rsidRPr="005B0A8B">
        <w:rPr>
          <w:rFonts w:ascii="Verdana" w:eastAsia="Verdana" w:hAnsi="Verdana" w:cs="Verdana"/>
          <w:sz w:val="16"/>
          <w:szCs w:val="16"/>
          <w:lang w:val="nb-NO"/>
        </w:rPr>
        <w:t>e:</w:t>
      </w:r>
    </w:p>
    <w:p w:rsidR="00805B2A" w:rsidRPr="005B0A8B" w:rsidRDefault="00805B2A">
      <w:pPr>
        <w:spacing w:after="0"/>
        <w:rPr>
          <w:lang w:val="nb-NO"/>
        </w:rPr>
        <w:sectPr w:rsidR="00805B2A" w:rsidRPr="005B0A8B">
          <w:type w:val="continuous"/>
          <w:pgSz w:w="11920" w:h="16860"/>
          <w:pgMar w:top="1500" w:right="660" w:bottom="920" w:left="1020" w:header="708" w:footer="708" w:gutter="0"/>
          <w:cols w:num="3" w:space="708" w:equalWidth="0">
            <w:col w:w="4055" w:space="846"/>
            <w:col w:w="934" w:space="340"/>
            <w:col w:w="4065"/>
          </w:cols>
        </w:sectPr>
      </w:pPr>
    </w:p>
    <w:p w:rsidR="00805B2A" w:rsidRPr="005B0A8B" w:rsidRDefault="00805B2A">
      <w:pPr>
        <w:spacing w:after="0" w:line="200" w:lineRule="exact"/>
        <w:rPr>
          <w:sz w:val="20"/>
          <w:szCs w:val="20"/>
          <w:lang w:val="nb-NO"/>
        </w:rPr>
      </w:pPr>
    </w:p>
    <w:p w:rsidR="00805B2A" w:rsidRPr="005B0A8B" w:rsidRDefault="00805B2A">
      <w:pPr>
        <w:spacing w:after="0" w:line="200" w:lineRule="exact"/>
        <w:rPr>
          <w:sz w:val="20"/>
          <w:szCs w:val="20"/>
          <w:lang w:val="nb-NO"/>
        </w:rPr>
      </w:pPr>
    </w:p>
    <w:p w:rsidR="00805B2A" w:rsidRPr="005B0A8B" w:rsidRDefault="00805B2A">
      <w:pPr>
        <w:spacing w:after="0" w:line="200" w:lineRule="exact"/>
        <w:rPr>
          <w:sz w:val="20"/>
          <w:szCs w:val="20"/>
          <w:lang w:val="nb-NO"/>
        </w:rPr>
      </w:pPr>
    </w:p>
    <w:p w:rsidR="00805B2A" w:rsidRPr="005B0A8B" w:rsidRDefault="00805B2A">
      <w:pPr>
        <w:spacing w:after="0" w:line="200" w:lineRule="exact"/>
        <w:rPr>
          <w:sz w:val="20"/>
          <w:szCs w:val="20"/>
          <w:lang w:val="nb-NO"/>
        </w:rPr>
      </w:pPr>
    </w:p>
    <w:p w:rsidR="00805B2A" w:rsidRPr="005B0A8B" w:rsidRDefault="00805B2A">
      <w:pPr>
        <w:spacing w:after="0" w:line="200" w:lineRule="exact"/>
        <w:rPr>
          <w:sz w:val="20"/>
          <w:szCs w:val="20"/>
          <w:lang w:val="nb-NO"/>
        </w:rPr>
      </w:pPr>
    </w:p>
    <w:p w:rsidR="00805B2A" w:rsidRPr="005B0A8B" w:rsidRDefault="00805B2A">
      <w:pPr>
        <w:spacing w:after="0" w:line="200" w:lineRule="exact"/>
        <w:rPr>
          <w:sz w:val="20"/>
          <w:szCs w:val="20"/>
          <w:lang w:val="nb-NO"/>
        </w:rPr>
      </w:pPr>
    </w:p>
    <w:p w:rsidR="00805B2A" w:rsidRPr="005B0A8B" w:rsidRDefault="00805B2A">
      <w:pPr>
        <w:spacing w:before="12" w:after="0" w:line="280" w:lineRule="exact"/>
        <w:rPr>
          <w:sz w:val="28"/>
          <w:szCs w:val="28"/>
          <w:lang w:val="nb-NO"/>
        </w:rPr>
      </w:pPr>
    </w:p>
    <w:p w:rsidR="00805B2A" w:rsidRPr="005B0A8B" w:rsidRDefault="00F44AB0" w:rsidP="009A075A">
      <w:pPr>
        <w:pStyle w:val="Tittel"/>
        <w:rPr>
          <w:rFonts w:eastAsia="Cambria"/>
          <w:lang w:val="nb-NO"/>
        </w:rPr>
      </w:pPr>
      <w:r>
        <w:rPr>
          <w:rFonts w:eastAsia="Cambria"/>
          <w:lang w:val="nb-NO"/>
        </w:rPr>
        <w:t>Referat</w:t>
      </w:r>
      <w:r w:rsidR="00494BDB" w:rsidRPr="005B0A8B">
        <w:rPr>
          <w:rFonts w:eastAsia="Cambria"/>
          <w:lang w:val="nb-NO"/>
        </w:rPr>
        <w:t xml:space="preserve"> –</w:t>
      </w:r>
      <w:r w:rsidR="005E543E" w:rsidRPr="005B0A8B">
        <w:rPr>
          <w:rFonts w:eastAsia="Cambria"/>
          <w:lang w:val="nb-NO"/>
        </w:rPr>
        <w:t xml:space="preserve"> møte </w:t>
      </w:r>
      <w:r w:rsidR="003B69F6" w:rsidRPr="005B0A8B">
        <w:rPr>
          <w:rFonts w:eastAsia="Cambria"/>
          <w:lang w:val="nb-NO"/>
        </w:rPr>
        <w:t>5</w:t>
      </w:r>
      <w:r w:rsidR="009A075A" w:rsidRPr="005B0A8B">
        <w:rPr>
          <w:rFonts w:eastAsia="Cambria"/>
          <w:lang w:val="nb-NO"/>
        </w:rPr>
        <w:t>-201</w:t>
      </w:r>
      <w:r w:rsidR="005E543E" w:rsidRPr="005B0A8B">
        <w:rPr>
          <w:rFonts w:eastAsia="Cambria"/>
          <w:lang w:val="nb-NO"/>
        </w:rPr>
        <w:t>5</w:t>
      </w:r>
      <w:r w:rsidR="009A075A" w:rsidRPr="005B0A8B">
        <w:rPr>
          <w:rFonts w:eastAsia="Cambria"/>
          <w:lang w:val="nb-NO"/>
        </w:rPr>
        <w:t xml:space="preserve"> i Faglig råd for teknikk og industriell p</w:t>
      </w:r>
      <w:r w:rsidR="009A075A" w:rsidRPr="005B0A8B">
        <w:rPr>
          <w:rFonts w:eastAsia="Cambria"/>
          <w:spacing w:val="-2"/>
          <w:lang w:val="nb-NO"/>
        </w:rPr>
        <w:t>r</w:t>
      </w:r>
      <w:r w:rsidR="009A075A" w:rsidRPr="005B0A8B">
        <w:rPr>
          <w:rFonts w:eastAsia="Cambria"/>
          <w:spacing w:val="4"/>
          <w:lang w:val="nb-NO"/>
        </w:rPr>
        <w:t>od</w:t>
      </w:r>
      <w:r w:rsidR="009A075A" w:rsidRPr="005B0A8B">
        <w:rPr>
          <w:rFonts w:eastAsia="Cambria"/>
          <w:lang w:val="nb-NO"/>
        </w:rPr>
        <w:t>u</w:t>
      </w:r>
      <w:r w:rsidR="009A075A" w:rsidRPr="005B0A8B">
        <w:rPr>
          <w:rFonts w:eastAsia="Cambria"/>
          <w:spacing w:val="0"/>
          <w:lang w:val="nb-NO"/>
        </w:rPr>
        <w:t>k</w:t>
      </w:r>
      <w:r w:rsidR="009A075A" w:rsidRPr="005B0A8B">
        <w:rPr>
          <w:rFonts w:eastAsia="Cambria"/>
          <w:spacing w:val="4"/>
          <w:lang w:val="nb-NO"/>
        </w:rPr>
        <w:t>s</w:t>
      </w:r>
      <w:r w:rsidR="009A075A" w:rsidRPr="005B0A8B">
        <w:rPr>
          <w:rFonts w:eastAsia="Cambria"/>
          <w:spacing w:val="3"/>
          <w:lang w:val="nb-NO"/>
        </w:rPr>
        <w:t>j</w:t>
      </w:r>
      <w:r w:rsidR="009A075A" w:rsidRPr="005B0A8B">
        <w:rPr>
          <w:rFonts w:eastAsia="Cambria"/>
          <w:spacing w:val="4"/>
          <w:lang w:val="nb-NO"/>
        </w:rPr>
        <w:t>o</w:t>
      </w:r>
      <w:r w:rsidR="009A075A" w:rsidRPr="005B0A8B">
        <w:rPr>
          <w:rFonts w:eastAsia="Cambria"/>
          <w:lang w:val="nb-NO"/>
        </w:rPr>
        <w:t>n</w:t>
      </w:r>
      <w:r w:rsidR="009A075A" w:rsidRPr="005B0A8B">
        <w:rPr>
          <w:rFonts w:eastAsia="Cambria"/>
          <w:spacing w:val="0"/>
          <w:lang w:val="nb-NO"/>
        </w:rPr>
        <w:t>.</w:t>
      </w:r>
    </w:p>
    <w:p w:rsidR="00140016" w:rsidRPr="005B0A8B" w:rsidRDefault="00140016">
      <w:pPr>
        <w:spacing w:before="2" w:after="0" w:line="280" w:lineRule="exact"/>
        <w:rPr>
          <w:sz w:val="28"/>
          <w:szCs w:val="28"/>
          <w:lang w:val="nb-NO"/>
        </w:rPr>
      </w:pPr>
    </w:p>
    <w:p w:rsidR="00805B2A" w:rsidRPr="005B0A8B" w:rsidRDefault="003B69F6">
      <w:pPr>
        <w:spacing w:before="2" w:after="0" w:line="280" w:lineRule="exact"/>
        <w:rPr>
          <w:sz w:val="28"/>
          <w:szCs w:val="28"/>
          <w:lang w:val="nb-NO"/>
        </w:rPr>
      </w:pPr>
      <w:r w:rsidRPr="005B0A8B">
        <w:rPr>
          <w:sz w:val="28"/>
          <w:szCs w:val="28"/>
          <w:lang w:val="nb-NO"/>
        </w:rPr>
        <w:t>Sted:</w:t>
      </w:r>
      <w:r w:rsidRPr="005B0A8B">
        <w:rPr>
          <w:sz w:val="28"/>
          <w:szCs w:val="28"/>
          <w:lang w:val="nb-NO"/>
        </w:rPr>
        <w:tab/>
      </w:r>
      <w:r w:rsidR="000A1B6B" w:rsidRPr="005B0A8B">
        <w:rPr>
          <w:sz w:val="28"/>
          <w:szCs w:val="28"/>
          <w:lang w:val="nb-NO"/>
        </w:rPr>
        <w:t>Fellesforbundet</w:t>
      </w:r>
    </w:p>
    <w:p w:rsidR="00753899" w:rsidRPr="005B0A8B" w:rsidRDefault="00872858">
      <w:pPr>
        <w:spacing w:before="2" w:after="0" w:line="280" w:lineRule="exact"/>
        <w:rPr>
          <w:sz w:val="28"/>
          <w:szCs w:val="28"/>
          <w:lang w:val="nb-NO"/>
        </w:rPr>
      </w:pPr>
      <w:r w:rsidRPr="005B0A8B">
        <w:rPr>
          <w:sz w:val="28"/>
          <w:szCs w:val="28"/>
          <w:lang w:val="nb-NO"/>
        </w:rPr>
        <w:tab/>
      </w:r>
    </w:p>
    <w:p w:rsidR="00753899" w:rsidRDefault="003B69F6" w:rsidP="00753899">
      <w:pPr>
        <w:spacing w:before="2" w:after="0" w:line="280" w:lineRule="exact"/>
        <w:rPr>
          <w:sz w:val="28"/>
          <w:szCs w:val="28"/>
          <w:lang w:val="nb-NO"/>
        </w:rPr>
      </w:pPr>
      <w:r w:rsidRPr="005B0A8B">
        <w:rPr>
          <w:sz w:val="28"/>
          <w:szCs w:val="28"/>
          <w:lang w:val="nb-NO"/>
        </w:rPr>
        <w:t>Tid:</w:t>
      </w:r>
      <w:r w:rsidRPr="005B0A8B">
        <w:rPr>
          <w:sz w:val="28"/>
          <w:szCs w:val="28"/>
          <w:lang w:val="nb-NO"/>
        </w:rPr>
        <w:tab/>
        <w:t>1</w:t>
      </w:r>
      <w:r w:rsidR="00C35A76">
        <w:rPr>
          <w:sz w:val="28"/>
          <w:szCs w:val="28"/>
          <w:lang w:val="nb-NO"/>
        </w:rPr>
        <w:t>6</w:t>
      </w:r>
      <w:r w:rsidRPr="005B0A8B">
        <w:rPr>
          <w:sz w:val="28"/>
          <w:szCs w:val="28"/>
          <w:lang w:val="nb-NO"/>
        </w:rPr>
        <w:t xml:space="preserve">. desember: </w:t>
      </w:r>
      <w:r w:rsidR="005B0A8B" w:rsidRPr="005B0A8B">
        <w:rPr>
          <w:sz w:val="28"/>
          <w:szCs w:val="28"/>
          <w:lang w:val="nb-NO"/>
        </w:rPr>
        <w:t>11.3</w:t>
      </w:r>
      <w:r w:rsidRPr="005B0A8B">
        <w:rPr>
          <w:sz w:val="28"/>
          <w:szCs w:val="28"/>
          <w:lang w:val="nb-NO"/>
        </w:rPr>
        <w:t>0 – 16</w:t>
      </w:r>
      <w:r w:rsidR="00753899" w:rsidRPr="005B0A8B">
        <w:rPr>
          <w:sz w:val="28"/>
          <w:szCs w:val="28"/>
          <w:lang w:val="nb-NO"/>
        </w:rPr>
        <w:t>.00</w:t>
      </w:r>
    </w:p>
    <w:p w:rsidR="0024240E" w:rsidRDefault="0024240E" w:rsidP="00753899">
      <w:pPr>
        <w:spacing w:before="2" w:after="0" w:line="280" w:lineRule="exact"/>
        <w:rPr>
          <w:sz w:val="28"/>
          <w:szCs w:val="28"/>
          <w:lang w:val="nb-NO"/>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2705"/>
        <w:gridCol w:w="1899"/>
        <w:gridCol w:w="2522"/>
      </w:tblGrid>
      <w:tr w:rsidR="0024240E" w:rsidRPr="001F0307" w:rsidTr="008B4F78">
        <w:tc>
          <w:tcPr>
            <w:tcW w:w="2787" w:type="dxa"/>
          </w:tcPr>
          <w:p w:rsidR="0024240E" w:rsidRPr="001F0307" w:rsidRDefault="0024240E" w:rsidP="008B4F78">
            <w:pPr>
              <w:widowControl/>
              <w:rPr>
                <w:rFonts w:ascii="Verdana" w:eastAsia="Times New Roman" w:hAnsi="Verdana" w:cs="Times New Roman"/>
                <w:b/>
                <w:sz w:val="20"/>
                <w:szCs w:val="20"/>
                <w:lang w:val="nb-NO" w:eastAsia="nb-NO"/>
              </w:rPr>
            </w:pPr>
            <w:r>
              <w:rPr>
                <w:rFonts w:ascii="Verdana" w:eastAsia="Times New Roman" w:hAnsi="Verdana" w:cs="Times New Roman"/>
                <w:b/>
                <w:sz w:val="20"/>
                <w:szCs w:val="20"/>
                <w:lang w:val="nb-NO" w:eastAsia="nb-NO"/>
              </w:rPr>
              <w:t xml:space="preserve">Til stede </w:t>
            </w:r>
          </w:p>
        </w:tc>
        <w:tc>
          <w:tcPr>
            <w:tcW w:w="2737" w:type="dxa"/>
          </w:tcPr>
          <w:p w:rsidR="0024240E" w:rsidRPr="001F0307" w:rsidRDefault="0024240E" w:rsidP="008B4F78">
            <w:pPr>
              <w:spacing w:before="2" w:line="280" w:lineRule="exact"/>
              <w:rPr>
                <w:sz w:val="28"/>
                <w:szCs w:val="28"/>
                <w:lang w:val="nb-NO"/>
              </w:rPr>
            </w:pPr>
          </w:p>
        </w:tc>
        <w:tc>
          <w:tcPr>
            <w:tcW w:w="1989" w:type="dxa"/>
          </w:tcPr>
          <w:p w:rsidR="0024240E" w:rsidRPr="001F0307" w:rsidRDefault="0024240E" w:rsidP="008B4F78">
            <w:pPr>
              <w:spacing w:before="2" w:line="280" w:lineRule="exact"/>
              <w:rPr>
                <w:sz w:val="28"/>
                <w:szCs w:val="28"/>
                <w:lang w:val="nb-NO"/>
              </w:rPr>
            </w:pPr>
            <w:r w:rsidRPr="001F0307">
              <w:rPr>
                <w:rFonts w:ascii="Verdana" w:eastAsia="Times New Roman" w:hAnsi="Verdana" w:cs="Times New Roman"/>
                <w:b/>
                <w:sz w:val="20"/>
                <w:szCs w:val="20"/>
                <w:lang w:val="nb-NO" w:eastAsia="nb-NO"/>
              </w:rPr>
              <w:t>Ikke til stede</w:t>
            </w:r>
          </w:p>
        </w:tc>
        <w:tc>
          <w:tcPr>
            <w:tcW w:w="2717" w:type="dxa"/>
          </w:tcPr>
          <w:p w:rsidR="0024240E" w:rsidRPr="001F0307" w:rsidRDefault="0024240E" w:rsidP="008B4F78">
            <w:pPr>
              <w:spacing w:before="2" w:line="280" w:lineRule="exact"/>
              <w:rPr>
                <w:sz w:val="28"/>
                <w:szCs w:val="28"/>
                <w:lang w:val="nb-NO"/>
              </w:rPr>
            </w:pPr>
          </w:p>
        </w:tc>
      </w:tr>
      <w:tr w:rsidR="0024240E" w:rsidRPr="0024240E" w:rsidTr="008B4F78">
        <w:tc>
          <w:tcPr>
            <w:tcW w:w="2787" w:type="dxa"/>
          </w:tcPr>
          <w:p w:rsidR="0024240E" w:rsidRPr="0024240E" w:rsidRDefault="0024240E" w:rsidP="008B4F78">
            <w:pPr>
              <w:spacing w:before="2" w:line="280" w:lineRule="exact"/>
              <w:rPr>
                <w:rFonts w:ascii="Verdana" w:eastAsia="Times New Roman" w:hAnsi="Verdana" w:cs="Times New Roman"/>
                <w:sz w:val="20"/>
                <w:szCs w:val="20"/>
                <w:lang w:val="nb-NO" w:eastAsia="nb-NO"/>
              </w:rPr>
            </w:pPr>
            <w:r w:rsidRPr="001F0307">
              <w:rPr>
                <w:rFonts w:ascii="Verdana" w:eastAsia="Times New Roman" w:hAnsi="Verdana" w:cs="Times New Roman"/>
                <w:sz w:val="20"/>
                <w:szCs w:val="20"/>
                <w:lang w:val="nb-NO" w:eastAsia="nb-NO"/>
              </w:rPr>
              <w:t>Liv Christiansen</w:t>
            </w:r>
          </w:p>
        </w:tc>
        <w:tc>
          <w:tcPr>
            <w:tcW w:w="2737" w:type="dxa"/>
          </w:tcPr>
          <w:p w:rsidR="0024240E" w:rsidRPr="0024240E" w:rsidRDefault="0024240E" w:rsidP="008B4F78">
            <w:pPr>
              <w:spacing w:before="2" w:line="280" w:lineRule="exact"/>
              <w:rPr>
                <w:rFonts w:ascii="Verdana" w:eastAsia="Times New Roman" w:hAnsi="Verdana" w:cs="Times New Roman"/>
                <w:sz w:val="20"/>
                <w:szCs w:val="20"/>
                <w:lang w:val="nb-NO" w:eastAsia="nb-NO"/>
              </w:rPr>
            </w:pPr>
            <w:r w:rsidRPr="001F0307">
              <w:rPr>
                <w:rFonts w:ascii="Verdana" w:eastAsia="Times New Roman" w:hAnsi="Verdana" w:cs="Times New Roman"/>
                <w:sz w:val="20"/>
                <w:szCs w:val="20"/>
                <w:lang w:val="nb-NO" w:eastAsia="nb-NO"/>
              </w:rPr>
              <w:t>Fellesforbundet</w:t>
            </w:r>
          </w:p>
        </w:tc>
        <w:tc>
          <w:tcPr>
            <w:tcW w:w="1989" w:type="dxa"/>
          </w:tcPr>
          <w:p w:rsidR="0024240E" w:rsidRPr="001F0307" w:rsidRDefault="0024240E" w:rsidP="0024240E">
            <w:pPr>
              <w:spacing w:before="2" w:line="280" w:lineRule="exact"/>
              <w:rPr>
                <w:rFonts w:ascii="Verdana" w:eastAsia="Times New Roman" w:hAnsi="Verdana" w:cs="Times New Roman"/>
                <w:sz w:val="20"/>
                <w:szCs w:val="20"/>
                <w:lang w:val="nb-NO" w:eastAsia="nb-NO"/>
              </w:rPr>
            </w:pPr>
          </w:p>
        </w:tc>
        <w:tc>
          <w:tcPr>
            <w:tcW w:w="2717" w:type="dxa"/>
          </w:tcPr>
          <w:p w:rsidR="0024240E" w:rsidRPr="001F0307" w:rsidRDefault="0024240E" w:rsidP="0024240E">
            <w:pPr>
              <w:spacing w:before="2" w:line="280" w:lineRule="exact"/>
              <w:rPr>
                <w:rFonts w:ascii="Verdana" w:eastAsia="Times New Roman" w:hAnsi="Verdana" w:cs="Times New Roman"/>
                <w:sz w:val="20"/>
                <w:szCs w:val="20"/>
                <w:lang w:val="nb-NO" w:eastAsia="nb-NO"/>
              </w:rPr>
            </w:pPr>
          </w:p>
        </w:tc>
      </w:tr>
      <w:tr w:rsidR="0024240E" w:rsidRPr="0024240E" w:rsidTr="008B4F78">
        <w:tc>
          <w:tcPr>
            <w:tcW w:w="2787" w:type="dxa"/>
          </w:tcPr>
          <w:p w:rsidR="0024240E" w:rsidRPr="0024240E" w:rsidRDefault="0024240E" w:rsidP="008B4F78">
            <w:pPr>
              <w:spacing w:before="2" w:line="280" w:lineRule="exact"/>
              <w:rPr>
                <w:rFonts w:ascii="Verdana" w:eastAsia="Times New Roman" w:hAnsi="Verdana" w:cs="Times New Roman"/>
                <w:sz w:val="20"/>
                <w:szCs w:val="20"/>
                <w:lang w:val="nb-NO" w:eastAsia="nb-NO"/>
              </w:rPr>
            </w:pPr>
            <w:r w:rsidRPr="001F0307">
              <w:rPr>
                <w:rFonts w:ascii="Verdana" w:eastAsia="Times New Roman" w:hAnsi="Verdana" w:cs="Times New Roman"/>
                <w:sz w:val="20"/>
                <w:szCs w:val="20"/>
                <w:lang w:val="nb-NO" w:eastAsia="nb-NO"/>
              </w:rPr>
              <w:t>Tone Kjersti Belsby</w:t>
            </w:r>
          </w:p>
        </w:tc>
        <w:tc>
          <w:tcPr>
            <w:tcW w:w="2737" w:type="dxa"/>
          </w:tcPr>
          <w:p w:rsidR="0024240E" w:rsidRPr="0024240E" w:rsidRDefault="0024240E" w:rsidP="008B4F78">
            <w:pPr>
              <w:spacing w:before="2" w:line="280" w:lineRule="exact"/>
              <w:rPr>
                <w:rFonts w:ascii="Verdana" w:eastAsia="Times New Roman" w:hAnsi="Verdana" w:cs="Times New Roman"/>
                <w:sz w:val="20"/>
                <w:szCs w:val="20"/>
                <w:lang w:val="nb-NO" w:eastAsia="nb-NO"/>
              </w:rPr>
            </w:pPr>
            <w:r w:rsidRPr="001F0307">
              <w:rPr>
                <w:rFonts w:ascii="Verdana" w:eastAsia="Times New Roman" w:hAnsi="Verdana" w:cs="Times New Roman"/>
                <w:sz w:val="20"/>
                <w:szCs w:val="20"/>
                <w:lang w:val="nb-NO" w:eastAsia="nb-NO"/>
              </w:rPr>
              <w:t>Norsk Industri</w:t>
            </w:r>
          </w:p>
        </w:tc>
        <w:tc>
          <w:tcPr>
            <w:tcW w:w="1989" w:type="dxa"/>
          </w:tcPr>
          <w:p w:rsidR="0024240E" w:rsidRPr="001F0307" w:rsidRDefault="0024240E" w:rsidP="0024240E">
            <w:pPr>
              <w:spacing w:before="2" w:line="280" w:lineRule="exact"/>
              <w:rPr>
                <w:rFonts w:ascii="Verdana" w:eastAsia="Times New Roman" w:hAnsi="Verdana" w:cs="Times New Roman"/>
                <w:sz w:val="20"/>
                <w:szCs w:val="20"/>
                <w:lang w:val="nb-NO" w:eastAsia="nb-NO"/>
              </w:rPr>
            </w:pPr>
          </w:p>
        </w:tc>
        <w:tc>
          <w:tcPr>
            <w:tcW w:w="2717" w:type="dxa"/>
          </w:tcPr>
          <w:p w:rsidR="0024240E" w:rsidRPr="00C3617C" w:rsidRDefault="0024240E" w:rsidP="0024240E">
            <w:pPr>
              <w:spacing w:before="2" w:line="280" w:lineRule="exact"/>
              <w:rPr>
                <w:rFonts w:ascii="Verdana" w:eastAsia="Times New Roman" w:hAnsi="Verdana" w:cs="Times New Roman"/>
                <w:sz w:val="20"/>
                <w:szCs w:val="20"/>
                <w:lang w:val="nb-NO" w:eastAsia="nb-NO"/>
              </w:rPr>
            </w:pPr>
          </w:p>
        </w:tc>
      </w:tr>
      <w:tr w:rsidR="0024240E" w:rsidRPr="0024240E" w:rsidTr="008B4F78">
        <w:trPr>
          <w:trHeight w:val="66"/>
        </w:trPr>
        <w:tc>
          <w:tcPr>
            <w:tcW w:w="2787" w:type="dxa"/>
          </w:tcPr>
          <w:p w:rsidR="0024240E" w:rsidRPr="0024240E" w:rsidRDefault="0024240E" w:rsidP="008B4F78">
            <w:pPr>
              <w:spacing w:before="2" w:line="280" w:lineRule="exact"/>
              <w:rPr>
                <w:rFonts w:ascii="Verdana" w:eastAsia="Times New Roman" w:hAnsi="Verdana" w:cs="Times New Roman"/>
                <w:sz w:val="20"/>
                <w:szCs w:val="20"/>
                <w:lang w:val="nb-NO" w:eastAsia="nb-NO"/>
              </w:rPr>
            </w:pPr>
            <w:r w:rsidRPr="001F0307">
              <w:rPr>
                <w:rFonts w:ascii="Verdana" w:eastAsia="Times New Roman" w:hAnsi="Verdana" w:cs="Times New Roman"/>
                <w:sz w:val="20"/>
                <w:szCs w:val="20"/>
                <w:lang w:val="nb-NO" w:eastAsia="nb-NO"/>
              </w:rPr>
              <w:t>Anita Østro</w:t>
            </w:r>
          </w:p>
        </w:tc>
        <w:tc>
          <w:tcPr>
            <w:tcW w:w="2737" w:type="dxa"/>
          </w:tcPr>
          <w:p w:rsidR="0024240E" w:rsidRPr="0024240E" w:rsidRDefault="0024240E" w:rsidP="008B4F78">
            <w:pPr>
              <w:spacing w:before="2" w:line="280" w:lineRule="exact"/>
              <w:rPr>
                <w:rFonts w:ascii="Verdana" w:eastAsia="Times New Roman" w:hAnsi="Verdana" w:cs="Times New Roman"/>
                <w:sz w:val="20"/>
                <w:szCs w:val="20"/>
                <w:lang w:val="nb-NO" w:eastAsia="nb-NO"/>
              </w:rPr>
            </w:pPr>
            <w:r w:rsidRPr="001F0307">
              <w:rPr>
                <w:rFonts w:ascii="Verdana" w:eastAsia="Times New Roman" w:hAnsi="Verdana" w:cs="Times New Roman"/>
                <w:sz w:val="20"/>
                <w:szCs w:val="20"/>
                <w:lang w:val="nb-NO" w:eastAsia="nb-NO"/>
              </w:rPr>
              <w:t>Norsk Industri</w:t>
            </w:r>
          </w:p>
        </w:tc>
        <w:tc>
          <w:tcPr>
            <w:tcW w:w="1989" w:type="dxa"/>
          </w:tcPr>
          <w:p w:rsidR="0024240E" w:rsidRPr="001F0307" w:rsidRDefault="0024240E" w:rsidP="0024240E">
            <w:pPr>
              <w:spacing w:before="2" w:line="280" w:lineRule="exact"/>
              <w:rPr>
                <w:rFonts w:ascii="Verdana" w:eastAsia="Times New Roman" w:hAnsi="Verdana" w:cs="Times New Roman"/>
                <w:sz w:val="20"/>
                <w:szCs w:val="20"/>
                <w:lang w:val="nb-NO" w:eastAsia="nb-NO"/>
              </w:rPr>
            </w:pPr>
          </w:p>
        </w:tc>
        <w:tc>
          <w:tcPr>
            <w:tcW w:w="2717" w:type="dxa"/>
          </w:tcPr>
          <w:p w:rsidR="0024240E" w:rsidRPr="00C3617C" w:rsidRDefault="0024240E" w:rsidP="0024240E">
            <w:pPr>
              <w:spacing w:before="2" w:line="280" w:lineRule="exact"/>
              <w:rPr>
                <w:rFonts w:ascii="Verdana" w:eastAsia="Times New Roman" w:hAnsi="Verdana" w:cs="Times New Roman"/>
                <w:sz w:val="20"/>
                <w:szCs w:val="20"/>
                <w:lang w:val="nb-NO" w:eastAsia="nb-NO"/>
              </w:rPr>
            </w:pPr>
          </w:p>
        </w:tc>
      </w:tr>
      <w:tr w:rsidR="0024240E" w:rsidRPr="0024240E" w:rsidTr="008B4F78">
        <w:tc>
          <w:tcPr>
            <w:tcW w:w="2787" w:type="dxa"/>
          </w:tcPr>
          <w:p w:rsidR="0024240E" w:rsidRPr="0024240E" w:rsidRDefault="0024240E" w:rsidP="008B4F78">
            <w:pPr>
              <w:spacing w:before="2" w:line="280" w:lineRule="exact"/>
              <w:rPr>
                <w:rFonts w:ascii="Verdana" w:eastAsia="Times New Roman" w:hAnsi="Verdana" w:cs="Times New Roman"/>
                <w:sz w:val="20"/>
                <w:szCs w:val="20"/>
                <w:lang w:val="nb-NO" w:eastAsia="nb-NO"/>
              </w:rPr>
            </w:pPr>
            <w:r w:rsidRPr="001F0307">
              <w:rPr>
                <w:rFonts w:ascii="Verdana" w:eastAsia="Times New Roman" w:hAnsi="Verdana" w:cs="Times New Roman"/>
                <w:sz w:val="20"/>
                <w:szCs w:val="20"/>
                <w:lang w:val="nb-NO" w:eastAsia="nb-NO"/>
              </w:rPr>
              <w:t>Marit Heimdal</w:t>
            </w:r>
          </w:p>
        </w:tc>
        <w:tc>
          <w:tcPr>
            <w:tcW w:w="2737" w:type="dxa"/>
          </w:tcPr>
          <w:p w:rsidR="0024240E" w:rsidRPr="0024240E" w:rsidRDefault="0024240E" w:rsidP="0024240E">
            <w:pPr>
              <w:spacing w:before="2" w:line="280" w:lineRule="exact"/>
              <w:rPr>
                <w:rFonts w:ascii="Verdana" w:eastAsia="Times New Roman" w:hAnsi="Verdana" w:cs="Times New Roman"/>
                <w:sz w:val="20"/>
                <w:szCs w:val="20"/>
                <w:lang w:val="nb-NO" w:eastAsia="nb-NO"/>
              </w:rPr>
            </w:pPr>
            <w:r w:rsidRPr="001F0307">
              <w:rPr>
                <w:rFonts w:ascii="Verdana" w:eastAsia="Times New Roman" w:hAnsi="Verdana" w:cs="Times New Roman"/>
                <w:sz w:val="20"/>
                <w:szCs w:val="20"/>
                <w:lang w:val="nb-NO" w:eastAsia="nb-NO"/>
              </w:rPr>
              <w:t>Norsk bilbransjeforbund</w:t>
            </w:r>
          </w:p>
        </w:tc>
        <w:tc>
          <w:tcPr>
            <w:tcW w:w="1989" w:type="dxa"/>
          </w:tcPr>
          <w:p w:rsidR="0024240E" w:rsidRPr="001F0307" w:rsidRDefault="0024240E" w:rsidP="0024240E">
            <w:pPr>
              <w:spacing w:before="2" w:line="280" w:lineRule="exact"/>
              <w:rPr>
                <w:rFonts w:ascii="Verdana" w:eastAsia="Times New Roman" w:hAnsi="Verdana" w:cs="Times New Roman"/>
                <w:sz w:val="20"/>
                <w:szCs w:val="20"/>
                <w:lang w:val="nb-NO" w:eastAsia="nb-NO"/>
              </w:rPr>
            </w:pPr>
          </w:p>
        </w:tc>
        <w:tc>
          <w:tcPr>
            <w:tcW w:w="2717" w:type="dxa"/>
          </w:tcPr>
          <w:p w:rsidR="0024240E" w:rsidRPr="00C3617C" w:rsidRDefault="0024240E" w:rsidP="0024240E">
            <w:pPr>
              <w:spacing w:before="2" w:line="280" w:lineRule="exact"/>
              <w:rPr>
                <w:rFonts w:ascii="Verdana" w:eastAsia="Times New Roman" w:hAnsi="Verdana" w:cs="Times New Roman"/>
                <w:sz w:val="20"/>
                <w:szCs w:val="20"/>
                <w:lang w:val="nb-NO" w:eastAsia="nb-NO"/>
              </w:rPr>
            </w:pPr>
          </w:p>
        </w:tc>
      </w:tr>
      <w:tr w:rsidR="0024240E" w:rsidRPr="0024240E" w:rsidTr="008B4F78">
        <w:tc>
          <w:tcPr>
            <w:tcW w:w="2787" w:type="dxa"/>
          </w:tcPr>
          <w:p w:rsidR="0024240E" w:rsidRPr="001F0307" w:rsidRDefault="0024240E" w:rsidP="0024240E">
            <w:pPr>
              <w:spacing w:before="2" w:line="280" w:lineRule="exact"/>
              <w:rPr>
                <w:rFonts w:ascii="Verdana" w:eastAsia="Times New Roman" w:hAnsi="Verdana" w:cs="Times New Roman"/>
                <w:sz w:val="20"/>
                <w:szCs w:val="20"/>
                <w:lang w:val="nb-NO" w:eastAsia="nb-NO"/>
              </w:rPr>
            </w:pPr>
            <w:r w:rsidRPr="001F0307">
              <w:rPr>
                <w:rFonts w:ascii="Verdana" w:eastAsia="Times New Roman" w:hAnsi="Verdana" w:cs="Times New Roman"/>
                <w:sz w:val="20"/>
                <w:szCs w:val="20"/>
                <w:lang w:val="nb-NO" w:eastAsia="nb-NO"/>
              </w:rPr>
              <w:t>Levi Dragerengen</w:t>
            </w:r>
          </w:p>
        </w:tc>
        <w:tc>
          <w:tcPr>
            <w:tcW w:w="2737" w:type="dxa"/>
          </w:tcPr>
          <w:p w:rsidR="0024240E" w:rsidRPr="001F0307" w:rsidRDefault="0024240E" w:rsidP="0024240E">
            <w:pPr>
              <w:spacing w:before="2" w:line="280" w:lineRule="exact"/>
              <w:rPr>
                <w:rFonts w:ascii="Verdana" w:eastAsia="Times New Roman" w:hAnsi="Verdana" w:cs="Times New Roman"/>
                <w:sz w:val="20"/>
                <w:szCs w:val="20"/>
                <w:lang w:val="nb-NO" w:eastAsia="nb-NO"/>
              </w:rPr>
            </w:pPr>
            <w:r w:rsidRPr="001F0307">
              <w:rPr>
                <w:rFonts w:ascii="Verdana" w:eastAsia="Times New Roman" w:hAnsi="Verdana" w:cs="Times New Roman"/>
                <w:sz w:val="20"/>
                <w:szCs w:val="20"/>
                <w:lang w:val="nb-NO" w:eastAsia="nb-NO"/>
              </w:rPr>
              <w:t>Utdanningsforbundet</w:t>
            </w:r>
          </w:p>
        </w:tc>
        <w:tc>
          <w:tcPr>
            <w:tcW w:w="1989" w:type="dxa"/>
          </w:tcPr>
          <w:p w:rsidR="0024240E" w:rsidRPr="001F0307" w:rsidRDefault="0024240E" w:rsidP="0024240E">
            <w:pPr>
              <w:spacing w:before="2" w:line="280" w:lineRule="exact"/>
              <w:rPr>
                <w:rFonts w:ascii="Verdana" w:eastAsia="Times New Roman" w:hAnsi="Verdana" w:cs="Times New Roman"/>
                <w:sz w:val="20"/>
                <w:szCs w:val="20"/>
                <w:lang w:val="nb-NO" w:eastAsia="nb-NO"/>
              </w:rPr>
            </w:pPr>
          </w:p>
        </w:tc>
        <w:tc>
          <w:tcPr>
            <w:tcW w:w="2717" w:type="dxa"/>
          </w:tcPr>
          <w:p w:rsidR="0024240E" w:rsidRPr="00C3617C" w:rsidRDefault="0024240E" w:rsidP="0024240E">
            <w:pPr>
              <w:spacing w:before="2" w:line="280" w:lineRule="exact"/>
              <w:rPr>
                <w:rFonts w:ascii="Verdana" w:eastAsia="Times New Roman" w:hAnsi="Verdana" w:cs="Times New Roman"/>
                <w:sz w:val="20"/>
                <w:szCs w:val="20"/>
                <w:lang w:val="nb-NO" w:eastAsia="nb-NO"/>
              </w:rPr>
            </w:pPr>
          </w:p>
        </w:tc>
      </w:tr>
      <w:tr w:rsidR="0024240E" w:rsidRPr="0024240E" w:rsidTr="008B4F78">
        <w:tc>
          <w:tcPr>
            <w:tcW w:w="2787" w:type="dxa"/>
          </w:tcPr>
          <w:p w:rsidR="0024240E" w:rsidRPr="001F0307" w:rsidRDefault="0024240E" w:rsidP="0024240E">
            <w:pPr>
              <w:spacing w:before="2" w:line="280" w:lineRule="exact"/>
              <w:rPr>
                <w:rFonts w:ascii="Verdana" w:eastAsia="Times New Roman" w:hAnsi="Verdana" w:cs="Times New Roman"/>
                <w:sz w:val="20"/>
                <w:szCs w:val="20"/>
                <w:lang w:val="nb-NO" w:eastAsia="nb-NO"/>
              </w:rPr>
            </w:pPr>
            <w:r w:rsidRPr="001F0307">
              <w:rPr>
                <w:rFonts w:ascii="Verdana" w:eastAsia="Times New Roman" w:hAnsi="Verdana" w:cs="Times New Roman"/>
                <w:sz w:val="20"/>
                <w:szCs w:val="20"/>
                <w:lang w:val="nb-NO" w:eastAsia="nb-NO"/>
              </w:rPr>
              <w:t>Guri Amundsen</w:t>
            </w:r>
          </w:p>
        </w:tc>
        <w:tc>
          <w:tcPr>
            <w:tcW w:w="2737" w:type="dxa"/>
          </w:tcPr>
          <w:p w:rsidR="0024240E" w:rsidRPr="001F0307" w:rsidRDefault="0024240E" w:rsidP="0024240E">
            <w:pPr>
              <w:spacing w:before="2" w:line="280" w:lineRule="exact"/>
              <w:rPr>
                <w:rFonts w:ascii="Verdana" w:eastAsia="Times New Roman" w:hAnsi="Verdana" w:cs="Times New Roman"/>
                <w:sz w:val="20"/>
                <w:szCs w:val="20"/>
                <w:lang w:val="nb-NO" w:eastAsia="nb-NO"/>
              </w:rPr>
            </w:pPr>
            <w:r w:rsidRPr="001F0307">
              <w:rPr>
                <w:rFonts w:ascii="Verdana" w:eastAsia="Times New Roman" w:hAnsi="Verdana" w:cs="Times New Roman"/>
                <w:sz w:val="20"/>
                <w:szCs w:val="20"/>
                <w:lang w:val="nb-NO" w:eastAsia="nb-NO"/>
              </w:rPr>
              <w:t>KS</w:t>
            </w:r>
          </w:p>
        </w:tc>
        <w:tc>
          <w:tcPr>
            <w:tcW w:w="1989" w:type="dxa"/>
          </w:tcPr>
          <w:p w:rsidR="0024240E" w:rsidRPr="001F0307" w:rsidRDefault="0024240E" w:rsidP="0024240E">
            <w:pPr>
              <w:spacing w:before="2" w:line="280" w:lineRule="exact"/>
              <w:rPr>
                <w:rFonts w:ascii="Verdana" w:eastAsia="Times New Roman" w:hAnsi="Verdana" w:cs="Times New Roman"/>
                <w:sz w:val="20"/>
                <w:szCs w:val="20"/>
                <w:lang w:val="nb-NO" w:eastAsia="nb-NO"/>
              </w:rPr>
            </w:pPr>
          </w:p>
        </w:tc>
        <w:tc>
          <w:tcPr>
            <w:tcW w:w="2717" w:type="dxa"/>
          </w:tcPr>
          <w:p w:rsidR="0024240E" w:rsidRPr="00C3617C" w:rsidRDefault="0024240E" w:rsidP="0024240E">
            <w:pPr>
              <w:spacing w:before="2" w:line="280" w:lineRule="exact"/>
              <w:rPr>
                <w:rFonts w:ascii="Verdana" w:eastAsia="Times New Roman" w:hAnsi="Verdana" w:cs="Times New Roman"/>
                <w:sz w:val="20"/>
                <w:szCs w:val="20"/>
                <w:lang w:val="nb-NO" w:eastAsia="nb-NO"/>
              </w:rPr>
            </w:pPr>
          </w:p>
        </w:tc>
      </w:tr>
      <w:tr w:rsidR="0024240E" w:rsidRPr="0024240E" w:rsidTr="008B4F78">
        <w:tc>
          <w:tcPr>
            <w:tcW w:w="2787" w:type="dxa"/>
          </w:tcPr>
          <w:p w:rsidR="0024240E" w:rsidRPr="001F0307" w:rsidRDefault="0024240E" w:rsidP="0024240E">
            <w:pPr>
              <w:spacing w:before="2" w:line="280" w:lineRule="exact"/>
              <w:rPr>
                <w:rFonts w:ascii="Verdana" w:eastAsia="Times New Roman" w:hAnsi="Verdana" w:cs="Times New Roman"/>
                <w:sz w:val="20"/>
                <w:szCs w:val="20"/>
                <w:lang w:val="nb-NO" w:eastAsia="nb-NO"/>
              </w:rPr>
            </w:pPr>
            <w:r w:rsidRPr="001F0307">
              <w:rPr>
                <w:rFonts w:ascii="Verdana" w:eastAsia="Times New Roman" w:hAnsi="Verdana" w:cs="Times New Roman"/>
                <w:sz w:val="20"/>
                <w:szCs w:val="20"/>
                <w:lang w:val="nb-NO" w:eastAsia="nb-NO"/>
              </w:rPr>
              <w:t>Jan Frigge Lindgren</w:t>
            </w:r>
          </w:p>
        </w:tc>
        <w:tc>
          <w:tcPr>
            <w:tcW w:w="2737" w:type="dxa"/>
          </w:tcPr>
          <w:p w:rsidR="0024240E" w:rsidRPr="001F0307" w:rsidRDefault="0024240E" w:rsidP="0024240E">
            <w:pPr>
              <w:spacing w:before="2" w:line="280" w:lineRule="exact"/>
              <w:rPr>
                <w:rFonts w:ascii="Verdana" w:eastAsia="Times New Roman" w:hAnsi="Verdana" w:cs="Times New Roman"/>
                <w:sz w:val="20"/>
                <w:szCs w:val="20"/>
                <w:lang w:val="nb-NO" w:eastAsia="nb-NO"/>
              </w:rPr>
            </w:pPr>
            <w:r w:rsidRPr="001F0307">
              <w:rPr>
                <w:rFonts w:ascii="Verdana" w:eastAsia="Times New Roman" w:hAnsi="Verdana" w:cs="Times New Roman"/>
                <w:sz w:val="20"/>
                <w:szCs w:val="20"/>
                <w:lang w:val="nb-NO" w:eastAsia="nb-NO"/>
              </w:rPr>
              <w:t>Fellesforbundet</w:t>
            </w:r>
          </w:p>
        </w:tc>
        <w:tc>
          <w:tcPr>
            <w:tcW w:w="1989" w:type="dxa"/>
          </w:tcPr>
          <w:p w:rsidR="0024240E" w:rsidRPr="0024240E" w:rsidRDefault="0024240E" w:rsidP="008B4F78">
            <w:pPr>
              <w:spacing w:before="2" w:line="280" w:lineRule="exact"/>
              <w:rPr>
                <w:rFonts w:ascii="Verdana" w:eastAsia="Times New Roman" w:hAnsi="Verdana" w:cs="Times New Roman"/>
                <w:sz w:val="20"/>
                <w:szCs w:val="20"/>
                <w:lang w:val="nb-NO" w:eastAsia="nb-NO"/>
              </w:rPr>
            </w:pPr>
          </w:p>
        </w:tc>
        <w:tc>
          <w:tcPr>
            <w:tcW w:w="2717" w:type="dxa"/>
          </w:tcPr>
          <w:p w:rsidR="0024240E" w:rsidRPr="0024240E" w:rsidRDefault="0024240E" w:rsidP="008B4F78">
            <w:pPr>
              <w:spacing w:before="2" w:line="280" w:lineRule="exact"/>
              <w:rPr>
                <w:rFonts w:ascii="Verdana" w:eastAsia="Times New Roman" w:hAnsi="Verdana" w:cs="Times New Roman"/>
                <w:sz w:val="20"/>
                <w:szCs w:val="20"/>
                <w:lang w:val="nb-NO" w:eastAsia="nb-NO"/>
              </w:rPr>
            </w:pPr>
          </w:p>
        </w:tc>
      </w:tr>
      <w:tr w:rsidR="0024240E" w:rsidRPr="0024240E" w:rsidTr="008B4F78">
        <w:tc>
          <w:tcPr>
            <w:tcW w:w="2787" w:type="dxa"/>
          </w:tcPr>
          <w:p w:rsidR="0024240E" w:rsidRPr="001F0307" w:rsidRDefault="0024240E" w:rsidP="0024240E">
            <w:pPr>
              <w:spacing w:before="2" w:line="280" w:lineRule="exact"/>
              <w:rPr>
                <w:rFonts w:ascii="Verdana" w:eastAsia="Times New Roman" w:hAnsi="Verdana" w:cs="Times New Roman"/>
                <w:sz w:val="20"/>
                <w:szCs w:val="20"/>
                <w:lang w:val="nb-NO" w:eastAsia="nb-NO"/>
              </w:rPr>
            </w:pPr>
            <w:r w:rsidRPr="001F0307">
              <w:rPr>
                <w:rFonts w:ascii="Verdana" w:eastAsia="Times New Roman" w:hAnsi="Verdana" w:cs="Times New Roman"/>
                <w:sz w:val="20"/>
                <w:szCs w:val="20"/>
                <w:lang w:val="nb-NO" w:eastAsia="nb-NO"/>
              </w:rPr>
              <w:t>Ellen Møller</w:t>
            </w:r>
          </w:p>
        </w:tc>
        <w:tc>
          <w:tcPr>
            <w:tcW w:w="2737" w:type="dxa"/>
          </w:tcPr>
          <w:p w:rsidR="0024240E" w:rsidRPr="001F0307" w:rsidRDefault="0024240E" w:rsidP="0024240E">
            <w:pPr>
              <w:spacing w:before="2" w:line="280" w:lineRule="exact"/>
              <w:rPr>
                <w:rFonts w:ascii="Verdana" w:eastAsia="Times New Roman" w:hAnsi="Verdana" w:cs="Times New Roman"/>
                <w:sz w:val="20"/>
                <w:szCs w:val="20"/>
                <w:lang w:val="nb-NO" w:eastAsia="nb-NO"/>
              </w:rPr>
            </w:pPr>
            <w:r w:rsidRPr="001F0307">
              <w:rPr>
                <w:rFonts w:ascii="Verdana" w:eastAsia="Times New Roman" w:hAnsi="Verdana" w:cs="Times New Roman"/>
                <w:sz w:val="20"/>
                <w:szCs w:val="20"/>
                <w:lang w:val="nb-NO" w:eastAsia="nb-NO"/>
              </w:rPr>
              <w:t>Skolenes landsforbund</w:t>
            </w:r>
          </w:p>
        </w:tc>
        <w:tc>
          <w:tcPr>
            <w:tcW w:w="1989" w:type="dxa"/>
          </w:tcPr>
          <w:p w:rsidR="0024240E" w:rsidRPr="0024240E" w:rsidRDefault="0024240E" w:rsidP="008B4F78">
            <w:pPr>
              <w:spacing w:before="2" w:line="280" w:lineRule="exact"/>
              <w:rPr>
                <w:rFonts w:ascii="Verdana" w:eastAsia="Times New Roman" w:hAnsi="Verdana" w:cs="Times New Roman"/>
                <w:sz w:val="20"/>
                <w:szCs w:val="20"/>
                <w:lang w:val="nb-NO" w:eastAsia="nb-NO"/>
              </w:rPr>
            </w:pPr>
          </w:p>
        </w:tc>
        <w:tc>
          <w:tcPr>
            <w:tcW w:w="2717" w:type="dxa"/>
          </w:tcPr>
          <w:p w:rsidR="0024240E" w:rsidRPr="0024240E" w:rsidRDefault="0024240E" w:rsidP="008B4F78">
            <w:pPr>
              <w:spacing w:before="2" w:line="280" w:lineRule="exact"/>
              <w:rPr>
                <w:rFonts w:ascii="Verdana" w:eastAsia="Times New Roman" w:hAnsi="Verdana" w:cs="Times New Roman"/>
                <w:sz w:val="20"/>
                <w:szCs w:val="20"/>
                <w:lang w:val="nb-NO" w:eastAsia="nb-NO"/>
              </w:rPr>
            </w:pPr>
          </w:p>
        </w:tc>
      </w:tr>
      <w:tr w:rsidR="0024240E" w:rsidRPr="0024240E" w:rsidTr="008B4F78">
        <w:tc>
          <w:tcPr>
            <w:tcW w:w="2787" w:type="dxa"/>
          </w:tcPr>
          <w:p w:rsidR="0024240E" w:rsidRPr="0024240E" w:rsidRDefault="00271B04" w:rsidP="0024240E">
            <w:pPr>
              <w:spacing w:before="2" w:line="280" w:lineRule="exact"/>
              <w:rPr>
                <w:rFonts w:ascii="Verdana" w:eastAsia="Times New Roman" w:hAnsi="Verdana" w:cs="Times New Roman"/>
                <w:sz w:val="20"/>
                <w:szCs w:val="20"/>
                <w:lang w:val="nb-NO" w:eastAsia="nb-NO"/>
              </w:rPr>
            </w:pPr>
            <w:r w:rsidRPr="00271B04">
              <w:rPr>
                <w:rFonts w:ascii="Verdana" w:eastAsia="Times New Roman" w:hAnsi="Verdana" w:cs="Times New Roman"/>
                <w:sz w:val="20"/>
                <w:szCs w:val="20"/>
                <w:lang w:val="nb-NO" w:eastAsia="nb-NO"/>
              </w:rPr>
              <w:t>Jarle Kristoffersen</w:t>
            </w:r>
          </w:p>
        </w:tc>
        <w:tc>
          <w:tcPr>
            <w:tcW w:w="2737" w:type="dxa"/>
          </w:tcPr>
          <w:p w:rsidR="0024240E" w:rsidRPr="001F0307" w:rsidRDefault="00271B04" w:rsidP="0024240E">
            <w:pPr>
              <w:spacing w:before="2" w:line="280" w:lineRule="exact"/>
              <w:rPr>
                <w:rFonts w:ascii="Verdana" w:eastAsia="Times New Roman" w:hAnsi="Verdana" w:cs="Times New Roman"/>
                <w:sz w:val="20"/>
                <w:szCs w:val="20"/>
                <w:lang w:val="nb-NO" w:eastAsia="nb-NO"/>
              </w:rPr>
            </w:pPr>
            <w:r>
              <w:rPr>
                <w:rFonts w:ascii="Verdana" w:eastAsia="Times New Roman" w:hAnsi="Verdana" w:cs="Times New Roman"/>
                <w:sz w:val="20"/>
                <w:szCs w:val="20"/>
                <w:lang w:val="nb-NO" w:eastAsia="nb-NO"/>
              </w:rPr>
              <w:t>Fagforbundet</w:t>
            </w:r>
          </w:p>
        </w:tc>
        <w:tc>
          <w:tcPr>
            <w:tcW w:w="1989" w:type="dxa"/>
          </w:tcPr>
          <w:p w:rsidR="0024240E" w:rsidRPr="0024240E" w:rsidRDefault="0024240E" w:rsidP="008B4F78">
            <w:pPr>
              <w:spacing w:before="2" w:line="280" w:lineRule="exact"/>
              <w:rPr>
                <w:rFonts w:ascii="Verdana" w:eastAsia="Times New Roman" w:hAnsi="Verdana" w:cs="Times New Roman"/>
                <w:sz w:val="20"/>
                <w:szCs w:val="20"/>
                <w:lang w:val="nb-NO" w:eastAsia="nb-NO"/>
              </w:rPr>
            </w:pPr>
          </w:p>
        </w:tc>
        <w:tc>
          <w:tcPr>
            <w:tcW w:w="2717" w:type="dxa"/>
          </w:tcPr>
          <w:p w:rsidR="0024240E" w:rsidRPr="0024240E" w:rsidRDefault="0024240E" w:rsidP="008B4F78">
            <w:pPr>
              <w:spacing w:before="2" w:line="280" w:lineRule="exact"/>
              <w:rPr>
                <w:rFonts w:ascii="Verdana" w:eastAsia="Times New Roman" w:hAnsi="Verdana" w:cs="Times New Roman"/>
                <w:sz w:val="20"/>
                <w:szCs w:val="20"/>
                <w:lang w:val="nb-NO" w:eastAsia="nb-NO"/>
              </w:rPr>
            </w:pPr>
          </w:p>
        </w:tc>
      </w:tr>
      <w:tr w:rsidR="0024240E" w:rsidRPr="0024240E" w:rsidTr="008B4F78">
        <w:tc>
          <w:tcPr>
            <w:tcW w:w="2787" w:type="dxa"/>
          </w:tcPr>
          <w:p w:rsidR="0024240E" w:rsidRPr="001F0307" w:rsidRDefault="0024240E" w:rsidP="0024240E">
            <w:pPr>
              <w:spacing w:before="2" w:line="280" w:lineRule="exact"/>
              <w:rPr>
                <w:rFonts w:ascii="Verdana" w:eastAsia="Times New Roman" w:hAnsi="Verdana" w:cs="Times New Roman"/>
                <w:sz w:val="20"/>
                <w:szCs w:val="20"/>
                <w:lang w:val="nb-NO" w:eastAsia="nb-NO"/>
              </w:rPr>
            </w:pPr>
            <w:r w:rsidRPr="001F0307">
              <w:rPr>
                <w:rFonts w:ascii="Verdana" w:eastAsia="Times New Roman" w:hAnsi="Verdana" w:cs="Times New Roman"/>
                <w:sz w:val="20"/>
                <w:szCs w:val="20"/>
                <w:lang w:val="nb-NO" w:eastAsia="nb-NO"/>
              </w:rPr>
              <w:t>Are Solli</w:t>
            </w:r>
          </w:p>
        </w:tc>
        <w:tc>
          <w:tcPr>
            <w:tcW w:w="2737" w:type="dxa"/>
          </w:tcPr>
          <w:p w:rsidR="0024240E" w:rsidRPr="00C3617C" w:rsidRDefault="0024240E" w:rsidP="0024240E">
            <w:pPr>
              <w:spacing w:before="2" w:line="280" w:lineRule="exact"/>
              <w:rPr>
                <w:rFonts w:ascii="Verdana" w:eastAsia="Times New Roman" w:hAnsi="Verdana" w:cs="Times New Roman"/>
                <w:sz w:val="20"/>
                <w:szCs w:val="20"/>
                <w:lang w:val="nb-NO" w:eastAsia="nb-NO"/>
              </w:rPr>
            </w:pPr>
            <w:r w:rsidRPr="00C3617C">
              <w:rPr>
                <w:rFonts w:ascii="Verdana" w:eastAsia="Times New Roman" w:hAnsi="Verdana" w:cs="Times New Roman"/>
                <w:sz w:val="20"/>
                <w:szCs w:val="20"/>
                <w:lang w:val="nb-NO" w:eastAsia="nb-NO"/>
              </w:rPr>
              <w:t>EL og IT-forbundet</w:t>
            </w:r>
          </w:p>
        </w:tc>
        <w:tc>
          <w:tcPr>
            <w:tcW w:w="1989" w:type="dxa"/>
          </w:tcPr>
          <w:p w:rsidR="0024240E" w:rsidRPr="001F0307" w:rsidRDefault="0024240E" w:rsidP="0024240E">
            <w:pPr>
              <w:spacing w:before="2" w:line="280" w:lineRule="exact"/>
              <w:rPr>
                <w:rFonts w:ascii="Verdana" w:eastAsia="Times New Roman" w:hAnsi="Verdana" w:cs="Times New Roman"/>
                <w:sz w:val="20"/>
                <w:szCs w:val="20"/>
                <w:lang w:val="nb-NO" w:eastAsia="nb-NO"/>
              </w:rPr>
            </w:pPr>
          </w:p>
        </w:tc>
        <w:tc>
          <w:tcPr>
            <w:tcW w:w="2717" w:type="dxa"/>
          </w:tcPr>
          <w:p w:rsidR="0024240E" w:rsidRPr="00C3617C" w:rsidRDefault="0024240E" w:rsidP="0024240E">
            <w:pPr>
              <w:spacing w:before="2" w:line="280" w:lineRule="exact"/>
              <w:rPr>
                <w:rFonts w:ascii="Verdana" w:eastAsia="Times New Roman" w:hAnsi="Verdana" w:cs="Times New Roman"/>
                <w:sz w:val="20"/>
                <w:szCs w:val="20"/>
                <w:lang w:val="nb-NO" w:eastAsia="nb-NO"/>
              </w:rPr>
            </w:pPr>
          </w:p>
        </w:tc>
      </w:tr>
      <w:tr w:rsidR="0024240E" w:rsidRPr="0024240E" w:rsidTr="008B4F78">
        <w:tc>
          <w:tcPr>
            <w:tcW w:w="2787" w:type="dxa"/>
          </w:tcPr>
          <w:p w:rsidR="0024240E" w:rsidRPr="001F0307" w:rsidRDefault="0024240E" w:rsidP="0024240E">
            <w:pPr>
              <w:spacing w:before="2" w:line="280" w:lineRule="exact"/>
              <w:rPr>
                <w:rFonts w:ascii="Verdana" w:eastAsia="Times New Roman" w:hAnsi="Verdana" w:cs="Times New Roman"/>
                <w:sz w:val="20"/>
                <w:szCs w:val="20"/>
                <w:lang w:val="nb-NO" w:eastAsia="nb-NO"/>
              </w:rPr>
            </w:pPr>
            <w:r w:rsidRPr="001F0307">
              <w:rPr>
                <w:rFonts w:ascii="Verdana" w:eastAsia="Times New Roman" w:hAnsi="Verdana" w:cs="Times New Roman"/>
                <w:sz w:val="20"/>
                <w:szCs w:val="20"/>
                <w:lang w:val="nb-NO" w:eastAsia="nb-NO"/>
              </w:rPr>
              <w:t>Per Chr. Stubban</w:t>
            </w:r>
          </w:p>
        </w:tc>
        <w:tc>
          <w:tcPr>
            <w:tcW w:w="2737" w:type="dxa"/>
          </w:tcPr>
          <w:p w:rsidR="0024240E" w:rsidRPr="001F0307" w:rsidRDefault="0024240E" w:rsidP="0024240E">
            <w:pPr>
              <w:spacing w:before="2" w:line="280" w:lineRule="exact"/>
              <w:rPr>
                <w:rFonts w:ascii="Verdana" w:eastAsia="Times New Roman" w:hAnsi="Verdana" w:cs="Times New Roman"/>
                <w:sz w:val="20"/>
                <w:szCs w:val="20"/>
                <w:lang w:val="nb-NO" w:eastAsia="nb-NO"/>
              </w:rPr>
            </w:pPr>
            <w:r w:rsidRPr="001F0307">
              <w:rPr>
                <w:rFonts w:ascii="Verdana" w:eastAsia="Times New Roman" w:hAnsi="Verdana" w:cs="Times New Roman"/>
                <w:sz w:val="20"/>
                <w:szCs w:val="20"/>
                <w:lang w:val="nb-NO" w:eastAsia="nb-NO"/>
              </w:rPr>
              <w:t>NHO Sjøfart</w:t>
            </w:r>
          </w:p>
        </w:tc>
        <w:tc>
          <w:tcPr>
            <w:tcW w:w="1989" w:type="dxa"/>
          </w:tcPr>
          <w:p w:rsidR="0024240E" w:rsidRPr="0024240E" w:rsidRDefault="0024240E" w:rsidP="008B4F78">
            <w:pPr>
              <w:spacing w:before="2" w:line="280" w:lineRule="exact"/>
              <w:rPr>
                <w:rFonts w:ascii="Verdana" w:eastAsia="Times New Roman" w:hAnsi="Verdana" w:cs="Times New Roman"/>
                <w:sz w:val="20"/>
                <w:szCs w:val="20"/>
                <w:lang w:val="nb-NO" w:eastAsia="nb-NO"/>
              </w:rPr>
            </w:pPr>
          </w:p>
        </w:tc>
        <w:tc>
          <w:tcPr>
            <w:tcW w:w="2717" w:type="dxa"/>
          </w:tcPr>
          <w:p w:rsidR="0024240E" w:rsidRPr="0024240E" w:rsidRDefault="0024240E" w:rsidP="008B4F78">
            <w:pPr>
              <w:spacing w:before="2" w:line="280" w:lineRule="exact"/>
              <w:rPr>
                <w:rFonts w:ascii="Verdana" w:eastAsia="Times New Roman" w:hAnsi="Verdana" w:cs="Times New Roman"/>
                <w:sz w:val="20"/>
                <w:szCs w:val="20"/>
                <w:lang w:val="nb-NO" w:eastAsia="nb-NO"/>
              </w:rPr>
            </w:pPr>
          </w:p>
        </w:tc>
      </w:tr>
      <w:tr w:rsidR="0024240E" w:rsidRPr="0024240E" w:rsidTr="008B4F78">
        <w:tc>
          <w:tcPr>
            <w:tcW w:w="2787" w:type="dxa"/>
          </w:tcPr>
          <w:p w:rsidR="0024240E" w:rsidRPr="001F0307" w:rsidRDefault="0024240E" w:rsidP="0024240E">
            <w:pPr>
              <w:spacing w:before="2" w:line="280" w:lineRule="exact"/>
              <w:rPr>
                <w:rFonts w:ascii="Verdana" w:eastAsia="Times New Roman" w:hAnsi="Verdana" w:cs="Times New Roman"/>
                <w:sz w:val="20"/>
                <w:szCs w:val="20"/>
                <w:lang w:val="nb-NO" w:eastAsia="nb-NO"/>
              </w:rPr>
            </w:pPr>
            <w:r w:rsidRPr="00C3617C">
              <w:rPr>
                <w:rFonts w:ascii="Verdana" w:eastAsia="Times New Roman" w:hAnsi="Verdana" w:cs="Times New Roman"/>
                <w:sz w:val="20"/>
                <w:szCs w:val="20"/>
                <w:lang w:val="nb-NO" w:eastAsia="nb-NO"/>
              </w:rPr>
              <w:t>Nina Helland</w:t>
            </w:r>
          </w:p>
        </w:tc>
        <w:tc>
          <w:tcPr>
            <w:tcW w:w="2737" w:type="dxa"/>
          </w:tcPr>
          <w:p w:rsidR="0024240E" w:rsidRPr="001F0307" w:rsidRDefault="0024240E" w:rsidP="0024240E">
            <w:pPr>
              <w:spacing w:before="2" w:line="280" w:lineRule="exact"/>
              <w:rPr>
                <w:rFonts w:ascii="Verdana" w:eastAsia="Times New Roman" w:hAnsi="Verdana" w:cs="Times New Roman"/>
                <w:sz w:val="20"/>
                <w:szCs w:val="20"/>
                <w:lang w:val="nb-NO" w:eastAsia="nb-NO"/>
              </w:rPr>
            </w:pPr>
            <w:r w:rsidRPr="00C3617C">
              <w:rPr>
                <w:rFonts w:ascii="Verdana" w:eastAsia="Times New Roman" w:hAnsi="Verdana" w:cs="Times New Roman"/>
                <w:sz w:val="20"/>
                <w:szCs w:val="20"/>
                <w:lang w:val="nb-NO" w:eastAsia="nb-NO"/>
              </w:rPr>
              <w:t>Industri energi</w:t>
            </w:r>
          </w:p>
        </w:tc>
        <w:tc>
          <w:tcPr>
            <w:tcW w:w="1989" w:type="dxa"/>
          </w:tcPr>
          <w:p w:rsidR="0024240E" w:rsidRPr="0024240E" w:rsidRDefault="0024240E" w:rsidP="0024240E">
            <w:pPr>
              <w:spacing w:before="2" w:line="280" w:lineRule="exact"/>
              <w:rPr>
                <w:rFonts w:ascii="Verdana" w:eastAsia="Times New Roman" w:hAnsi="Verdana" w:cs="Times New Roman"/>
                <w:sz w:val="20"/>
                <w:szCs w:val="20"/>
                <w:lang w:val="nb-NO" w:eastAsia="nb-NO"/>
              </w:rPr>
            </w:pPr>
          </w:p>
        </w:tc>
        <w:tc>
          <w:tcPr>
            <w:tcW w:w="2717" w:type="dxa"/>
          </w:tcPr>
          <w:p w:rsidR="0024240E" w:rsidRPr="0024240E" w:rsidRDefault="0024240E" w:rsidP="0024240E">
            <w:pPr>
              <w:spacing w:before="2" w:line="280" w:lineRule="exact"/>
              <w:rPr>
                <w:rFonts w:ascii="Verdana" w:eastAsia="Times New Roman" w:hAnsi="Verdana" w:cs="Times New Roman"/>
                <w:sz w:val="20"/>
                <w:szCs w:val="20"/>
                <w:lang w:val="nb-NO" w:eastAsia="nb-NO"/>
              </w:rPr>
            </w:pPr>
          </w:p>
        </w:tc>
      </w:tr>
      <w:tr w:rsidR="0024240E" w:rsidRPr="0024240E" w:rsidTr="008B4F78">
        <w:tc>
          <w:tcPr>
            <w:tcW w:w="2787" w:type="dxa"/>
          </w:tcPr>
          <w:p w:rsidR="0024240E" w:rsidRPr="001F0307" w:rsidRDefault="0024240E" w:rsidP="0024240E">
            <w:pPr>
              <w:spacing w:before="2" w:line="280" w:lineRule="exact"/>
              <w:rPr>
                <w:rFonts w:ascii="Verdana" w:eastAsia="Times New Roman" w:hAnsi="Verdana" w:cs="Times New Roman"/>
                <w:sz w:val="20"/>
                <w:szCs w:val="20"/>
                <w:lang w:val="nb-NO" w:eastAsia="nb-NO"/>
              </w:rPr>
            </w:pPr>
            <w:r w:rsidRPr="001F0307">
              <w:rPr>
                <w:rFonts w:ascii="Verdana" w:eastAsia="Times New Roman" w:hAnsi="Verdana" w:cs="Times New Roman"/>
                <w:sz w:val="20"/>
                <w:szCs w:val="20"/>
                <w:lang w:val="nb-NO" w:eastAsia="nb-NO"/>
              </w:rPr>
              <w:t>Liv Sommerfeldt</w:t>
            </w:r>
          </w:p>
        </w:tc>
        <w:tc>
          <w:tcPr>
            <w:tcW w:w="2737" w:type="dxa"/>
          </w:tcPr>
          <w:p w:rsidR="0024240E" w:rsidRPr="001F0307" w:rsidRDefault="0024240E" w:rsidP="0024240E">
            <w:pPr>
              <w:spacing w:before="2" w:line="280" w:lineRule="exact"/>
              <w:rPr>
                <w:rFonts w:ascii="Verdana" w:eastAsia="Times New Roman" w:hAnsi="Verdana" w:cs="Times New Roman"/>
                <w:sz w:val="20"/>
                <w:szCs w:val="20"/>
                <w:lang w:val="nb-NO" w:eastAsia="nb-NO"/>
              </w:rPr>
            </w:pPr>
            <w:r w:rsidRPr="001F0307">
              <w:rPr>
                <w:rFonts w:ascii="Verdana" w:eastAsia="Times New Roman" w:hAnsi="Verdana" w:cs="Times New Roman"/>
                <w:sz w:val="20"/>
                <w:szCs w:val="20"/>
                <w:lang w:val="nb-NO" w:eastAsia="nb-NO"/>
              </w:rPr>
              <w:t>Utdanningsforbundet</w:t>
            </w:r>
          </w:p>
        </w:tc>
        <w:tc>
          <w:tcPr>
            <w:tcW w:w="1989" w:type="dxa"/>
          </w:tcPr>
          <w:p w:rsidR="0024240E" w:rsidRPr="0024240E" w:rsidRDefault="0024240E" w:rsidP="0024240E">
            <w:pPr>
              <w:spacing w:before="2" w:line="280" w:lineRule="exact"/>
              <w:rPr>
                <w:rFonts w:ascii="Verdana" w:eastAsia="Times New Roman" w:hAnsi="Verdana" w:cs="Times New Roman"/>
                <w:sz w:val="20"/>
                <w:szCs w:val="20"/>
                <w:lang w:val="nb-NO" w:eastAsia="nb-NO"/>
              </w:rPr>
            </w:pPr>
          </w:p>
        </w:tc>
        <w:tc>
          <w:tcPr>
            <w:tcW w:w="2717" w:type="dxa"/>
          </w:tcPr>
          <w:p w:rsidR="0024240E" w:rsidRPr="0024240E" w:rsidRDefault="0024240E" w:rsidP="0024240E">
            <w:pPr>
              <w:spacing w:before="2" w:line="280" w:lineRule="exact"/>
              <w:rPr>
                <w:rFonts w:ascii="Verdana" w:eastAsia="Times New Roman" w:hAnsi="Verdana" w:cs="Times New Roman"/>
                <w:sz w:val="20"/>
                <w:szCs w:val="20"/>
                <w:lang w:val="nb-NO" w:eastAsia="nb-NO"/>
              </w:rPr>
            </w:pPr>
          </w:p>
        </w:tc>
      </w:tr>
      <w:tr w:rsidR="0024240E" w:rsidRPr="0024240E" w:rsidTr="008B4F78">
        <w:tc>
          <w:tcPr>
            <w:tcW w:w="2787" w:type="dxa"/>
          </w:tcPr>
          <w:p w:rsidR="0024240E" w:rsidRPr="001F0307" w:rsidRDefault="0024240E" w:rsidP="0024240E">
            <w:pPr>
              <w:spacing w:before="2" w:line="280" w:lineRule="exact"/>
              <w:rPr>
                <w:rFonts w:ascii="Verdana" w:eastAsia="Times New Roman" w:hAnsi="Verdana" w:cs="Times New Roman"/>
                <w:sz w:val="20"/>
                <w:szCs w:val="20"/>
                <w:lang w:val="nb-NO" w:eastAsia="nb-NO"/>
              </w:rPr>
            </w:pPr>
            <w:r w:rsidRPr="001F0307">
              <w:rPr>
                <w:rFonts w:ascii="Verdana" w:eastAsia="Times New Roman" w:hAnsi="Verdana" w:cs="Times New Roman"/>
                <w:sz w:val="20"/>
                <w:szCs w:val="20"/>
                <w:lang w:val="nb-NO" w:eastAsia="nb-NO"/>
              </w:rPr>
              <w:t>Anne Beth Gilje Løland</w:t>
            </w:r>
          </w:p>
        </w:tc>
        <w:tc>
          <w:tcPr>
            <w:tcW w:w="2737" w:type="dxa"/>
          </w:tcPr>
          <w:p w:rsidR="0024240E" w:rsidRPr="001F0307" w:rsidRDefault="0024240E" w:rsidP="0024240E">
            <w:pPr>
              <w:spacing w:before="2" w:line="280" w:lineRule="exact"/>
              <w:rPr>
                <w:rFonts w:ascii="Verdana" w:eastAsia="Times New Roman" w:hAnsi="Verdana" w:cs="Times New Roman"/>
                <w:sz w:val="20"/>
                <w:szCs w:val="20"/>
                <w:lang w:val="nb-NO" w:eastAsia="nb-NO"/>
              </w:rPr>
            </w:pPr>
            <w:r w:rsidRPr="001F0307">
              <w:rPr>
                <w:rFonts w:ascii="Verdana" w:eastAsia="Times New Roman" w:hAnsi="Verdana" w:cs="Times New Roman"/>
                <w:sz w:val="20"/>
                <w:szCs w:val="20"/>
                <w:lang w:val="nb-NO" w:eastAsia="nb-NO"/>
              </w:rPr>
              <w:t>Norsk olje og gass</w:t>
            </w:r>
          </w:p>
        </w:tc>
        <w:tc>
          <w:tcPr>
            <w:tcW w:w="1989" w:type="dxa"/>
          </w:tcPr>
          <w:p w:rsidR="0024240E" w:rsidRPr="0024240E" w:rsidRDefault="0024240E" w:rsidP="0024240E">
            <w:pPr>
              <w:spacing w:before="2" w:line="280" w:lineRule="exact"/>
              <w:rPr>
                <w:rFonts w:ascii="Verdana" w:eastAsia="Times New Roman" w:hAnsi="Verdana" w:cs="Times New Roman"/>
                <w:sz w:val="20"/>
                <w:szCs w:val="20"/>
                <w:lang w:val="nb-NO" w:eastAsia="nb-NO"/>
              </w:rPr>
            </w:pPr>
          </w:p>
        </w:tc>
        <w:tc>
          <w:tcPr>
            <w:tcW w:w="2717" w:type="dxa"/>
          </w:tcPr>
          <w:p w:rsidR="0024240E" w:rsidRPr="0024240E" w:rsidRDefault="0024240E" w:rsidP="0024240E">
            <w:pPr>
              <w:spacing w:before="2" w:line="280" w:lineRule="exact"/>
              <w:rPr>
                <w:rFonts w:ascii="Verdana" w:eastAsia="Times New Roman" w:hAnsi="Verdana" w:cs="Times New Roman"/>
                <w:sz w:val="20"/>
                <w:szCs w:val="20"/>
                <w:lang w:val="nb-NO" w:eastAsia="nb-NO"/>
              </w:rPr>
            </w:pPr>
          </w:p>
        </w:tc>
      </w:tr>
      <w:tr w:rsidR="0024240E" w:rsidRPr="0024240E" w:rsidTr="008B4F78">
        <w:tc>
          <w:tcPr>
            <w:tcW w:w="2787" w:type="dxa"/>
          </w:tcPr>
          <w:p w:rsidR="0024240E" w:rsidRPr="001F0307" w:rsidRDefault="0024240E" w:rsidP="0024240E">
            <w:pPr>
              <w:spacing w:before="2" w:line="280" w:lineRule="exact"/>
              <w:rPr>
                <w:rFonts w:ascii="Verdana" w:eastAsia="Times New Roman" w:hAnsi="Verdana" w:cs="Times New Roman"/>
                <w:sz w:val="20"/>
                <w:szCs w:val="20"/>
                <w:lang w:val="nb-NO" w:eastAsia="nb-NO"/>
              </w:rPr>
            </w:pPr>
            <w:r w:rsidRPr="001F0307">
              <w:rPr>
                <w:rFonts w:ascii="Verdana" w:eastAsia="Times New Roman" w:hAnsi="Verdana" w:cs="Times New Roman"/>
                <w:sz w:val="20"/>
                <w:szCs w:val="20"/>
                <w:lang w:val="nb-NO" w:eastAsia="nb-NO"/>
              </w:rPr>
              <w:t>Marcus Nitschke</w:t>
            </w:r>
          </w:p>
        </w:tc>
        <w:tc>
          <w:tcPr>
            <w:tcW w:w="2737" w:type="dxa"/>
          </w:tcPr>
          <w:p w:rsidR="0024240E" w:rsidRPr="001F0307" w:rsidRDefault="0024240E" w:rsidP="0024240E">
            <w:pPr>
              <w:spacing w:before="2" w:line="280" w:lineRule="exact"/>
              <w:rPr>
                <w:rFonts w:ascii="Verdana" w:eastAsia="Times New Roman" w:hAnsi="Verdana" w:cs="Times New Roman"/>
                <w:sz w:val="20"/>
                <w:szCs w:val="20"/>
                <w:lang w:val="nb-NO" w:eastAsia="nb-NO"/>
              </w:rPr>
            </w:pPr>
            <w:r w:rsidRPr="001F0307">
              <w:rPr>
                <w:rFonts w:ascii="Verdana" w:eastAsia="Times New Roman" w:hAnsi="Verdana" w:cs="Times New Roman"/>
                <w:sz w:val="20"/>
                <w:szCs w:val="20"/>
                <w:lang w:val="nb-NO" w:eastAsia="nb-NO"/>
              </w:rPr>
              <w:t>EO</w:t>
            </w:r>
          </w:p>
        </w:tc>
        <w:tc>
          <w:tcPr>
            <w:tcW w:w="1989" w:type="dxa"/>
          </w:tcPr>
          <w:p w:rsidR="0024240E" w:rsidRPr="0024240E" w:rsidRDefault="0024240E" w:rsidP="0024240E">
            <w:pPr>
              <w:spacing w:before="2" w:line="280" w:lineRule="exact"/>
              <w:rPr>
                <w:rFonts w:ascii="Verdana" w:eastAsia="Times New Roman" w:hAnsi="Verdana" w:cs="Times New Roman"/>
                <w:sz w:val="20"/>
                <w:szCs w:val="20"/>
                <w:lang w:val="nb-NO" w:eastAsia="nb-NO"/>
              </w:rPr>
            </w:pPr>
          </w:p>
        </w:tc>
        <w:tc>
          <w:tcPr>
            <w:tcW w:w="2717" w:type="dxa"/>
          </w:tcPr>
          <w:p w:rsidR="0024240E" w:rsidRPr="0024240E" w:rsidRDefault="0024240E" w:rsidP="0024240E">
            <w:pPr>
              <w:spacing w:before="2" w:line="280" w:lineRule="exact"/>
              <w:rPr>
                <w:rFonts w:ascii="Verdana" w:eastAsia="Times New Roman" w:hAnsi="Verdana" w:cs="Times New Roman"/>
                <w:sz w:val="20"/>
                <w:szCs w:val="20"/>
                <w:lang w:val="nb-NO" w:eastAsia="nb-NO"/>
              </w:rPr>
            </w:pPr>
          </w:p>
        </w:tc>
      </w:tr>
      <w:tr w:rsidR="0024240E" w:rsidRPr="001F0307" w:rsidTr="008B4F78">
        <w:tc>
          <w:tcPr>
            <w:tcW w:w="5524" w:type="dxa"/>
            <w:gridSpan w:val="2"/>
          </w:tcPr>
          <w:p w:rsidR="0024240E" w:rsidRPr="001F0307" w:rsidRDefault="0024240E" w:rsidP="0024240E">
            <w:pPr>
              <w:widowControl/>
              <w:rPr>
                <w:rFonts w:ascii="Verdana" w:eastAsia="Times New Roman" w:hAnsi="Verdana" w:cs="Times New Roman"/>
                <w:b/>
                <w:sz w:val="20"/>
                <w:szCs w:val="20"/>
                <w:lang w:val="nb-NO" w:eastAsia="nb-NO"/>
              </w:rPr>
            </w:pPr>
            <w:r w:rsidRPr="001F0307">
              <w:rPr>
                <w:rFonts w:ascii="Verdana" w:eastAsia="Times New Roman" w:hAnsi="Verdana" w:cs="Times New Roman"/>
                <w:b/>
                <w:sz w:val="20"/>
                <w:szCs w:val="20"/>
                <w:lang w:val="nb-NO" w:eastAsia="nb-NO"/>
              </w:rPr>
              <w:t>Fra Utdanningsdirektoratet</w:t>
            </w:r>
          </w:p>
        </w:tc>
        <w:tc>
          <w:tcPr>
            <w:tcW w:w="1989" w:type="dxa"/>
          </w:tcPr>
          <w:p w:rsidR="0024240E" w:rsidRPr="001F0307" w:rsidRDefault="0024240E" w:rsidP="0024240E">
            <w:pPr>
              <w:spacing w:before="2" w:line="280" w:lineRule="exact"/>
              <w:rPr>
                <w:b/>
                <w:sz w:val="28"/>
                <w:szCs w:val="28"/>
                <w:lang w:val="nb-NO"/>
              </w:rPr>
            </w:pPr>
          </w:p>
        </w:tc>
        <w:tc>
          <w:tcPr>
            <w:tcW w:w="2717" w:type="dxa"/>
          </w:tcPr>
          <w:p w:rsidR="0024240E" w:rsidRPr="001F0307" w:rsidRDefault="0024240E" w:rsidP="0024240E">
            <w:pPr>
              <w:spacing w:before="2" w:line="280" w:lineRule="exact"/>
              <w:rPr>
                <w:b/>
                <w:sz w:val="28"/>
                <w:szCs w:val="28"/>
                <w:lang w:val="nb-NO"/>
              </w:rPr>
            </w:pPr>
          </w:p>
        </w:tc>
      </w:tr>
      <w:tr w:rsidR="0024240E" w:rsidRPr="001F0307" w:rsidTr="008B4F78">
        <w:tc>
          <w:tcPr>
            <w:tcW w:w="2787" w:type="dxa"/>
          </w:tcPr>
          <w:p w:rsidR="0024240E" w:rsidRPr="001F0307" w:rsidRDefault="0024240E" w:rsidP="0024240E">
            <w:pPr>
              <w:widowControl/>
              <w:rPr>
                <w:rFonts w:ascii="Verdana" w:eastAsia="Times New Roman" w:hAnsi="Verdana" w:cs="Times New Roman"/>
                <w:sz w:val="20"/>
                <w:szCs w:val="20"/>
                <w:lang w:val="nb-NO" w:eastAsia="nb-NO"/>
              </w:rPr>
            </w:pPr>
            <w:r w:rsidRPr="001F0307">
              <w:rPr>
                <w:rFonts w:ascii="Verdana" w:eastAsia="Times New Roman" w:hAnsi="Verdana" w:cs="Times New Roman"/>
                <w:sz w:val="20"/>
                <w:szCs w:val="20"/>
                <w:lang w:val="nb-NO" w:eastAsia="nb-NO"/>
              </w:rPr>
              <w:t>Olav Reiersen</w:t>
            </w:r>
          </w:p>
        </w:tc>
        <w:tc>
          <w:tcPr>
            <w:tcW w:w="2737" w:type="dxa"/>
          </w:tcPr>
          <w:p w:rsidR="0024240E" w:rsidRPr="001F0307" w:rsidRDefault="0024240E" w:rsidP="0024240E">
            <w:pPr>
              <w:widowControl/>
              <w:rPr>
                <w:rFonts w:ascii="Verdana" w:eastAsia="Times New Roman" w:hAnsi="Verdana" w:cs="Times New Roman"/>
                <w:sz w:val="20"/>
                <w:szCs w:val="20"/>
                <w:lang w:val="nb-NO" w:eastAsia="nb-NO"/>
              </w:rPr>
            </w:pPr>
          </w:p>
        </w:tc>
        <w:tc>
          <w:tcPr>
            <w:tcW w:w="1989" w:type="dxa"/>
          </w:tcPr>
          <w:p w:rsidR="0024240E" w:rsidRPr="001F0307" w:rsidRDefault="0024240E" w:rsidP="0024240E">
            <w:pPr>
              <w:spacing w:before="2" w:line="280" w:lineRule="exact"/>
              <w:rPr>
                <w:sz w:val="28"/>
                <w:szCs w:val="28"/>
                <w:lang w:val="nb-NO"/>
              </w:rPr>
            </w:pPr>
          </w:p>
        </w:tc>
        <w:tc>
          <w:tcPr>
            <w:tcW w:w="2717" w:type="dxa"/>
          </w:tcPr>
          <w:p w:rsidR="0024240E" w:rsidRPr="001F0307" w:rsidRDefault="0024240E" w:rsidP="0024240E">
            <w:pPr>
              <w:spacing w:before="2" w:line="280" w:lineRule="exact"/>
              <w:rPr>
                <w:sz w:val="28"/>
                <w:szCs w:val="28"/>
                <w:lang w:val="nb-NO"/>
              </w:rPr>
            </w:pPr>
          </w:p>
        </w:tc>
      </w:tr>
      <w:tr w:rsidR="00271B04" w:rsidRPr="001F0307" w:rsidTr="008B4F78">
        <w:tc>
          <w:tcPr>
            <w:tcW w:w="2787" w:type="dxa"/>
          </w:tcPr>
          <w:p w:rsidR="00271B04" w:rsidRPr="001F0307" w:rsidRDefault="00271B04" w:rsidP="0024240E">
            <w:pPr>
              <w:widowControl/>
              <w:rPr>
                <w:rFonts w:ascii="Verdana" w:eastAsia="Times New Roman" w:hAnsi="Verdana" w:cs="Times New Roman"/>
                <w:sz w:val="20"/>
                <w:szCs w:val="20"/>
                <w:lang w:val="nb-NO" w:eastAsia="nb-NO"/>
              </w:rPr>
            </w:pPr>
            <w:r>
              <w:rPr>
                <w:rFonts w:ascii="Verdana" w:eastAsia="Times New Roman" w:hAnsi="Verdana" w:cs="Times New Roman"/>
                <w:sz w:val="20"/>
                <w:szCs w:val="20"/>
                <w:lang w:val="nb-NO" w:eastAsia="nb-NO"/>
              </w:rPr>
              <w:t>Karl Gunnar Kristiansen</w:t>
            </w:r>
          </w:p>
        </w:tc>
        <w:tc>
          <w:tcPr>
            <w:tcW w:w="2737" w:type="dxa"/>
          </w:tcPr>
          <w:p w:rsidR="00271B04" w:rsidRPr="001F0307" w:rsidRDefault="00271B04" w:rsidP="0024240E">
            <w:pPr>
              <w:widowControl/>
              <w:rPr>
                <w:rFonts w:ascii="Verdana" w:eastAsia="Times New Roman" w:hAnsi="Verdana" w:cs="Times New Roman"/>
                <w:sz w:val="20"/>
                <w:szCs w:val="20"/>
                <w:lang w:val="nb-NO" w:eastAsia="nb-NO"/>
              </w:rPr>
            </w:pPr>
            <w:r>
              <w:rPr>
                <w:rFonts w:ascii="Verdana" w:eastAsia="Times New Roman" w:hAnsi="Verdana" w:cs="Times New Roman"/>
                <w:sz w:val="20"/>
                <w:szCs w:val="20"/>
                <w:lang w:val="nb-NO" w:eastAsia="nb-NO"/>
              </w:rPr>
              <w:t>Innleder</w:t>
            </w:r>
            <w:r w:rsidR="00C35A76">
              <w:rPr>
                <w:rFonts w:ascii="Verdana" w:eastAsia="Times New Roman" w:hAnsi="Verdana" w:cs="Times New Roman"/>
                <w:sz w:val="20"/>
                <w:szCs w:val="20"/>
                <w:lang w:val="nb-NO" w:eastAsia="nb-NO"/>
              </w:rPr>
              <w:t>, til 14.00</w:t>
            </w:r>
          </w:p>
        </w:tc>
        <w:tc>
          <w:tcPr>
            <w:tcW w:w="1989" w:type="dxa"/>
          </w:tcPr>
          <w:p w:rsidR="00271B04" w:rsidRPr="001F0307" w:rsidRDefault="00271B04" w:rsidP="0024240E">
            <w:pPr>
              <w:spacing w:before="2" w:line="280" w:lineRule="exact"/>
              <w:rPr>
                <w:sz w:val="28"/>
                <w:szCs w:val="28"/>
                <w:lang w:val="nb-NO"/>
              </w:rPr>
            </w:pPr>
          </w:p>
        </w:tc>
        <w:tc>
          <w:tcPr>
            <w:tcW w:w="2717" w:type="dxa"/>
          </w:tcPr>
          <w:p w:rsidR="00271B04" w:rsidRPr="001F0307" w:rsidRDefault="00271B04" w:rsidP="0024240E">
            <w:pPr>
              <w:spacing w:before="2" w:line="280" w:lineRule="exact"/>
              <w:rPr>
                <w:sz w:val="28"/>
                <w:szCs w:val="28"/>
                <w:lang w:val="nb-NO"/>
              </w:rPr>
            </w:pPr>
          </w:p>
        </w:tc>
      </w:tr>
      <w:tr w:rsidR="00271B04" w:rsidRPr="00271B04" w:rsidTr="008B4F78">
        <w:tc>
          <w:tcPr>
            <w:tcW w:w="2787" w:type="dxa"/>
          </w:tcPr>
          <w:p w:rsidR="00271B04" w:rsidRPr="00271B04" w:rsidRDefault="00271B04" w:rsidP="0024240E">
            <w:pPr>
              <w:widowControl/>
              <w:rPr>
                <w:rFonts w:ascii="Verdana" w:eastAsia="Times New Roman" w:hAnsi="Verdana" w:cs="Times New Roman"/>
                <w:b/>
                <w:sz w:val="20"/>
                <w:szCs w:val="20"/>
                <w:lang w:val="nb-NO" w:eastAsia="nb-NO"/>
              </w:rPr>
            </w:pPr>
            <w:r w:rsidRPr="00271B04">
              <w:rPr>
                <w:rFonts w:ascii="Verdana" w:eastAsia="Times New Roman" w:hAnsi="Verdana" w:cs="Times New Roman"/>
                <w:b/>
                <w:sz w:val="20"/>
                <w:szCs w:val="20"/>
                <w:lang w:val="nb-NO" w:eastAsia="nb-NO"/>
              </w:rPr>
              <w:t>Fra Kunnskapsdepartementet</w:t>
            </w:r>
          </w:p>
        </w:tc>
        <w:tc>
          <w:tcPr>
            <w:tcW w:w="2737" w:type="dxa"/>
          </w:tcPr>
          <w:p w:rsidR="00271B04" w:rsidRDefault="00271B04" w:rsidP="0024240E">
            <w:pPr>
              <w:widowControl/>
              <w:rPr>
                <w:rFonts w:ascii="Verdana" w:eastAsia="Times New Roman" w:hAnsi="Verdana" w:cs="Times New Roman"/>
                <w:b/>
                <w:sz w:val="20"/>
                <w:szCs w:val="20"/>
                <w:lang w:val="nb-NO" w:eastAsia="nb-NO"/>
              </w:rPr>
            </w:pPr>
          </w:p>
          <w:p w:rsidR="00C35A76" w:rsidRPr="00C35A76" w:rsidRDefault="00C35A76" w:rsidP="0024240E">
            <w:pPr>
              <w:widowControl/>
              <w:rPr>
                <w:rFonts w:ascii="Verdana" w:eastAsia="Times New Roman" w:hAnsi="Verdana" w:cs="Times New Roman"/>
                <w:sz w:val="20"/>
                <w:szCs w:val="20"/>
                <w:lang w:val="nb-NO" w:eastAsia="nb-NO"/>
              </w:rPr>
            </w:pPr>
            <w:r w:rsidRPr="00C35A76">
              <w:rPr>
                <w:rFonts w:ascii="Verdana" w:eastAsia="Times New Roman" w:hAnsi="Verdana" w:cs="Times New Roman"/>
                <w:sz w:val="20"/>
                <w:szCs w:val="20"/>
                <w:lang w:val="nb-NO" w:eastAsia="nb-NO"/>
              </w:rPr>
              <w:t>Fra 12.00 til 13.00</w:t>
            </w:r>
          </w:p>
        </w:tc>
        <w:tc>
          <w:tcPr>
            <w:tcW w:w="1989" w:type="dxa"/>
          </w:tcPr>
          <w:p w:rsidR="00271B04" w:rsidRPr="00271B04" w:rsidRDefault="00271B04" w:rsidP="00271B04">
            <w:pPr>
              <w:widowControl/>
              <w:rPr>
                <w:rFonts w:ascii="Verdana" w:eastAsia="Times New Roman" w:hAnsi="Verdana" w:cs="Times New Roman"/>
                <w:b/>
                <w:sz w:val="20"/>
                <w:szCs w:val="20"/>
                <w:lang w:val="nb-NO" w:eastAsia="nb-NO"/>
              </w:rPr>
            </w:pPr>
          </w:p>
        </w:tc>
        <w:tc>
          <w:tcPr>
            <w:tcW w:w="2717" w:type="dxa"/>
          </w:tcPr>
          <w:p w:rsidR="00271B04" w:rsidRPr="00271B04" w:rsidRDefault="00271B04" w:rsidP="00271B04">
            <w:pPr>
              <w:widowControl/>
              <w:rPr>
                <w:rFonts w:ascii="Verdana" w:eastAsia="Times New Roman" w:hAnsi="Verdana" w:cs="Times New Roman"/>
                <w:b/>
                <w:sz w:val="20"/>
                <w:szCs w:val="20"/>
                <w:lang w:val="nb-NO" w:eastAsia="nb-NO"/>
              </w:rPr>
            </w:pPr>
          </w:p>
        </w:tc>
      </w:tr>
      <w:tr w:rsidR="00271B04" w:rsidRPr="00271B04" w:rsidTr="008B4F78">
        <w:tc>
          <w:tcPr>
            <w:tcW w:w="2787" w:type="dxa"/>
          </w:tcPr>
          <w:p w:rsidR="00271B04" w:rsidRDefault="00271B04" w:rsidP="0024240E">
            <w:pPr>
              <w:widowControl/>
              <w:rPr>
                <w:rFonts w:ascii="Verdana" w:eastAsia="Times New Roman" w:hAnsi="Verdana" w:cs="Times New Roman"/>
                <w:sz w:val="20"/>
                <w:szCs w:val="20"/>
                <w:lang w:val="nb-NO" w:eastAsia="nb-NO"/>
              </w:rPr>
            </w:pPr>
            <w:r w:rsidRPr="00271B04">
              <w:rPr>
                <w:rFonts w:ascii="Verdana" w:eastAsia="Times New Roman" w:hAnsi="Verdana" w:cs="Times New Roman"/>
                <w:sz w:val="20"/>
                <w:szCs w:val="20"/>
                <w:lang w:val="nb-NO" w:eastAsia="nb-NO"/>
              </w:rPr>
              <w:t>Birgitte Jordahl</w:t>
            </w:r>
          </w:p>
        </w:tc>
        <w:tc>
          <w:tcPr>
            <w:tcW w:w="2737" w:type="dxa"/>
          </w:tcPr>
          <w:p w:rsidR="00271B04" w:rsidRDefault="00271B04" w:rsidP="0024240E">
            <w:pPr>
              <w:widowControl/>
              <w:rPr>
                <w:rFonts w:ascii="Verdana" w:eastAsia="Times New Roman" w:hAnsi="Verdana" w:cs="Times New Roman"/>
                <w:sz w:val="20"/>
                <w:szCs w:val="20"/>
                <w:lang w:val="nb-NO" w:eastAsia="nb-NO"/>
              </w:rPr>
            </w:pPr>
            <w:r w:rsidRPr="00271B04">
              <w:rPr>
                <w:rFonts w:ascii="Verdana" w:eastAsia="Times New Roman" w:hAnsi="Verdana" w:cs="Times New Roman"/>
                <w:sz w:val="20"/>
                <w:szCs w:val="20"/>
                <w:lang w:val="nb-NO" w:eastAsia="nb-NO"/>
              </w:rPr>
              <w:t>Statssekretær</w:t>
            </w:r>
          </w:p>
        </w:tc>
        <w:tc>
          <w:tcPr>
            <w:tcW w:w="1989" w:type="dxa"/>
          </w:tcPr>
          <w:p w:rsidR="00271B04" w:rsidRPr="00271B04" w:rsidRDefault="00271B04" w:rsidP="00271B04">
            <w:pPr>
              <w:widowControl/>
              <w:rPr>
                <w:rFonts w:ascii="Verdana" w:eastAsia="Times New Roman" w:hAnsi="Verdana" w:cs="Times New Roman"/>
                <w:sz w:val="20"/>
                <w:szCs w:val="20"/>
                <w:lang w:val="nb-NO" w:eastAsia="nb-NO"/>
              </w:rPr>
            </w:pPr>
          </w:p>
        </w:tc>
        <w:tc>
          <w:tcPr>
            <w:tcW w:w="2717" w:type="dxa"/>
          </w:tcPr>
          <w:p w:rsidR="00271B04" w:rsidRPr="00271B04" w:rsidRDefault="00271B04" w:rsidP="00271B04">
            <w:pPr>
              <w:widowControl/>
              <w:rPr>
                <w:rFonts w:ascii="Verdana" w:eastAsia="Times New Roman" w:hAnsi="Verdana" w:cs="Times New Roman"/>
                <w:sz w:val="20"/>
                <w:szCs w:val="20"/>
                <w:lang w:val="nb-NO" w:eastAsia="nb-NO"/>
              </w:rPr>
            </w:pPr>
          </w:p>
        </w:tc>
      </w:tr>
      <w:tr w:rsidR="00271B04" w:rsidRPr="00271B04" w:rsidTr="008B4F78">
        <w:tc>
          <w:tcPr>
            <w:tcW w:w="2787" w:type="dxa"/>
          </w:tcPr>
          <w:p w:rsidR="00271B04" w:rsidRPr="00271B04" w:rsidRDefault="00271B04" w:rsidP="0024240E">
            <w:pPr>
              <w:widowControl/>
              <w:rPr>
                <w:rFonts w:ascii="Verdana" w:eastAsia="Times New Roman" w:hAnsi="Verdana" w:cs="Times New Roman"/>
                <w:sz w:val="20"/>
                <w:szCs w:val="20"/>
                <w:lang w:val="nb-NO" w:eastAsia="nb-NO"/>
              </w:rPr>
            </w:pPr>
            <w:r w:rsidRPr="00271B04">
              <w:rPr>
                <w:rFonts w:ascii="Verdana" w:eastAsia="Times New Roman" w:hAnsi="Verdana" w:cs="Times New Roman"/>
                <w:sz w:val="20"/>
                <w:szCs w:val="20"/>
                <w:lang w:val="nb-NO" w:eastAsia="nb-NO"/>
              </w:rPr>
              <w:t>Jens Rydland</w:t>
            </w:r>
          </w:p>
        </w:tc>
        <w:tc>
          <w:tcPr>
            <w:tcW w:w="2737" w:type="dxa"/>
          </w:tcPr>
          <w:p w:rsidR="00271B04" w:rsidRPr="00271B04" w:rsidRDefault="00271B04" w:rsidP="0024240E">
            <w:pPr>
              <w:widowControl/>
              <w:rPr>
                <w:rFonts w:ascii="Verdana" w:eastAsia="Times New Roman" w:hAnsi="Verdana" w:cs="Times New Roman"/>
                <w:sz w:val="20"/>
                <w:szCs w:val="20"/>
                <w:lang w:val="nb-NO" w:eastAsia="nb-NO"/>
              </w:rPr>
            </w:pPr>
          </w:p>
        </w:tc>
        <w:tc>
          <w:tcPr>
            <w:tcW w:w="1989" w:type="dxa"/>
          </w:tcPr>
          <w:p w:rsidR="00271B04" w:rsidRPr="00271B04" w:rsidRDefault="00271B04" w:rsidP="00271B04">
            <w:pPr>
              <w:widowControl/>
              <w:rPr>
                <w:rFonts w:ascii="Verdana" w:eastAsia="Times New Roman" w:hAnsi="Verdana" w:cs="Times New Roman"/>
                <w:sz w:val="20"/>
                <w:szCs w:val="20"/>
                <w:lang w:val="nb-NO" w:eastAsia="nb-NO"/>
              </w:rPr>
            </w:pPr>
          </w:p>
        </w:tc>
        <w:tc>
          <w:tcPr>
            <w:tcW w:w="2717" w:type="dxa"/>
          </w:tcPr>
          <w:p w:rsidR="00271B04" w:rsidRPr="00271B04" w:rsidRDefault="00271B04" w:rsidP="00271B04">
            <w:pPr>
              <w:widowControl/>
              <w:rPr>
                <w:rFonts w:ascii="Verdana" w:eastAsia="Times New Roman" w:hAnsi="Verdana" w:cs="Times New Roman"/>
                <w:sz w:val="20"/>
                <w:szCs w:val="20"/>
                <w:lang w:val="nb-NO" w:eastAsia="nb-NO"/>
              </w:rPr>
            </w:pPr>
          </w:p>
        </w:tc>
      </w:tr>
    </w:tbl>
    <w:p w:rsidR="0024240E" w:rsidRPr="005B0A8B" w:rsidRDefault="0024240E" w:rsidP="00753899">
      <w:pPr>
        <w:spacing w:before="2" w:after="0" w:line="280" w:lineRule="exact"/>
        <w:rPr>
          <w:sz w:val="28"/>
          <w:szCs w:val="28"/>
          <w:lang w:val="nb-NO"/>
        </w:rPr>
      </w:pPr>
    </w:p>
    <w:p w:rsidR="00753899" w:rsidRPr="00271B04" w:rsidRDefault="00271B04" w:rsidP="00271B04">
      <w:pPr>
        <w:rPr>
          <w:lang w:val="nb-NO"/>
        </w:rPr>
      </w:pPr>
      <w:r w:rsidRPr="00271B04">
        <w:rPr>
          <w:lang w:val="nb-NO"/>
        </w:rPr>
        <w:t>Statssekretær Birgitte Jordahl</w:t>
      </w:r>
      <w:r>
        <w:rPr>
          <w:lang w:val="nb-NO"/>
        </w:rPr>
        <w:t xml:space="preserve"> hadde ønsket å delta på et møte med FRTIP. Hun holdt en innledning</w:t>
      </w:r>
      <w:r w:rsidRPr="00271B04">
        <w:rPr>
          <w:lang w:val="nb-NO"/>
        </w:rPr>
        <w:t xml:space="preserve">. </w:t>
      </w:r>
      <w:r w:rsidR="00753899" w:rsidRPr="00271B04">
        <w:rPr>
          <w:lang w:val="nb-NO"/>
        </w:rPr>
        <w:tab/>
      </w:r>
      <w:r w:rsidR="00932469" w:rsidRPr="00271B04">
        <w:rPr>
          <w:lang w:val="nb-NO"/>
        </w:rPr>
        <w:tab/>
      </w:r>
    </w:p>
    <w:p w:rsidR="00271B04" w:rsidRDefault="00271B04" w:rsidP="00271B04">
      <w:pPr>
        <w:rPr>
          <w:lang w:val="nb-NO"/>
        </w:rPr>
      </w:pPr>
      <w:r>
        <w:rPr>
          <w:lang w:val="nb-NO"/>
        </w:rPr>
        <w:t>Hun forespeilet endringer, og ønsket ø</w:t>
      </w:r>
      <w:r w:rsidRPr="00271B04">
        <w:rPr>
          <w:lang w:val="nb-NO"/>
        </w:rPr>
        <w:t>kt anerkjennelse, tet</w:t>
      </w:r>
      <w:r>
        <w:rPr>
          <w:lang w:val="nb-NO"/>
        </w:rPr>
        <w:t>tere samarbeid med arbeidslivet. Men</w:t>
      </w:r>
      <w:r w:rsidRPr="00271B04">
        <w:rPr>
          <w:lang w:val="nb-NO"/>
        </w:rPr>
        <w:t xml:space="preserve"> viktigst: å gi ungdommene en fagutdanning med anerkjennelse. Hvis vi tilbyr utdanninger som det ikke er etterspørsel etter, har vi gjort feil.</w:t>
      </w:r>
    </w:p>
    <w:p w:rsidR="00271B04" w:rsidRPr="00271B04" w:rsidRDefault="00271B04" w:rsidP="00271B04">
      <w:pPr>
        <w:rPr>
          <w:lang w:val="nb-NO"/>
        </w:rPr>
      </w:pPr>
      <w:r>
        <w:rPr>
          <w:lang w:val="nb-NO"/>
        </w:rPr>
        <w:t>Deretter var det meningsutveksling mellom rådsmedlemmene og statssekretæren.</w:t>
      </w:r>
    </w:p>
    <w:p w:rsidR="00271B04" w:rsidRPr="005B0A8B" w:rsidRDefault="00271B04" w:rsidP="00932469">
      <w:pPr>
        <w:tabs>
          <w:tab w:val="left" w:pos="720"/>
          <w:tab w:val="left" w:pos="3585"/>
        </w:tabs>
        <w:spacing w:before="2" w:after="0" w:line="280" w:lineRule="exact"/>
        <w:rPr>
          <w:sz w:val="28"/>
          <w:szCs w:val="28"/>
          <w:lang w:val="nb-NO"/>
        </w:rPr>
      </w:pPr>
    </w:p>
    <w:p w:rsidR="00612EE7" w:rsidRPr="005B0A8B" w:rsidRDefault="00933EC7" w:rsidP="00612EE7">
      <w:pPr>
        <w:pStyle w:val="Overskrift1"/>
        <w:rPr>
          <w:lang w:val="nb-NO"/>
        </w:rPr>
      </w:pPr>
      <w:r w:rsidRPr="005B0A8B">
        <w:rPr>
          <w:lang w:val="nb-NO"/>
        </w:rPr>
        <w:t>Saksliste for møte 5-2015</w:t>
      </w:r>
      <w:r w:rsidR="00612EE7" w:rsidRPr="005B0A8B">
        <w:rPr>
          <w:lang w:val="nb-NO"/>
        </w:rPr>
        <w:t xml:space="preserve"> i Faglig råd for teknikk og industriell produksjon</w:t>
      </w:r>
    </w:p>
    <w:p w:rsidR="00BA7530" w:rsidRDefault="001C27F0" w:rsidP="00080FD9">
      <w:pPr>
        <w:pStyle w:val="Overskrift1"/>
        <w:widowControl/>
        <w:ind w:left="360"/>
        <w:rPr>
          <w:rFonts w:eastAsia="Cambria"/>
          <w:spacing w:val="1"/>
          <w:lang w:val="nb-NO"/>
        </w:rPr>
      </w:pPr>
      <w:r w:rsidRPr="005B0A8B">
        <w:rPr>
          <w:rFonts w:eastAsia="Cambria"/>
          <w:spacing w:val="1"/>
          <w:lang w:val="nb-NO"/>
        </w:rPr>
        <w:t xml:space="preserve">Sak </w:t>
      </w:r>
      <w:r w:rsidR="003B69F6" w:rsidRPr="005B0A8B">
        <w:rPr>
          <w:rFonts w:eastAsia="Cambria"/>
          <w:spacing w:val="1"/>
          <w:lang w:val="nb-NO"/>
        </w:rPr>
        <w:t>41</w:t>
      </w:r>
      <w:r w:rsidR="005E543E" w:rsidRPr="005B0A8B">
        <w:rPr>
          <w:rFonts w:eastAsia="Cambria"/>
          <w:spacing w:val="1"/>
          <w:lang w:val="nb-NO"/>
        </w:rPr>
        <w:t>-15</w:t>
      </w:r>
      <w:r w:rsidRPr="005B0A8B">
        <w:rPr>
          <w:rFonts w:eastAsia="Cambria"/>
          <w:spacing w:val="1"/>
          <w:lang w:val="nb-NO"/>
        </w:rPr>
        <w:t xml:space="preserve"> Godkjenning av innkalling</w:t>
      </w:r>
    </w:p>
    <w:p w:rsidR="00932469" w:rsidRPr="00932469" w:rsidRDefault="00932469" w:rsidP="00932469">
      <w:pPr>
        <w:rPr>
          <w:lang w:val="nb-NO"/>
        </w:rPr>
      </w:pPr>
      <w:r>
        <w:rPr>
          <w:lang w:val="nb-NO"/>
        </w:rPr>
        <w:t>Godkjent.</w:t>
      </w:r>
    </w:p>
    <w:p w:rsidR="001C27F0" w:rsidRPr="005B0A8B" w:rsidRDefault="001C27F0" w:rsidP="001C27F0">
      <w:pPr>
        <w:pStyle w:val="Overskrift1"/>
        <w:widowControl/>
        <w:ind w:left="360"/>
        <w:rPr>
          <w:rFonts w:eastAsia="Cambria"/>
          <w:spacing w:val="1"/>
          <w:lang w:val="nb-NO"/>
        </w:rPr>
      </w:pPr>
      <w:r w:rsidRPr="005B0A8B">
        <w:rPr>
          <w:rFonts w:eastAsia="Cambria"/>
          <w:spacing w:val="1"/>
          <w:lang w:val="nb-NO"/>
        </w:rPr>
        <w:t xml:space="preserve">Sak </w:t>
      </w:r>
      <w:r w:rsidR="003B69F6" w:rsidRPr="005B0A8B">
        <w:rPr>
          <w:rFonts w:eastAsia="Cambria"/>
          <w:spacing w:val="1"/>
          <w:lang w:val="nb-NO"/>
        </w:rPr>
        <w:t>42</w:t>
      </w:r>
      <w:r w:rsidR="005E543E" w:rsidRPr="005B0A8B">
        <w:rPr>
          <w:rFonts w:eastAsia="Cambria"/>
          <w:spacing w:val="1"/>
          <w:lang w:val="nb-NO"/>
        </w:rPr>
        <w:t>-15</w:t>
      </w:r>
      <w:r w:rsidRPr="005B0A8B">
        <w:rPr>
          <w:rFonts w:eastAsia="Cambria"/>
          <w:spacing w:val="1"/>
          <w:lang w:val="nb-NO"/>
        </w:rPr>
        <w:t xml:space="preserve"> Referat fra mø</w:t>
      </w:r>
      <w:r w:rsidR="00C0385D">
        <w:rPr>
          <w:rFonts w:eastAsia="Cambria"/>
          <w:spacing w:val="1"/>
          <w:lang w:val="nb-NO"/>
        </w:rPr>
        <w:t>te 4</w:t>
      </w:r>
      <w:r w:rsidR="00F97848" w:rsidRPr="005B0A8B">
        <w:rPr>
          <w:rFonts w:eastAsia="Cambria"/>
          <w:spacing w:val="1"/>
          <w:lang w:val="nb-NO"/>
        </w:rPr>
        <w:t>-2015</w:t>
      </w:r>
    </w:p>
    <w:p w:rsidR="00BA7530" w:rsidRPr="005B0A8B" w:rsidRDefault="00E65CDD" w:rsidP="00BA7530">
      <w:pPr>
        <w:rPr>
          <w:lang w:val="nb-NO"/>
        </w:rPr>
      </w:pPr>
      <w:r>
        <w:rPr>
          <w:lang w:val="nb-NO"/>
        </w:rPr>
        <w:t>Godkjent.</w:t>
      </w:r>
    </w:p>
    <w:p w:rsidR="002E7BC5" w:rsidRDefault="005572E1" w:rsidP="003B69F6">
      <w:pPr>
        <w:pStyle w:val="Overskrift1"/>
        <w:widowControl/>
        <w:ind w:left="360"/>
        <w:rPr>
          <w:rFonts w:eastAsia="Cambria"/>
          <w:spacing w:val="1"/>
          <w:lang w:val="nb-NO"/>
        </w:rPr>
      </w:pPr>
      <w:r w:rsidRPr="005B0A8B">
        <w:rPr>
          <w:rFonts w:eastAsia="Cambria"/>
          <w:spacing w:val="1"/>
          <w:lang w:val="nb-NO"/>
        </w:rPr>
        <w:t>Sak 43</w:t>
      </w:r>
      <w:r w:rsidR="00535BBA" w:rsidRPr="005B0A8B">
        <w:rPr>
          <w:rFonts w:eastAsia="Cambria"/>
          <w:spacing w:val="1"/>
          <w:lang w:val="nb-NO"/>
        </w:rPr>
        <w:t xml:space="preserve">-15 </w:t>
      </w:r>
      <w:r w:rsidRPr="005B0A8B">
        <w:rPr>
          <w:rFonts w:eastAsia="Cambria"/>
          <w:spacing w:val="1"/>
          <w:lang w:val="nb-NO"/>
        </w:rPr>
        <w:t>Høring om endringer i opplæringsloven - Praksisbrevordningen og godkjenning av utenlandsk fagopplæring</w:t>
      </w:r>
    </w:p>
    <w:p w:rsidR="0066175F" w:rsidRPr="0066175F" w:rsidRDefault="0066175F" w:rsidP="0066175F">
      <w:pPr>
        <w:rPr>
          <w:lang w:val="nb-NO"/>
        </w:rPr>
      </w:pPr>
    </w:p>
    <w:p w:rsidR="0066175F" w:rsidRDefault="0066175F" w:rsidP="0066175F">
      <w:pPr>
        <w:pStyle w:val="Overskrift3"/>
        <w:rPr>
          <w:lang w:val="nb-NO"/>
        </w:rPr>
      </w:pPr>
      <w:r>
        <w:rPr>
          <w:lang w:val="nb-NO"/>
        </w:rPr>
        <w:t>Vedtak</w:t>
      </w:r>
      <w:r w:rsidR="001B3908">
        <w:rPr>
          <w:lang w:val="nb-NO"/>
        </w:rPr>
        <w:t xml:space="preserve"> praksisbrev</w:t>
      </w:r>
    </w:p>
    <w:p w:rsidR="0066175F" w:rsidRDefault="00A15E68" w:rsidP="0066175F">
      <w:pPr>
        <w:rPr>
          <w:lang w:val="nb-NO"/>
        </w:rPr>
      </w:pPr>
      <w:r>
        <w:rPr>
          <w:lang w:val="nb-NO"/>
        </w:rPr>
        <w:t>Utkastet til vedtak tilsluttes med en tilføyd</w:t>
      </w:r>
      <w:r w:rsidR="00FE4CFD">
        <w:rPr>
          <w:lang w:val="nb-NO"/>
        </w:rPr>
        <w:t xml:space="preserve"> setning </w:t>
      </w:r>
      <w:r w:rsidR="00626D63">
        <w:rPr>
          <w:lang w:val="nb-NO"/>
        </w:rPr>
        <w:t>om at vi mener det bør gis bedre informasjon om eksisterende ordninger.</w:t>
      </w:r>
    </w:p>
    <w:p w:rsidR="001B3908" w:rsidRDefault="001B3908" w:rsidP="001B3908">
      <w:pPr>
        <w:pStyle w:val="Overskrift3"/>
        <w:rPr>
          <w:lang w:val="nb-NO"/>
        </w:rPr>
      </w:pPr>
      <w:r>
        <w:rPr>
          <w:lang w:val="nb-NO"/>
        </w:rPr>
        <w:t>Vedtak om godkjenning av utenlandsk fagutdanning</w:t>
      </w:r>
    </w:p>
    <w:p w:rsidR="001B3908" w:rsidRDefault="001B3908" w:rsidP="001B3908">
      <w:pPr>
        <w:rPr>
          <w:lang w:val="nb-NO"/>
        </w:rPr>
      </w:pPr>
      <w:r>
        <w:rPr>
          <w:lang w:val="nb-NO"/>
        </w:rPr>
        <w:t>Utkast</w:t>
      </w:r>
      <w:r w:rsidR="00A15E68">
        <w:rPr>
          <w:lang w:val="nb-NO"/>
        </w:rPr>
        <w:t>et til vedtak tilsluttes med en tilføyd</w:t>
      </w:r>
      <w:r>
        <w:rPr>
          <w:lang w:val="nb-NO"/>
        </w:rPr>
        <w:t xml:space="preserve"> setning om at dette gjelder de uregulerte fagene innen TIP-området. Disse har allerede godkjenningsordninger som må fortsette. </w:t>
      </w:r>
    </w:p>
    <w:p w:rsidR="00A15E68" w:rsidRPr="001B3908" w:rsidRDefault="00A15E68" w:rsidP="001B3908">
      <w:pPr>
        <w:rPr>
          <w:lang w:val="nb-NO"/>
        </w:rPr>
      </w:pPr>
      <w:r>
        <w:rPr>
          <w:lang w:val="nb-NO"/>
        </w:rPr>
        <w:t>Høringssvaret som er sendt til Kunnskapsdepartementet er vedlagt.</w:t>
      </w:r>
    </w:p>
    <w:p w:rsidR="008F37D7" w:rsidRPr="005B0A8B" w:rsidRDefault="005572E1" w:rsidP="003B69F6">
      <w:pPr>
        <w:pStyle w:val="Overskrift1"/>
        <w:widowControl/>
        <w:ind w:left="360"/>
        <w:rPr>
          <w:rFonts w:eastAsia="Cambria"/>
          <w:spacing w:val="1"/>
          <w:lang w:val="nb-NO"/>
        </w:rPr>
      </w:pPr>
      <w:r w:rsidRPr="005B0A8B">
        <w:rPr>
          <w:rFonts w:eastAsia="Cambria"/>
          <w:spacing w:val="1"/>
          <w:lang w:val="nb-NO"/>
        </w:rPr>
        <w:t>Sak 44</w:t>
      </w:r>
      <w:r w:rsidR="008E73C3" w:rsidRPr="005B0A8B">
        <w:rPr>
          <w:rFonts w:eastAsia="Cambria"/>
          <w:spacing w:val="1"/>
          <w:lang w:val="nb-NO"/>
        </w:rPr>
        <w:t xml:space="preserve">-15 </w:t>
      </w:r>
      <w:r w:rsidRPr="005B0A8B">
        <w:rPr>
          <w:rFonts w:eastAsia="Cambria"/>
          <w:spacing w:val="1"/>
          <w:lang w:val="nb-NO"/>
        </w:rPr>
        <w:t>Høring – endringer i læreplan for Vg2 brønnteknikk</w:t>
      </w:r>
    </w:p>
    <w:p w:rsidR="00C352C8" w:rsidRPr="005B0A8B" w:rsidRDefault="00170512" w:rsidP="00170512">
      <w:pPr>
        <w:pStyle w:val="Overskrift3"/>
        <w:rPr>
          <w:lang w:val="nb-NO"/>
        </w:rPr>
      </w:pPr>
      <w:r>
        <w:rPr>
          <w:lang w:val="nb-NO"/>
        </w:rPr>
        <w:t>Vedtak</w:t>
      </w:r>
    </w:p>
    <w:p w:rsidR="00C352C8" w:rsidRPr="005B0A8B" w:rsidRDefault="00C352C8" w:rsidP="003D2EB9">
      <w:pPr>
        <w:spacing w:after="100" w:afterAutospacing="1"/>
        <w:ind w:left="720"/>
        <w:rPr>
          <w:lang w:val="nb-NO"/>
        </w:rPr>
      </w:pPr>
      <w:r w:rsidRPr="005B0A8B">
        <w:rPr>
          <w:lang w:val="nb-NO"/>
        </w:rPr>
        <w:t>Faglig råd for teknikk og industriell produksjon stiller seg ba</w:t>
      </w:r>
      <w:r w:rsidR="002C025B" w:rsidRPr="005B0A8B">
        <w:rPr>
          <w:lang w:val="nb-NO"/>
        </w:rPr>
        <w:t>k endringene i Læreplanen for Vg</w:t>
      </w:r>
      <w:r w:rsidRPr="005B0A8B">
        <w:rPr>
          <w:lang w:val="nb-NO"/>
        </w:rPr>
        <w:t xml:space="preserve">2 </w:t>
      </w:r>
      <w:r w:rsidR="002C025B" w:rsidRPr="005B0A8B">
        <w:rPr>
          <w:lang w:val="nb-NO"/>
        </w:rPr>
        <w:t>b</w:t>
      </w:r>
      <w:r w:rsidRPr="005B0A8B">
        <w:rPr>
          <w:lang w:val="nb-NO"/>
        </w:rPr>
        <w:t>rønnteknikk.</w:t>
      </w:r>
    </w:p>
    <w:p w:rsidR="00C352C8" w:rsidRPr="005B0A8B" w:rsidRDefault="00C352C8" w:rsidP="003D2EB9">
      <w:pPr>
        <w:spacing w:after="100" w:afterAutospacing="1"/>
        <w:ind w:left="720"/>
        <w:rPr>
          <w:lang w:val="nb-NO"/>
        </w:rPr>
      </w:pPr>
      <w:r w:rsidRPr="005B0A8B">
        <w:rPr>
          <w:lang w:val="nb-NO"/>
        </w:rPr>
        <w:t xml:space="preserve">Overføring av emnet </w:t>
      </w:r>
      <w:r w:rsidR="003D2EB9" w:rsidRPr="005B0A8B">
        <w:rPr>
          <w:lang w:val="nb-NO"/>
        </w:rPr>
        <w:t>komplettering fra programfaget leting og b</w:t>
      </w:r>
      <w:r w:rsidRPr="005B0A8B">
        <w:rPr>
          <w:lang w:val="nb-NO"/>
        </w:rPr>
        <w:t xml:space="preserve">oring til programfaget </w:t>
      </w:r>
      <w:r w:rsidR="003D2EB9" w:rsidRPr="005B0A8B">
        <w:rPr>
          <w:lang w:val="nb-NO"/>
        </w:rPr>
        <w:t>produksjon og b</w:t>
      </w:r>
      <w:r w:rsidRPr="005B0A8B">
        <w:rPr>
          <w:lang w:val="nb-NO"/>
        </w:rPr>
        <w:t>rønnvedlikehold tydeliggjør en naturlig arbeidsprosess,</w:t>
      </w:r>
      <w:r w:rsidR="003D2EB9" w:rsidRPr="005B0A8B">
        <w:rPr>
          <w:lang w:val="nb-NO"/>
        </w:rPr>
        <w:t xml:space="preserve"> </w:t>
      </w:r>
      <w:r w:rsidRPr="005B0A8B">
        <w:rPr>
          <w:lang w:val="nb-NO"/>
        </w:rPr>
        <w:t>og listingen av kompetansemålene i en rekkefølge som viser fremdriften i en brønnoperasjon bidrar til økt forståelse av elementene i en operasjon.</w:t>
      </w:r>
    </w:p>
    <w:p w:rsidR="00C352C8" w:rsidRPr="005B0A8B" w:rsidRDefault="00C352C8" w:rsidP="003D2EB9">
      <w:pPr>
        <w:spacing w:after="100" w:afterAutospacing="1"/>
        <w:ind w:left="720"/>
        <w:rPr>
          <w:lang w:val="nb-NO"/>
        </w:rPr>
      </w:pPr>
      <w:r w:rsidRPr="005B0A8B">
        <w:rPr>
          <w:lang w:val="nb-NO"/>
        </w:rPr>
        <w:t xml:space="preserve">Kapittel Vurdering: Grunnleggjande tryggleiks- og beredskapsopplæring kan endres til grunnleggende sikkerhetsopplæring. </w:t>
      </w:r>
    </w:p>
    <w:p w:rsidR="00C352C8" w:rsidRPr="005B0A8B" w:rsidRDefault="00C352C8" w:rsidP="003D2EB9">
      <w:pPr>
        <w:spacing w:after="100" w:afterAutospacing="1"/>
        <w:ind w:left="720"/>
        <w:rPr>
          <w:lang w:val="nb-NO"/>
        </w:rPr>
      </w:pPr>
      <w:r w:rsidRPr="005B0A8B">
        <w:rPr>
          <w:lang w:val="nb-NO"/>
        </w:rPr>
        <w:t>Opplæringen skal endres i 2016 og det nye navnet vil være grunnleggende sikkerhetsopplæring.</w:t>
      </w:r>
    </w:p>
    <w:p w:rsidR="006A24D2" w:rsidRPr="005B0A8B" w:rsidRDefault="006A24D2" w:rsidP="005572E1">
      <w:pPr>
        <w:pStyle w:val="Overskrift1"/>
        <w:widowControl/>
        <w:ind w:left="360"/>
        <w:rPr>
          <w:rFonts w:eastAsia="Cambria"/>
          <w:spacing w:val="1"/>
          <w:lang w:val="nb-NO"/>
        </w:rPr>
      </w:pPr>
      <w:r w:rsidRPr="005B0A8B">
        <w:rPr>
          <w:rFonts w:eastAsia="Cambria"/>
          <w:spacing w:val="1"/>
          <w:lang w:val="nb-NO"/>
        </w:rPr>
        <w:t>Sak 45-15 Forlengelse av oppnevningsperiode for de faglige råd</w:t>
      </w:r>
    </w:p>
    <w:p w:rsidR="006A24D2" w:rsidRDefault="00170512" w:rsidP="00170512">
      <w:pPr>
        <w:pStyle w:val="Overskrift3"/>
        <w:rPr>
          <w:lang w:val="nb-NO"/>
        </w:rPr>
      </w:pPr>
      <w:r>
        <w:rPr>
          <w:lang w:val="nb-NO"/>
        </w:rPr>
        <w:t>Vedtak</w:t>
      </w:r>
    </w:p>
    <w:p w:rsidR="00170512" w:rsidRPr="00170512" w:rsidRDefault="00170512" w:rsidP="00170512">
      <w:pPr>
        <w:rPr>
          <w:lang w:val="nb-NO"/>
        </w:rPr>
      </w:pPr>
      <w:r>
        <w:rPr>
          <w:lang w:val="nb-NO"/>
        </w:rPr>
        <w:t>FRTIP støtter forslaget om å forlenge oppnevningsperioden til sommeren 2017.</w:t>
      </w:r>
    </w:p>
    <w:p w:rsidR="00C6571B" w:rsidRPr="005B0A8B" w:rsidRDefault="00C6571B" w:rsidP="00C6571B">
      <w:pPr>
        <w:pStyle w:val="Overskrift1"/>
        <w:widowControl/>
        <w:ind w:left="360"/>
        <w:rPr>
          <w:rFonts w:eastAsia="Cambria"/>
          <w:spacing w:val="1"/>
          <w:lang w:val="nb-NO"/>
        </w:rPr>
      </w:pPr>
      <w:r w:rsidRPr="005B0A8B">
        <w:rPr>
          <w:rFonts w:eastAsia="Cambria"/>
          <w:spacing w:val="1"/>
          <w:lang w:val="nb-NO"/>
        </w:rPr>
        <w:t>Sak 46-15 Behandlingen av utviklingsredegjørelsene del 1</w:t>
      </w:r>
    </w:p>
    <w:p w:rsidR="00C6571B" w:rsidRDefault="00C6571B" w:rsidP="00C10EB3">
      <w:pPr>
        <w:rPr>
          <w:lang w:val="nb-NO"/>
        </w:rPr>
      </w:pPr>
      <w:r w:rsidRPr="005B0A8B">
        <w:rPr>
          <w:lang w:val="nb-NO"/>
        </w:rPr>
        <w:t>Are Solli</w:t>
      </w:r>
      <w:r w:rsidR="00A15E68">
        <w:rPr>
          <w:lang w:val="nb-NO"/>
        </w:rPr>
        <w:t xml:space="preserve"> hadde</w:t>
      </w:r>
      <w:r w:rsidR="00C10EB3" w:rsidRPr="005B0A8B">
        <w:rPr>
          <w:lang w:val="nb-NO"/>
        </w:rPr>
        <w:t xml:space="preserve"> innvendinger mot at et vedlegg til utviklingsredegjørelsen del 1 </w:t>
      </w:r>
      <w:r w:rsidR="00A15E68">
        <w:rPr>
          <w:lang w:val="nb-NO"/>
        </w:rPr>
        <w:t>var tatt med, og han ønsket</w:t>
      </w:r>
      <w:r w:rsidR="00C10EB3" w:rsidRPr="005B0A8B">
        <w:rPr>
          <w:lang w:val="nb-NO"/>
        </w:rPr>
        <w:t xml:space="preserve"> at dette</w:t>
      </w:r>
      <w:r w:rsidR="00A15E68">
        <w:rPr>
          <w:lang w:val="nb-NO"/>
        </w:rPr>
        <w:t xml:space="preserve"> skulle </w:t>
      </w:r>
      <w:r w:rsidR="00C10EB3" w:rsidRPr="005B0A8B">
        <w:rPr>
          <w:lang w:val="nb-NO"/>
        </w:rPr>
        <w:t>tas</w:t>
      </w:r>
      <w:r w:rsidR="00A15E68">
        <w:rPr>
          <w:lang w:val="nb-NO"/>
        </w:rPr>
        <w:t xml:space="preserve"> opp</w:t>
      </w:r>
      <w:r w:rsidR="00C10EB3" w:rsidRPr="005B0A8B">
        <w:rPr>
          <w:lang w:val="nb-NO"/>
        </w:rPr>
        <w:t xml:space="preserve"> til diskusjon. </w:t>
      </w:r>
    </w:p>
    <w:p w:rsidR="004642E7" w:rsidRDefault="004642E7" w:rsidP="004642E7">
      <w:pPr>
        <w:pStyle w:val="Overskrift3"/>
        <w:rPr>
          <w:lang w:val="nb-NO"/>
        </w:rPr>
      </w:pPr>
      <w:r>
        <w:rPr>
          <w:lang w:val="nb-NO"/>
        </w:rPr>
        <w:t>Vedtak</w:t>
      </w:r>
    </w:p>
    <w:p w:rsidR="004642E7" w:rsidRPr="004642E7" w:rsidRDefault="004642E7" w:rsidP="004642E7">
      <w:pPr>
        <w:rPr>
          <w:lang w:val="nb-NO"/>
        </w:rPr>
      </w:pPr>
      <w:r>
        <w:rPr>
          <w:lang w:val="nb-NO"/>
        </w:rPr>
        <w:t xml:space="preserve">Vedlegget fra Norsk Industri tas ut av utviklingsredegjørelsen og oversendes til arbeidsgruppen </w:t>
      </w:r>
      <w:r w:rsidR="00F762CF">
        <w:rPr>
          <w:lang w:val="nb-NO"/>
        </w:rPr>
        <w:t xml:space="preserve">industriteknologi </w:t>
      </w:r>
      <w:r>
        <w:rPr>
          <w:lang w:val="nb-NO"/>
        </w:rPr>
        <w:t xml:space="preserve">som </w:t>
      </w:r>
      <w:r w:rsidR="00F762CF">
        <w:rPr>
          <w:lang w:val="nb-NO"/>
        </w:rPr>
        <w:t>arbeider videre med dette, og kommer tilbake med en innstilling til rådet 18. februar.</w:t>
      </w:r>
    </w:p>
    <w:p w:rsidR="00CF5A9E" w:rsidRPr="005B0A8B" w:rsidRDefault="00782794" w:rsidP="00CF5A9E">
      <w:pPr>
        <w:pStyle w:val="Overskrift1"/>
        <w:widowControl/>
        <w:ind w:left="360"/>
        <w:rPr>
          <w:rFonts w:eastAsia="Cambria"/>
          <w:spacing w:val="1"/>
          <w:lang w:val="nb-NO"/>
        </w:rPr>
      </w:pPr>
      <w:r w:rsidRPr="005B0A8B">
        <w:rPr>
          <w:rFonts w:eastAsia="Cambria"/>
          <w:spacing w:val="1"/>
          <w:lang w:val="nb-NO"/>
        </w:rPr>
        <w:t>Sak 47</w:t>
      </w:r>
      <w:r w:rsidR="00CF5A9E" w:rsidRPr="005B0A8B">
        <w:rPr>
          <w:rFonts w:eastAsia="Cambria"/>
          <w:spacing w:val="1"/>
          <w:lang w:val="nb-NO"/>
        </w:rPr>
        <w:t>-15 Utviklingsredegjørelsene del 2</w:t>
      </w:r>
    </w:p>
    <w:p w:rsidR="00CF5A9E" w:rsidRDefault="00CF5A9E" w:rsidP="00CF5A9E">
      <w:pPr>
        <w:rPr>
          <w:lang w:val="nb-NO"/>
        </w:rPr>
      </w:pPr>
      <w:r w:rsidRPr="005B0A8B">
        <w:rPr>
          <w:lang w:val="nb-NO"/>
        </w:rPr>
        <w:t xml:space="preserve">Karl Gunnar Kristiansen fra </w:t>
      </w:r>
      <w:r w:rsidR="0001066A">
        <w:rPr>
          <w:lang w:val="nb-NO"/>
        </w:rPr>
        <w:t xml:space="preserve">Utdanningsdirektoratet innledet hvor han presenterte </w:t>
      </w:r>
      <w:r w:rsidR="0001066A" w:rsidRPr="0001066A">
        <w:rPr>
          <w:lang w:val="nb-NO"/>
        </w:rPr>
        <w:t>Utdanningsdirektoratet</w:t>
      </w:r>
      <w:r w:rsidR="0001066A">
        <w:rPr>
          <w:lang w:val="nb-NO"/>
        </w:rPr>
        <w:t>s oppsummering av del 1, og informerte om arbeidet videre med del 2</w:t>
      </w:r>
      <w:r w:rsidRPr="005B0A8B">
        <w:rPr>
          <w:lang w:val="nb-NO"/>
        </w:rPr>
        <w:t>.</w:t>
      </w:r>
    </w:p>
    <w:p w:rsidR="005713F5" w:rsidRPr="0024240E" w:rsidRDefault="0024240E" w:rsidP="0024240E">
      <w:pPr>
        <w:rPr>
          <w:lang w:val="nb-NO"/>
        </w:rPr>
      </w:pPr>
      <w:r w:rsidRPr="005B0A8B">
        <w:rPr>
          <w:lang w:val="nb-NO"/>
        </w:rPr>
        <w:t>Kristiansen</w:t>
      </w:r>
      <w:r>
        <w:rPr>
          <w:lang w:val="nb-NO"/>
        </w:rPr>
        <w:t xml:space="preserve"> var fornøyd med at </w:t>
      </w:r>
      <w:r w:rsidR="00321BBA" w:rsidRPr="0024240E">
        <w:rPr>
          <w:lang w:val="nb-NO"/>
        </w:rPr>
        <w:t>FRTIP har foretatt grundi</w:t>
      </w:r>
      <w:r>
        <w:rPr>
          <w:lang w:val="nb-NO"/>
        </w:rPr>
        <w:t>ge vurderinger av lærefagene,</w:t>
      </w:r>
      <w:r w:rsidR="00321BBA" w:rsidRPr="0024240E">
        <w:rPr>
          <w:lang w:val="nb-NO"/>
        </w:rPr>
        <w:t xml:space="preserve"> ko</w:t>
      </w:r>
      <w:r>
        <w:rPr>
          <w:lang w:val="nb-NO"/>
        </w:rPr>
        <w:t>mmet med flere viktige innspill,</w:t>
      </w:r>
      <w:r w:rsidR="00321BBA" w:rsidRPr="0024240E">
        <w:rPr>
          <w:lang w:val="nb-NO"/>
        </w:rPr>
        <w:t xml:space="preserve"> har sett på mange av fagene med få lærlinger, og antydet viktige endringer.</w:t>
      </w:r>
      <w:r>
        <w:rPr>
          <w:lang w:val="nb-NO"/>
        </w:rPr>
        <w:t xml:space="preserve"> Han mente det er viktig at dette følges opp med konkrete forslag i arbeidet med del 2. </w:t>
      </w:r>
    </w:p>
    <w:p w:rsidR="00E65CDD" w:rsidRDefault="00E65CDD" w:rsidP="00E65CDD">
      <w:pPr>
        <w:pStyle w:val="Overskrift3"/>
        <w:rPr>
          <w:lang w:val="nb-NO"/>
        </w:rPr>
      </w:pPr>
      <w:r>
        <w:rPr>
          <w:lang w:val="nb-NO"/>
        </w:rPr>
        <w:t>Vedtak</w:t>
      </w:r>
    </w:p>
    <w:p w:rsidR="00E65CDD" w:rsidRPr="00E65CDD" w:rsidRDefault="00E65CDD" w:rsidP="00E65CDD">
      <w:pPr>
        <w:rPr>
          <w:lang w:val="nb-NO"/>
        </w:rPr>
      </w:pPr>
      <w:r>
        <w:rPr>
          <w:lang w:val="nb-NO"/>
        </w:rPr>
        <w:t xml:space="preserve">Arbeidsgruppene arbeider videre med del 2. Sekretæren sender bestillingen til arbeidsgruppene. </w:t>
      </w:r>
    </w:p>
    <w:p w:rsidR="004A4482" w:rsidRDefault="00782794" w:rsidP="004A4482">
      <w:pPr>
        <w:pStyle w:val="Overskrift1"/>
        <w:widowControl/>
        <w:ind w:left="360"/>
        <w:rPr>
          <w:rFonts w:eastAsia="Cambria"/>
          <w:spacing w:val="1"/>
          <w:lang w:val="nb-NO"/>
        </w:rPr>
      </w:pPr>
      <w:r w:rsidRPr="005B0A8B">
        <w:rPr>
          <w:rFonts w:eastAsia="Cambria"/>
          <w:spacing w:val="1"/>
          <w:lang w:val="nb-NO"/>
        </w:rPr>
        <w:t>Sak 48</w:t>
      </w:r>
      <w:r w:rsidR="004A4482" w:rsidRPr="005B0A8B">
        <w:rPr>
          <w:rFonts w:eastAsia="Cambria"/>
          <w:spacing w:val="1"/>
          <w:lang w:val="nb-NO"/>
        </w:rPr>
        <w:t>-15 Krav om engelsk</w:t>
      </w:r>
    </w:p>
    <w:p w:rsidR="00321BBA" w:rsidRDefault="00321BBA" w:rsidP="00321BBA">
      <w:pPr>
        <w:rPr>
          <w:lang w:val="nb-NO"/>
        </w:rPr>
      </w:pPr>
      <w:r>
        <w:rPr>
          <w:lang w:val="nb-NO"/>
        </w:rPr>
        <w:t>Rådet hadde fått innspill om det kunne være riktig å kunne får fritak i engelsk. Rådets nestleder svarte spørsmålsstilleren slik:</w:t>
      </w:r>
    </w:p>
    <w:p w:rsidR="00321BBA" w:rsidRPr="00321BBA" w:rsidRDefault="00321BBA" w:rsidP="00321BBA">
      <w:pPr>
        <w:ind w:left="720"/>
        <w:rPr>
          <w:lang w:val="nb-NO"/>
        </w:rPr>
      </w:pPr>
      <w:r w:rsidRPr="00321BBA">
        <w:rPr>
          <w:lang w:val="nb-NO"/>
        </w:rPr>
        <w:t>Faglig råds saksbehandler i UDIR har nå sett på saken og sier følgende:</w:t>
      </w:r>
    </w:p>
    <w:p w:rsidR="00321BBA" w:rsidRPr="00321BBA" w:rsidRDefault="00321BBA" w:rsidP="00321BBA">
      <w:pPr>
        <w:ind w:left="720"/>
        <w:rPr>
          <w:lang w:val="nb-NO"/>
        </w:rPr>
      </w:pPr>
      <w:r w:rsidRPr="00321BBA">
        <w:rPr>
          <w:lang w:val="nb-NO"/>
        </w:rPr>
        <w:t xml:space="preserve">"Slik UDIR ser det må det skilles mellom engelsk som fag, hvor §3-67 kan brukes, og læreplanmålet i Vg3 landbruksmekaniker som lyder: </w:t>
      </w:r>
      <w:r w:rsidRPr="00321BBA">
        <w:rPr>
          <w:i/>
          <w:iCs/>
          <w:lang w:val="nb-NO"/>
        </w:rPr>
        <w:t>"lærlingen skal kunne søkje etter feil og diagnostisere på system og komponentar i tråd med engelsk og norsk dokumentasjon"</w:t>
      </w:r>
      <w:r w:rsidRPr="00321BBA">
        <w:rPr>
          <w:lang w:val="nb-NO"/>
        </w:rPr>
        <w:t>. Dette målet er faglig begrunnet fra fagfold som har bidratt til faget og læreplanen, inkludert Faglig råd TIP som i sin tid har godkjent læreplanene. Meningen, slik UDIR forstår det, er at fagarbeidere skal kunne såpass engelsk og engelske faguttrykk at de kan bruke dokumentasjon og manualer etc. på engelsk til hjelp i faget.</w:t>
      </w:r>
    </w:p>
    <w:p w:rsidR="00321BBA" w:rsidRPr="00321BBA" w:rsidRDefault="00321BBA" w:rsidP="00321BBA">
      <w:pPr>
        <w:ind w:left="720"/>
        <w:rPr>
          <w:lang w:val="nb-NO"/>
        </w:rPr>
      </w:pPr>
      <w:r w:rsidRPr="00321BBA">
        <w:rPr>
          <w:lang w:val="nb-NO"/>
        </w:rPr>
        <w:t> I fellesfaget engelsk, hvor det kan gis fritak i spesielle tilfeller, skal engelsk kunne brukes muntlig og skriftlig. I tillegg er det andre mål som går på kultur, samfunn og litteratur".</w:t>
      </w:r>
    </w:p>
    <w:p w:rsidR="00321BBA" w:rsidRPr="00321BBA" w:rsidRDefault="00321BBA" w:rsidP="00321BBA">
      <w:pPr>
        <w:ind w:left="720"/>
        <w:rPr>
          <w:lang w:val="nb-NO"/>
        </w:rPr>
      </w:pPr>
      <w:r w:rsidRPr="00321BBA">
        <w:rPr>
          <w:lang w:val="nb-NO"/>
        </w:rPr>
        <w:t> Mener du/dere at Faglig råd bør vurdere om det siterte læreplanmålet ovenfor er fornuftig, ut fra en faglig synsvinkel, gi meg beskjed og vi kan melde saken på nytt inn til Faglig råd.</w:t>
      </w:r>
    </w:p>
    <w:p w:rsidR="00321BBA" w:rsidRDefault="00321BBA" w:rsidP="00321BBA">
      <w:pPr>
        <w:rPr>
          <w:lang w:val="nb-NO"/>
        </w:rPr>
      </w:pPr>
      <w:r>
        <w:rPr>
          <w:lang w:val="nb-NO"/>
        </w:rPr>
        <w:t>Spørsmålsstilleren sendte et svar med denne avslutningen:</w:t>
      </w:r>
    </w:p>
    <w:p w:rsidR="00321BBA" w:rsidRPr="00321BBA" w:rsidRDefault="00321BBA" w:rsidP="00321BBA">
      <w:pPr>
        <w:ind w:left="720"/>
        <w:rPr>
          <w:lang w:val="nb-NO"/>
        </w:rPr>
      </w:pPr>
      <w:r w:rsidRPr="00321BBA">
        <w:rPr>
          <w:lang w:val="nb-NO"/>
        </w:rPr>
        <w:t>Om faglig råd mener noe med sine læreplaner burde de stille krav om bestått i faget, eller så bør disse punktene fjernes for det er ikke relevant slik det stå i dag.</w:t>
      </w:r>
    </w:p>
    <w:p w:rsidR="00321BBA" w:rsidRPr="00321BBA" w:rsidRDefault="00321BBA" w:rsidP="00321BBA">
      <w:pPr>
        <w:rPr>
          <w:lang w:val="nb-NO"/>
        </w:rPr>
      </w:pPr>
    </w:p>
    <w:p w:rsidR="004A4482" w:rsidRDefault="00EE1493" w:rsidP="00EE1493">
      <w:pPr>
        <w:pStyle w:val="Overskrift3"/>
        <w:rPr>
          <w:lang w:val="nb-NO"/>
        </w:rPr>
      </w:pPr>
      <w:r>
        <w:rPr>
          <w:lang w:val="nb-NO"/>
        </w:rPr>
        <w:t xml:space="preserve"> Vedtak</w:t>
      </w:r>
    </w:p>
    <w:p w:rsidR="00EE1493" w:rsidRPr="00EE1493" w:rsidRDefault="00EE1493" w:rsidP="00EE1493">
      <w:pPr>
        <w:rPr>
          <w:lang w:val="nb-NO"/>
        </w:rPr>
      </w:pPr>
      <w:r>
        <w:rPr>
          <w:lang w:val="nb-NO"/>
        </w:rPr>
        <w:t>Dette spørsmålet behandles av arbeidsgruppene i arbeidet med utviklingsredegjørelsene del 2. Der kan det anbefales at engelsk er en så viktig kunnskap slik at det ikke kan gis fritak i det enkelte faget.</w:t>
      </w:r>
    </w:p>
    <w:p w:rsidR="005572E1" w:rsidRPr="005B0A8B" w:rsidRDefault="00CF5A9E" w:rsidP="005572E1">
      <w:pPr>
        <w:pStyle w:val="Overskrift1"/>
        <w:widowControl/>
        <w:ind w:left="360"/>
        <w:rPr>
          <w:rFonts w:eastAsia="Cambria"/>
          <w:spacing w:val="1"/>
          <w:lang w:val="nb-NO"/>
        </w:rPr>
      </w:pPr>
      <w:r w:rsidRPr="005B0A8B">
        <w:rPr>
          <w:rFonts w:eastAsia="Cambria"/>
          <w:spacing w:val="1"/>
          <w:lang w:val="nb-NO"/>
        </w:rPr>
        <w:t>Sak 4</w:t>
      </w:r>
      <w:r w:rsidR="00782794" w:rsidRPr="005B0A8B">
        <w:rPr>
          <w:rFonts w:eastAsia="Cambria"/>
          <w:spacing w:val="1"/>
          <w:lang w:val="nb-NO"/>
        </w:rPr>
        <w:t>9</w:t>
      </w:r>
      <w:r w:rsidR="005572E1" w:rsidRPr="005B0A8B">
        <w:rPr>
          <w:rFonts w:eastAsia="Cambria"/>
          <w:spacing w:val="1"/>
          <w:lang w:val="nb-NO"/>
        </w:rPr>
        <w:t xml:space="preserve">-15 Møteplan for 2016 </w:t>
      </w:r>
    </w:p>
    <w:p w:rsidR="000A1B6B" w:rsidRPr="005B0A8B" w:rsidRDefault="00EE1493" w:rsidP="00EE1493">
      <w:pPr>
        <w:pStyle w:val="Overskrift3"/>
        <w:rPr>
          <w:lang w:val="nb-NO"/>
        </w:rPr>
      </w:pPr>
      <w:r>
        <w:rPr>
          <w:lang w:val="nb-NO"/>
        </w:rPr>
        <w:t>Vedtak</w:t>
      </w:r>
      <w:r w:rsidR="000A1B6B" w:rsidRPr="005B0A8B">
        <w:rPr>
          <w:lang w:val="nb-NO"/>
        </w:rPr>
        <w:t xml:space="preserve"> til møteplan for 2016:</w:t>
      </w:r>
    </w:p>
    <w:p w:rsidR="00FF04A3" w:rsidRPr="005B0A8B" w:rsidRDefault="000A1B6B" w:rsidP="00FF04A3">
      <w:pPr>
        <w:pStyle w:val="Listeavsnitt"/>
        <w:numPr>
          <w:ilvl w:val="0"/>
          <w:numId w:val="31"/>
        </w:numPr>
        <w:rPr>
          <w:lang w:val="nb-NO"/>
        </w:rPr>
      </w:pPr>
      <w:r w:rsidRPr="005B0A8B">
        <w:rPr>
          <w:lang w:val="nb-NO"/>
        </w:rPr>
        <w:t xml:space="preserve">18. </w:t>
      </w:r>
      <w:r w:rsidR="00FF04A3" w:rsidRPr="005B0A8B">
        <w:rPr>
          <w:lang w:val="nb-NO"/>
        </w:rPr>
        <w:t>februar</w:t>
      </w:r>
    </w:p>
    <w:p w:rsidR="00FF04A3" w:rsidRPr="005B0A8B" w:rsidRDefault="00FF04A3" w:rsidP="00FF04A3">
      <w:pPr>
        <w:pStyle w:val="Listeavsnitt"/>
        <w:numPr>
          <w:ilvl w:val="0"/>
          <w:numId w:val="31"/>
        </w:numPr>
        <w:rPr>
          <w:lang w:val="nb-NO"/>
        </w:rPr>
      </w:pPr>
      <w:r w:rsidRPr="005B0A8B">
        <w:rPr>
          <w:lang w:val="nb-NO"/>
        </w:rPr>
        <w:t xml:space="preserve">6. </w:t>
      </w:r>
      <w:r w:rsidR="00EE1493">
        <w:rPr>
          <w:lang w:val="nb-NO"/>
        </w:rPr>
        <w:t xml:space="preserve">og 7. </w:t>
      </w:r>
      <w:r w:rsidRPr="005B0A8B">
        <w:rPr>
          <w:lang w:val="nb-NO"/>
        </w:rPr>
        <w:t>april</w:t>
      </w:r>
    </w:p>
    <w:p w:rsidR="00FF04A3" w:rsidRPr="005B0A8B" w:rsidRDefault="000A1B6B" w:rsidP="00FF04A3">
      <w:pPr>
        <w:pStyle w:val="Listeavsnitt"/>
        <w:numPr>
          <w:ilvl w:val="0"/>
          <w:numId w:val="31"/>
        </w:numPr>
        <w:rPr>
          <w:lang w:val="nb-NO"/>
        </w:rPr>
      </w:pPr>
      <w:r w:rsidRPr="005B0A8B">
        <w:rPr>
          <w:lang w:val="nb-NO"/>
        </w:rPr>
        <w:t>6. juni</w:t>
      </w:r>
    </w:p>
    <w:p w:rsidR="00FF04A3" w:rsidRPr="005B0A8B" w:rsidRDefault="000A1B6B" w:rsidP="00FF04A3">
      <w:pPr>
        <w:pStyle w:val="Listeavsnitt"/>
        <w:numPr>
          <w:ilvl w:val="0"/>
          <w:numId w:val="31"/>
        </w:numPr>
        <w:rPr>
          <w:lang w:val="nb-NO"/>
        </w:rPr>
      </w:pPr>
      <w:r w:rsidRPr="005B0A8B">
        <w:rPr>
          <w:lang w:val="nb-NO"/>
        </w:rPr>
        <w:t xml:space="preserve">14. til 16. september </w:t>
      </w:r>
      <w:r w:rsidR="00FF04A3" w:rsidRPr="005B0A8B">
        <w:rPr>
          <w:lang w:val="nb-NO"/>
        </w:rPr>
        <w:t>(fylkesbesøk)</w:t>
      </w:r>
    </w:p>
    <w:p w:rsidR="000A1B6B" w:rsidRDefault="000A1B6B" w:rsidP="00FF04A3">
      <w:pPr>
        <w:pStyle w:val="Listeavsnitt"/>
        <w:numPr>
          <w:ilvl w:val="0"/>
          <w:numId w:val="31"/>
        </w:numPr>
        <w:rPr>
          <w:lang w:val="nb-NO"/>
        </w:rPr>
      </w:pPr>
      <w:r w:rsidRPr="005B0A8B">
        <w:rPr>
          <w:lang w:val="nb-NO"/>
        </w:rPr>
        <w:t>23. november</w:t>
      </w:r>
    </w:p>
    <w:p w:rsidR="00EE1493" w:rsidRPr="00EE1493" w:rsidRDefault="00EE1493" w:rsidP="00EE1493">
      <w:pPr>
        <w:rPr>
          <w:lang w:val="nb-NO"/>
        </w:rPr>
      </w:pPr>
      <w:r>
        <w:rPr>
          <w:lang w:val="nb-NO"/>
        </w:rPr>
        <w:t>Sekretæren sender det som innkalling i kalenderen.</w:t>
      </w:r>
    </w:p>
    <w:p w:rsidR="005572E1" w:rsidRPr="005B0A8B" w:rsidRDefault="00782794" w:rsidP="005572E1">
      <w:pPr>
        <w:pStyle w:val="Overskrift1"/>
        <w:widowControl/>
        <w:ind w:left="360"/>
        <w:rPr>
          <w:rFonts w:eastAsia="Cambria"/>
          <w:spacing w:val="1"/>
          <w:lang w:val="nb-NO"/>
        </w:rPr>
      </w:pPr>
      <w:r w:rsidRPr="005B0A8B">
        <w:rPr>
          <w:rFonts w:eastAsia="Cambria"/>
          <w:spacing w:val="1"/>
          <w:lang w:val="nb-NO"/>
        </w:rPr>
        <w:t>Sak 50</w:t>
      </w:r>
      <w:r w:rsidR="005572E1" w:rsidRPr="005B0A8B">
        <w:rPr>
          <w:rFonts w:eastAsia="Cambria"/>
          <w:spacing w:val="1"/>
          <w:lang w:val="nb-NO"/>
        </w:rPr>
        <w:t>-15 Fylkesbesøk 2016</w:t>
      </w:r>
    </w:p>
    <w:p w:rsidR="0013462F" w:rsidRDefault="0013462F" w:rsidP="0013462F">
      <w:pPr>
        <w:pStyle w:val="Overskrift3"/>
        <w:rPr>
          <w:lang w:val="nb-NO"/>
        </w:rPr>
      </w:pPr>
      <w:r>
        <w:rPr>
          <w:lang w:val="nb-NO"/>
        </w:rPr>
        <w:t>Vedtak</w:t>
      </w:r>
    </w:p>
    <w:p w:rsidR="0013462F" w:rsidRPr="005B0A8B" w:rsidRDefault="00F109A6" w:rsidP="00FF04A3">
      <w:pPr>
        <w:rPr>
          <w:lang w:val="nb-NO"/>
        </w:rPr>
      </w:pPr>
      <w:r>
        <w:rPr>
          <w:lang w:val="nb-NO"/>
        </w:rPr>
        <w:t xml:space="preserve">FRTIP ønsker fylkesbesøket lagt til </w:t>
      </w:r>
      <w:r w:rsidR="00FF04A3" w:rsidRPr="005B0A8B">
        <w:rPr>
          <w:lang w:val="nb-NO"/>
        </w:rPr>
        <w:t>H</w:t>
      </w:r>
      <w:r>
        <w:rPr>
          <w:lang w:val="nb-NO"/>
        </w:rPr>
        <w:t xml:space="preserve">ordaland 14. til 16. september. Det nedsettes en programkomite bestående av </w:t>
      </w:r>
      <w:r w:rsidR="0013462F">
        <w:rPr>
          <w:lang w:val="nb-NO"/>
        </w:rPr>
        <w:t>Jan Frigge</w:t>
      </w:r>
      <w:r>
        <w:rPr>
          <w:lang w:val="nb-NO"/>
        </w:rPr>
        <w:t xml:space="preserve"> Lindgren</w:t>
      </w:r>
      <w:r w:rsidR="0013462F">
        <w:rPr>
          <w:lang w:val="nb-NO"/>
        </w:rPr>
        <w:t xml:space="preserve">, Liv </w:t>
      </w:r>
      <w:r>
        <w:rPr>
          <w:lang w:val="nb-NO"/>
        </w:rPr>
        <w:t xml:space="preserve">Sommerfeldt </w:t>
      </w:r>
      <w:r w:rsidR="0013462F">
        <w:rPr>
          <w:lang w:val="nb-NO"/>
        </w:rPr>
        <w:t>og Tone</w:t>
      </w:r>
      <w:r>
        <w:rPr>
          <w:lang w:val="nb-NO"/>
        </w:rPr>
        <w:t xml:space="preserve"> Belsby, med</w:t>
      </w:r>
      <w:r w:rsidR="0013462F">
        <w:rPr>
          <w:lang w:val="nb-NO"/>
        </w:rPr>
        <w:t xml:space="preserve"> Jan Frigge </w:t>
      </w:r>
      <w:r>
        <w:rPr>
          <w:lang w:val="nb-NO"/>
        </w:rPr>
        <w:t>Lindgren som</w:t>
      </w:r>
      <w:r w:rsidR="0013462F">
        <w:rPr>
          <w:lang w:val="nb-NO"/>
        </w:rPr>
        <w:t xml:space="preserve"> leder.</w:t>
      </w:r>
    </w:p>
    <w:p w:rsidR="007C7BC3" w:rsidRPr="005B0A8B" w:rsidRDefault="007C7BC3" w:rsidP="00FF04A3">
      <w:pPr>
        <w:rPr>
          <w:lang w:val="nb-NO"/>
        </w:rPr>
      </w:pPr>
      <w:r w:rsidRPr="005B0A8B">
        <w:rPr>
          <w:lang w:val="nb-NO"/>
        </w:rPr>
        <w:t>Udir har bedt om svar på disse spørsmålene:</w:t>
      </w:r>
    </w:p>
    <w:p w:rsidR="007C7BC3" w:rsidRPr="00EE1493" w:rsidRDefault="007C7BC3" w:rsidP="00EE1493">
      <w:pPr>
        <w:pStyle w:val="Listeavsnitt"/>
        <w:numPr>
          <w:ilvl w:val="0"/>
          <w:numId w:val="32"/>
        </w:numPr>
        <w:rPr>
          <w:lang w:val="nb-NO"/>
        </w:rPr>
      </w:pPr>
      <w:r w:rsidRPr="00EE1493">
        <w:rPr>
          <w:lang w:val="nb-NO"/>
        </w:rPr>
        <w:t xml:space="preserve">Hva er rådets mål med </w:t>
      </w:r>
      <w:r w:rsidR="00F109A6" w:rsidRPr="00EE1493">
        <w:rPr>
          <w:lang w:val="nb-NO"/>
        </w:rPr>
        <w:t>fylkesbesøket?</w:t>
      </w:r>
      <w:r w:rsidR="00F109A6">
        <w:rPr>
          <w:lang w:val="nb-NO"/>
        </w:rPr>
        <w:t xml:space="preserve"> </w:t>
      </w:r>
    </w:p>
    <w:p w:rsidR="007C7BC3" w:rsidRPr="005B0A8B" w:rsidRDefault="007C7BC3" w:rsidP="007C7BC3">
      <w:pPr>
        <w:pStyle w:val="Listeavsnitt"/>
        <w:widowControl/>
        <w:numPr>
          <w:ilvl w:val="0"/>
          <w:numId w:val="32"/>
        </w:numPr>
        <w:spacing w:after="0" w:line="240" w:lineRule="auto"/>
        <w:contextualSpacing w:val="0"/>
        <w:rPr>
          <w:lang w:val="nb-NO"/>
        </w:rPr>
      </w:pPr>
      <w:r w:rsidRPr="005B0A8B">
        <w:rPr>
          <w:lang w:val="nb-NO"/>
        </w:rPr>
        <w:t>Hvilke temaer og problemstillinger relatert til rådets arbeid ønsker rådet å fokusere på med sitt fylkesbesøk?</w:t>
      </w:r>
    </w:p>
    <w:p w:rsidR="007C7BC3" w:rsidRPr="005B0A8B" w:rsidRDefault="007C7BC3" w:rsidP="007C7BC3">
      <w:pPr>
        <w:pStyle w:val="Listeavsnitt"/>
        <w:widowControl/>
        <w:numPr>
          <w:ilvl w:val="0"/>
          <w:numId w:val="32"/>
        </w:numPr>
        <w:spacing w:after="0" w:line="240" w:lineRule="auto"/>
        <w:contextualSpacing w:val="0"/>
        <w:rPr>
          <w:lang w:val="nb-NO"/>
        </w:rPr>
      </w:pPr>
      <w:r w:rsidRPr="005B0A8B">
        <w:rPr>
          <w:lang w:val="nb-NO"/>
        </w:rPr>
        <w:t>Hvilket fylke ønsker rådet å besøke og hvorfor?</w:t>
      </w:r>
    </w:p>
    <w:p w:rsidR="007C7BC3" w:rsidRDefault="0024240E" w:rsidP="00FF04A3">
      <w:pPr>
        <w:rPr>
          <w:lang w:val="nb-NO"/>
        </w:rPr>
      </w:pPr>
      <w:r>
        <w:rPr>
          <w:lang w:val="nb-NO"/>
        </w:rPr>
        <w:t xml:space="preserve">Svar: </w:t>
      </w:r>
    </w:p>
    <w:p w:rsidR="0024240E" w:rsidRPr="0024240E" w:rsidRDefault="0024240E" w:rsidP="0024240E">
      <w:pPr>
        <w:ind w:left="360"/>
        <w:rPr>
          <w:lang w:val="nb-NO"/>
        </w:rPr>
      </w:pPr>
      <w:r>
        <w:rPr>
          <w:lang w:val="nb-NO"/>
        </w:rPr>
        <w:t>FRTIP ønsker å besøke Hordaland fylkeskommune. Ønsker å s</w:t>
      </w:r>
      <w:r w:rsidRPr="0024240E">
        <w:rPr>
          <w:lang w:val="nb-NO"/>
        </w:rPr>
        <w:t xml:space="preserve">e på fag og bedrifter som er utsatt for endringer og omstillinger med nedgangen i olje og gass. Eventuelt se på teko. Lenge siden rådet har vært i Hordaland. Møte med fylkeskommunen. Se på TAF. </w:t>
      </w:r>
    </w:p>
    <w:p w:rsidR="00FF04A3" w:rsidRPr="005B0A8B" w:rsidRDefault="00A409B6" w:rsidP="00FF04A3">
      <w:pPr>
        <w:pStyle w:val="Overskrift1"/>
        <w:widowControl/>
        <w:ind w:left="360"/>
        <w:rPr>
          <w:rFonts w:eastAsia="Cambria"/>
          <w:spacing w:val="1"/>
          <w:lang w:val="nb-NO"/>
        </w:rPr>
      </w:pPr>
      <w:r w:rsidRPr="005B0A8B">
        <w:rPr>
          <w:rFonts w:eastAsia="Cambria"/>
          <w:spacing w:val="1"/>
          <w:lang w:val="nb-NO"/>
        </w:rPr>
        <w:t xml:space="preserve">Sak </w:t>
      </w:r>
      <w:r w:rsidR="00782794" w:rsidRPr="005B0A8B">
        <w:rPr>
          <w:rFonts w:eastAsia="Cambria"/>
          <w:spacing w:val="1"/>
          <w:lang w:val="nb-NO"/>
        </w:rPr>
        <w:t>51</w:t>
      </w:r>
      <w:r w:rsidR="00612EE7" w:rsidRPr="005B0A8B">
        <w:rPr>
          <w:rFonts w:eastAsia="Cambria"/>
          <w:spacing w:val="1"/>
          <w:lang w:val="nb-NO"/>
        </w:rPr>
        <w:t xml:space="preserve">-15 </w:t>
      </w:r>
      <w:r w:rsidR="00FF04A3" w:rsidRPr="005B0A8B">
        <w:rPr>
          <w:rFonts w:eastAsia="Cambria"/>
          <w:spacing w:val="1"/>
          <w:lang w:val="nb-NO"/>
        </w:rPr>
        <w:t xml:space="preserve">Høring maritime fag. </w:t>
      </w:r>
    </w:p>
    <w:p w:rsidR="0013462F" w:rsidRDefault="0013462F" w:rsidP="0013462F">
      <w:pPr>
        <w:pStyle w:val="Overskrift3"/>
        <w:rPr>
          <w:lang w:val="nb-NO"/>
        </w:rPr>
      </w:pPr>
      <w:r>
        <w:rPr>
          <w:lang w:val="nb-NO"/>
        </w:rPr>
        <w:t>Vedtak</w:t>
      </w:r>
    </w:p>
    <w:p w:rsidR="0013462F" w:rsidRPr="0013462F" w:rsidRDefault="0013462F" w:rsidP="0013462F">
      <w:pPr>
        <w:rPr>
          <w:lang w:val="nb-NO"/>
        </w:rPr>
      </w:pPr>
      <w:r>
        <w:rPr>
          <w:lang w:val="nb-NO"/>
        </w:rPr>
        <w:t>AU og den maritime arbeidsgruppen utarbeider høringssvar som tas opp på neste møte. Lederen i arbeidsgruppen tar initiativ til behandlingen.</w:t>
      </w:r>
    </w:p>
    <w:p w:rsidR="005B0A8B" w:rsidRPr="005B0A8B" w:rsidRDefault="005B0A8B" w:rsidP="005B0A8B">
      <w:pPr>
        <w:pStyle w:val="Overskrift1"/>
        <w:widowControl/>
        <w:ind w:left="360"/>
        <w:rPr>
          <w:lang w:val="nb-NO"/>
        </w:rPr>
      </w:pPr>
      <w:r w:rsidRPr="005B0A8B">
        <w:rPr>
          <w:lang w:val="nb-NO"/>
        </w:rPr>
        <w:t>Sak 52-15 Søknad om sammenslåing av grafiske produksjonsfag til ett nytt fag</w:t>
      </w:r>
    </w:p>
    <w:p w:rsidR="005B0A8B" w:rsidRDefault="005B0A8B" w:rsidP="00FF04A3">
      <w:pPr>
        <w:rPr>
          <w:sz w:val="24"/>
          <w:szCs w:val="24"/>
          <w:lang w:val="nb-NO"/>
        </w:rPr>
      </w:pPr>
      <w:r w:rsidRPr="005B0A8B">
        <w:rPr>
          <w:sz w:val="24"/>
          <w:szCs w:val="24"/>
          <w:lang w:val="nb-NO"/>
        </w:rPr>
        <w:t xml:space="preserve">Mediebedriftenes landsforening, Norsk Industri og Fellesforbundet har søkt om sammenslåing av grafiske produksjonsfag til ett nytt fag, </w:t>
      </w:r>
      <w:r w:rsidRPr="005B0A8B">
        <w:rPr>
          <w:i/>
          <w:iCs/>
          <w:sz w:val="24"/>
          <w:szCs w:val="24"/>
          <w:lang w:val="nb-NO"/>
        </w:rPr>
        <w:t>Vg3</w:t>
      </w:r>
      <w:r w:rsidRPr="005B0A8B">
        <w:rPr>
          <w:sz w:val="24"/>
          <w:szCs w:val="24"/>
          <w:lang w:val="nb-NO"/>
        </w:rPr>
        <w:t xml:space="preserve"> </w:t>
      </w:r>
      <w:r w:rsidRPr="005B0A8B">
        <w:rPr>
          <w:i/>
          <w:iCs/>
          <w:sz w:val="24"/>
          <w:szCs w:val="24"/>
          <w:lang w:val="nb-NO"/>
        </w:rPr>
        <w:t>Grafisk produksjonsteknikerfaget</w:t>
      </w:r>
      <w:r w:rsidRPr="005B0A8B">
        <w:rPr>
          <w:sz w:val="24"/>
          <w:szCs w:val="24"/>
          <w:lang w:val="nb-NO"/>
        </w:rPr>
        <w:t>.</w:t>
      </w:r>
    </w:p>
    <w:p w:rsidR="005B0A8B" w:rsidRDefault="0013462F" w:rsidP="0013462F">
      <w:pPr>
        <w:pStyle w:val="Overskrift3"/>
        <w:rPr>
          <w:lang w:val="nb-NO"/>
        </w:rPr>
      </w:pPr>
      <w:r>
        <w:rPr>
          <w:lang w:val="nb-NO"/>
        </w:rPr>
        <w:t>Vedtak</w:t>
      </w:r>
    </w:p>
    <w:p w:rsidR="0013462F" w:rsidRPr="0013462F" w:rsidRDefault="00F109A6" w:rsidP="0013462F">
      <w:pPr>
        <w:rPr>
          <w:lang w:val="nb-NO"/>
        </w:rPr>
      </w:pPr>
      <w:r>
        <w:rPr>
          <w:sz w:val="24"/>
          <w:szCs w:val="24"/>
          <w:lang w:val="nb-NO"/>
        </w:rPr>
        <w:t xml:space="preserve">Forslaget </w:t>
      </w:r>
      <w:r w:rsidRPr="005B0A8B">
        <w:rPr>
          <w:sz w:val="24"/>
          <w:szCs w:val="24"/>
          <w:lang w:val="nb-NO"/>
        </w:rPr>
        <w:t xml:space="preserve">om </w:t>
      </w:r>
      <w:r>
        <w:rPr>
          <w:sz w:val="24"/>
          <w:szCs w:val="24"/>
          <w:lang w:val="nb-NO"/>
        </w:rPr>
        <w:t xml:space="preserve">en </w:t>
      </w:r>
      <w:r w:rsidRPr="005B0A8B">
        <w:rPr>
          <w:sz w:val="24"/>
          <w:szCs w:val="24"/>
          <w:lang w:val="nb-NO"/>
        </w:rPr>
        <w:t xml:space="preserve">sammenslåing av grafiske produksjonsfag til ett nytt fag, </w:t>
      </w:r>
      <w:r w:rsidRPr="005B0A8B">
        <w:rPr>
          <w:i/>
          <w:iCs/>
          <w:sz w:val="24"/>
          <w:szCs w:val="24"/>
          <w:lang w:val="nb-NO"/>
        </w:rPr>
        <w:t>Vg3</w:t>
      </w:r>
      <w:r w:rsidRPr="005B0A8B">
        <w:rPr>
          <w:sz w:val="24"/>
          <w:szCs w:val="24"/>
          <w:lang w:val="nb-NO"/>
        </w:rPr>
        <w:t xml:space="preserve"> </w:t>
      </w:r>
      <w:r w:rsidRPr="005B0A8B">
        <w:rPr>
          <w:i/>
          <w:iCs/>
          <w:sz w:val="24"/>
          <w:szCs w:val="24"/>
          <w:lang w:val="nb-NO"/>
        </w:rPr>
        <w:t>Grafisk produksjonsteknikerfaget</w:t>
      </w:r>
      <w:r>
        <w:rPr>
          <w:lang w:val="nb-NO"/>
        </w:rPr>
        <w:t xml:space="preserve"> t</w:t>
      </w:r>
      <w:r w:rsidR="0013462F" w:rsidRPr="00F109A6">
        <w:rPr>
          <w:sz w:val="24"/>
          <w:szCs w:val="24"/>
          <w:lang w:val="nb-NO"/>
        </w:rPr>
        <w:t>ilsluttes.</w:t>
      </w:r>
    </w:p>
    <w:p w:rsidR="006D6A2F" w:rsidRPr="005B0A8B" w:rsidRDefault="00A409B6" w:rsidP="006D6A2F">
      <w:pPr>
        <w:pStyle w:val="Overskrift1"/>
        <w:widowControl/>
        <w:ind w:left="360"/>
        <w:rPr>
          <w:lang w:val="nb-NO"/>
        </w:rPr>
      </w:pPr>
      <w:r w:rsidRPr="005B0A8B">
        <w:rPr>
          <w:lang w:val="nb-NO"/>
        </w:rPr>
        <w:t xml:space="preserve">Sak </w:t>
      </w:r>
      <w:r w:rsidR="005B0A8B">
        <w:rPr>
          <w:lang w:val="nb-NO"/>
        </w:rPr>
        <w:t>53</w:t>
      </w:r>
      <w:r w:rsidR="00FF04A3" w:rsidRPr="005B0A8B">
        <w:rPr>
          <w:lang w:val="nb-NO"/>
        </w:rPr>
        <w:t>-15 I</w:t>
      </w:r>
      <w:r w:rsidR="006D6A2F" w:rsidRPr="005B0A8B">
        <w:rPr>
          <w:lang w:val="nb-NO"/>
        </w:rPr>
        <w:t>nformasjonssaker</w:t>
      </w:r>
    </w:p>
    <w:p w:rsidR="005572E1" w:rsidRPr="005B0A8B" w:rsidRDefault="00F109A6" w:rsidP="005B0A8B">
      <w:pPr>
        <w:rPr>
          <w:lang w:val="nb-NO"/>
        </w:rPr>
      </w:pPr>
      <w:r>
        <w:rPr>
          <w:lang w:val="nb-NO"/>
        </w:rPr>
        <w:t>Svaret fra Kunnskapsdepartementet om henvendelsen om å øke u</w:t>
      </w:r>
      <w:r w:rsidR="005572E1" w:rsidRPr="005B0A8B">
        <w:rPr>
          <w:lang w:val="nb-NO"/>
        </w:rPr>
        <w:t>tstyrsstipendsatsen på utdanningsprogrammet teknikk og industriell produksjon</w:t>
      </w:r>
      <w:r>
        <w:rPr>
          <w:lang w:val="nb-NO"/>
        </w:rPr>
        <w:t xml:space="preserve"> ble presentert.</w:t>
      </w:r>
      <w:r w:rsidR="005572E1" w:rsidRPr="005B0A8B">
        <w:rPr>
          <w:lang w:val="nb-NO"/>
        </w:rPr>
        <w:br/>
      </w:r>
    </w:p>
    <w:p w:rsidR="007B44BA" w:rsidRPr="005B0A8B" w:rsidRDefault="007B44BA" w:rsidP="007B44BA">
      <w:pPr>
        <w:pStyle w:val="Overskrift1"/>
        <w:widowControl/>
        <w:ind w:left="360"/>
        <w:rPr>
          <w:lang w:val="nb-NO"/>
        </w:rPr>
      </w:pPr>
      <w:r w:rsidRPr="005B0A8B">
        <w:rPr>
          <w:rFonts w:eastAsia="Cambria"/>
          <w:lang w:val="nb-NO"/>
        </w:rPr>
        <w:t xml:space="preserve">Sak </w:t>
      </w:r>
      <w:r w:rsidR="005B0A8B">
        <w:rPr>
          <w:rFonts w:eastAsia="Cambria"/>
          <w:lang w:val="nb-NO"/>
        </w:rPr>
        <w:t>54</w:t>
      </w:r>
      <w:r w:rsidRPr="005B0A8B">
        <w:rPr>
          <w:rFonts w:eastAsia="Cambria"/>
          <w:lang w:val="nb-NO"/>
        </w:rPr>
        <w:t xml:space="preserve">-15 </w:t>
      </w:r>
      <w:r w:rsidRPr="005B0A8B">
        <w:rPr>
          <w:lang w:val="nb-NO"/>
        </w:rPr>
        <w:t>Eventuelt</w:t>
      </w:r>
    </w:p>
    <w:p w:rsidR="00F422BA" w:rsidRDefault="00E06179" w:rsidP="00DE4E82">
      <w:pPr>
        <w:pStyle w:val="Overskrift2"/>
        <w:rPr>
          <w:lang w:val="nb-NO"/>
        </w:rPr>
      </w:pPr>
      <w:r>
        <w:rPr>
          <w:lang w:val="nb-NO"/>
        </w:rPr>
        <w:t>Deltakelse på yrkesfaglig utvalg.</w:t>
      </w:r>
    </w:p>
    <w:p w:rsidR="00E06179" w:rsidRDefault="00E06179" w:rsidP="00E06179">
      <w:pPr>
        <w:rPr>
          <w:lang w:val="nb-NO"/>
        </w:rPr>
      </w:pPr>
      <w:r>
        <w:rPr>
          <w:lang w:val="nb-NO"/>
        </w:rPr>
        <w:t xml:space="preserve">FRTIP er invitert til å møte utvalget 27. januar med inntil fire deltakere. </w:t>
      </w:r>
    </w:p>
    <w:p w:rsidR="00DE4E82" w:rsidRDefault="00DE4E82" w:rsidP="00DE4E82">
      <w:pPr>
        <w:pStyle w:val="Overskrift3"/>
        <w:rPr>
          <w:lang w:val="nb-NO"/>
        </w:rPr>
      </w:pPr>
      <w:r>
        <w:rPr>
          <w:lang w:val="nb-NO"/>
        </w:rPr>
        <w:t>Vedtak</w:t>
      </w:r>
    </w:p>
    <w:p w:rsidR="00E06179" w:rsidRDefault="00E06179" w:rsidP="00E06179">
      <w:pPr>
        <w:rPr>
          <w:lang w:val="nb-NO"/>
        </w:rPr>
      </w:pPr>
      <w:r>
        <w:rPr>
          <w:lang w:val="nb-NO"/>
        </w:rPr>
        <w:t>FRTIP ønsker at møtet deles i separatmøter med de tre faglige rådene.</w:t>
      </w:r>
    </w:p>
    <w:p w:rsidR="00E06179" w:rsidRDefault="00321BBA" w:rsidP="00E06179">
      <w:pPr>
        <w:rPr>
          <w:lang w:val="nb-NO"/>
        </w:rPr>
      </w:pPr>
      <w:r>
        <w:rPr>
          <w:lang w:val="nb-NO"/>
        </w:rPr>
        <w:t>FRTIP deltar med AU-medlemmene</w:t>
      </w:r>
      <w:r w:rsidR="00E06179">
        <w:rPr>
          <w:lang w:val="nb-NO"/>
        </w:rPr>
        <w:t xml:space="preserve"> og Marcus</w:t>
      </w:r>
      <w:r>
        <w:rPr>
          <w:lang w:val="nb-NO"/>
        </w:rPr>
        <w:t xml:space="preserve"> </w:t>
      </w:r>
      <w:r w:rsidRPr="00321BBA">
        <w:rPr>
          <w:lang w:val="nb-NO"/>
        </w:rPr>
        <w:t>Nitschke</w:t>
      </w:r>
      <w:r w:rsidR="00E06179">
        <w:rPr>
          <w:lang w:val="nb-NO"/>
        </w:rPr>
        <w:t>.</w:t>
      </w:r>
    </w:p>
    <w:p w:rsidR="00DE4E82" w:rsidRDefault="00DE4E82" w:rsidP="00DE4E82">
      <w:pPr>
        <w:pStyle w:val="Overskrift2"/>
        <w:rPr>
          <w:lang w:val="nb-NO"/>
        </w:rPr>
      </w:pPr>
      <w:r>
        <w:rPr>
          <w:lang w:val="nb-NO"/>
        </w:rPr>
        <w:t>Fellesmøte med FREL</w:t>
      </w:r>
    </w:p>
    <w:p w:rsidR="00DE4E82" w:rsidRDefault="00DE4E82" w:rsidP="00DE4E82">
      <w:pPr>
        <w:rPr>
          <w:lang w:val="nb-NO"/>
        </w:rPr>
      </w:pPr>
      <w:r>
        <w:rPr>
          <w:lang w:val="nb-NO"/>
        </w:rPr>
        <w:t>AU har hatt møter med AU i FREL.</w:t>
      </w:r>
    </w:p>
    <w:p w:rsidR="00DE4E82" w:rsidRDefault="00DE4E82" w:rsidP="00DE4E82">
      <w:pPr>
        <w:rPr>
          <w:lang w:val="nb-NO"/>
        </w:rPr>
      </w:pPr>
      <w:r>
        <w:rPr>
          <w:lang w:val="nb-NO"/>
        </w:rPr>
        <w:t xml:space="preserve">Diskutert blant annet låsesmedfaget. El-biler har vært diskutert. </w:t>
      </w:r>
    </w:p>
    <w:p w:rsidR="00DE4E82" w:rsidRDefault="00DE4E82" w:rsidP="00DE4E82">
      <w:pPr>
        <w:pStyle w:val="Overskrift2"/>
        <w:rPr>
          <w:lang w:val="nb-NO"/>
        </w:rPr>
      </w:pPr>
      <w:r>
        <w:rPr>
          <w:lang w:val="nb-NO"/>
        </w:rPr>
        <w:t>Prosjektet faglige råds innflytelse på Vg3-læreplaner</w:t>
      </w:r>
    </w:p>
    <w:p w:rsidR="00DE4E82" w:rsidRDefault="00DE4E82" w:rsidP="00DE4E82">
      <w:pPr>
        <w:rPr>
          <w:lang w:val="nb-NO"/>
        </w:rPr>
      </w:pPr>
      <w:r>
        <w:rPr>
          <w:lang w:val="nb-NO"/>
        </w:rPr>
        <w:t xml:space="preserve">Cnc-faget og lette kjøretøy er fagene det arbeides med nå. </w:t>
      </w:r>
      <w:r w:rsidR="00CC7B30">
        <w:rPr>
          <w:lang w:val="nb-NO"/>
        </w:rPr>
        <w:t>Rådet vil bli informert og involvert underveis. Nærmere informasjon vil komme.</w:t>
      </w:r>
    </w:p>
    <w:p w:rsidR="00CC7B30" w:rsidRDefault="00CC7B30" w:rsidP="00CC7B30">
      <w:pPr>
        <w:pStyle w:val="Overskrift2"/>
        <w:rPr>
          <w:lang w:val="nb-NO"/>
        </w:rPr>
      </w:pPr>
      <w:r>
        <w:rPr>
          <w:lang w:val="nb-NO"/>
        </w:rPr>
        <w:t>Robotisering</w:t>
      </w:r>
    </w:p>
    <w:p w:rsidR="00CC7B30" w:rsidRDefault="00CC7B30" w:rsidP="00DE4E82">
      <w:pPr>
        <w:rPr>
          <w:lang w:val="nb-NO"/>
        </w:rPr>
      </w:pPr>
      <w:r>
        <w:rPr>
          <w:lang w:val="nb-NO"/>
        </w:rPr>
        <w:t>F</w:t>
      </w:r>
      <w:r w:rsidR="00321BBA">
        <w:rPr>
          <w:lang w:val="nb-NO"/>
        </w:rPr>
        <w:t>RTIP har f</w:t>
      </w:r>
      <w:r>
        <w:rPr>
          <w:lang w:val="nb-NO"/>
        </w:rPr>
        <w:t>ått mail fra Osterøy industrilag. Vil svare at vi vil bruke dem som referanse i arbeidet med Cnc-faget.</w:t>
      </w:r>
    </w:p>
    <w:p w:rsidR="00CC7B30" w:rsidRDefault="00CC7B30" w:rsidP="00CC7B30">
      <w:pPr>
        <w:pStyle w:val="Overskrift2"/>
        <w:rPr>
          <w:lang w:val="nb-NO"/>
        </w:rPr>
      </w:pPr>
      <w:r>
        <w:rPr>
          <w:lang w:val="nb-NO"/>
        </w:rPr>
        <w:t>Læreplan i automatikerfaget</w:t>
      </w:r>
    </w:p>
    <w:p w:rsidR="00CC7B30" w:rsidRDefault="00CC7B30" w:rsidP="00CC7B30">
      <w:pPr>
        <w:rPr>
          <w:lang w:val="nb-NO"/>
        </w:rPr>
      </w:pPr>
      <w:r>
        <w:rPr>
          <w:lang w:val="nb-NO"/>
        </w:rPr>
        <w:t>Sendt på høring i dag.</w:t>
      </w:r>
    </w:p>
    <w:p w:rsidR="00CC7B30" w:rsidRDefault="00F109A6" w:rsidP="00CC7B30">
      <w:pPr>
        <w:pStyle w:val="Overskrift2"/>
        <w:rPr>
          <w:lang w:val="nb-NO"/>
        </w:rPr>
      </w:pPr>
      <w:r>
        <w:rPr>
          <w:lang w:val="nb-NO"/>
        </w:rPr>
        <w:t>Høring – tildeling av utdan</w:t>
      </w:r>
      <w:r w:rsidR="00CC7B30">
        <w:rPr>
          <w:lang w:val="nb-NO"/>
        </w:rPr>
        <w:t>ningsstøtte</w:t>
      </w:r>
    </w:p>
    <w:p w:rsidR="00AA0BBD" w:rsidRPr="00AA0BBD" w:rsidRDefault="00AA0BBD" w:rsidP="00AA0BBD">
      <w:pPr>
        <w:rPr>
          <w:lang w:val="nb-NO"/>
        </w:rPr>
      </w:pPr>
      <w:r>
        <w:rPr>
          <w:lang w:val="nb-NO"/>
        </w:rPr>
        <w:t>Lærlinger i Nordsjøen skal fratas bostøtte. Høringsfrist 16. januar.</w:t>
      </w:r>
    </w:p>
    <w:p w:rsidR="005B0A8B" w:rsidRPr="005B0A8B" w:rsidRDefault="005B0A8B">
      <w:pPr>
        <w:pStyle w:val="Overskrift3"/>
        <w:rPr>
          <w:lang w:val="nb-NO"/>
        </w:rPr>
      </w:pPr>
    </w:p>
    <w:sectPr w:rsidR="005B0A8B" w:rsidRPr="005B0A8B" w:rsidSect="009A075A">
      <w:type w:val="continuous"/>
      <w:pgSz w:w="11920" w:h="16860"/>
      <w:pgMar w:top="1500" w:right="660" w:bottom="920" w:left="102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D6A" w:rsidRDefault="001B3D6A">
      <w:pPr>
        <w:spacing w:after="0" w:line="240" w:lineRule="auto"/>
      </w:pPr>
      <w:r>
        <w:separator/>
      </w:r>
    </w:p>
  </w:endnote>
  <w:endnote w:type="continuationSeparator" w:id="0">
    <w:p w:rsidR="001B3D6A" w:rsidRDefault="001B3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5151533"/>
      <w:docPartObj>
        <w:docPartGallery w:val="Page Numbers (Bottom of Page)"/>
        <w:docPartUnique/>
      </w:docPartObj>
    </w:sdtPr>
    <w:sdtEndPr/>
    <w:sdtContent>
      <w:p w:rsidR="00D8674B" w:rsidRDefault="00D8674B">
        <w:pPr>
          <w:pStyle w:val="Bunntekst"/>
          <w:jc w:val="right"/>
        </w:pPr>
        <w:r>
          <w:fldChar w:fldCharType="begin"/>
        </w:r>
        <w:r>
          <w:instrText>PAGE   \* MERGEFORMAT</w:instrText>
        </w:r>
        <w:r>
          <w:fldChar w:fldCharType="separate"/>
        </w:r>
        <w:r w:rsidR="00FC2B21" w:rsidRPr="00FC2B21">
          <w:rPr>
            <w:noProof/>
            <w:lang w:val="nb-NO"/>
          </w:rPr>
          <w:t>1</w:t>
        </w:r>
        <w:r>
          <w:fldChar w:fldCharType="end"/>
        </w:r>
      </w:p>
    </w:sdtContent>
  </w:sdt>
  <w:p w:rsidR="00C120F9" w:rsidRDefault="00C120F9">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D6A" w:rsidRDefault="001B3D6A">
      <w:pPr>
        <w:spacing w:after="0" w:line="240" w:lineRule="auto"/>
      </w:pPr>
      <w:r>
        <w:separator/>
      </w:r>
    </w:p>
  </w:footnote>
  <w:footnote w:type="continuationSeparator" w:id="0">
    <w:p w:rsidR="001B3D6A" w:rsidRDefault="001B3D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B195E"/>
    <w:multiLevelType w:val="hybridMultilevel"/>
    <w:tmpl w:val="10E0DBEE"/>
    <w:lvl w:ilvl="0" w:tplc="79F07E20">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3E81804"/>
    <w:multiLevelType w:val="hybridMultilevel"/>
    <w:tmpl w:val="4C3C1A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0FCA5C99"/>
    <w:multiLevelType w:val="hybridMultilevel"/>
    <w:tmpl w:val="4D66C8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13972B3C"/>
    <w:multiLevelType w:val="hybridMultilevel"/>
    <w:tmpl w:val="9CB0743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
    <w:nsid w:val="144E2B92"/>
    <w:multiLevelType w:val="hybridMultilevel"/>
    <w:tmpl w:val="8B4A06D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19ED41C1"/>
    <w:multiLevelType w:val="hybridMultilevel"/>
    <w:tmpl w:val="B01C9C48"/>
    <w:lvl w:ilvl="0" w:tplc="EC66A512">
      <w:start w:val="1"/>
      <w:numFmt w:val="bullet"/>
      <w:lvlText w:val="•"/>
      <w:lvlJc w:val="left"/>
      <w:pPr>
        <w:tabs>
          <w:tab w:val="num" w:pos="720"/>
        </w:tabs>
        <w:ind w:left="720" w:hanging="360"/>
      </w:pPr>
      <w:rPr>
        <w:rFonts w:ascii="Arial" w:hAnsi="Arial" w:hint="default"/>
      </w:rPr>
    </w:lvl>
    <w:lvl w:ilvl="1" w:tplc="47A026FE" w:tentative="1">
      <w:start w:val="1"/>
      <w:numFmt w:val="bullet"/>
      <w:lvlText w:val="•"/>
      <w:lvlJc w:val="left"/>
      <w:pPr>
        <w:tabs>
          <w:tab w:val="num" w:pos="1440"/>
        </w:tabs>
        <w:ind w:left="1440" w:hanging="360"/>
      </w:pPr>
      <w:rPr>
        <w:rFonts w:ascii="Arial" w:hAnsi="Arial" w:hint="default"/>
      </w:rPr>
    </w:lvl>
    <w:lvl w:ilvl="2" w:tplc="2CA2BF40" w:tentative="1">
      <w:start w:val="1"/>
      <w:numFmt w:val="bullet"/>
      <w:lvlText w:val="•"/>
      <w:lvlJc w:val="left"/>
      <w:pPr>
        <w:tabs>
          <w:tab w:val="num" w:pos="2160"/>
        </w:tabs>
        <w:ind w:left="2160" w:hanging="360"/>
      </w:pPr>
      <w:rPr>
        <w:rFonts w:ascii="Arial" w:hAnsi="Arial" w:hint="default"/>
      </w:rPr>
    </w:lvl>
    <w:lvl w:ilvl="3" w:tplc="6EF2D592" w:tentative="1">
      <w:start w:val="1"/>
      <w:numFmt w:val="bullet"/>
      <w:lvlText w:val="•"/>
      <w:lvlJc w:val="left"/>
      <w:pPr>
        <w:tabs>
          <w:tab w:val="num" w:pos="2880"/>
        </w:tabs>
        <w:ind w:left="2880" w:hanging="360"/>
      </w:pPr>
      <w:rPr>
        <w:rFonts w:ascii="Arial" w:hAnsi="Arial" w:hint="default"/>
      </w:rPr>
    </w:lvl>
    <w:lvl w:ilvl="4" w:tplc="E3D4D9D8" w:tentative="1">
      <w:start w:val="1"/>
      <w:numFmt w:val="bullet"/>
      <w:lvlText w:val="•"/>
      <w:lvlJc w:val="left"/>
      <w:pPr>
        <w:tabs>
          <w:tab w:val="num" w:pos="3600"/>
        </w:tabs>
        <w:ind w:left="3600" w:hanging="360"/>
      </w:pPr>
      <w:rPr>
        <w:rFonts w:ascii="Arial" w:hAnsi="Arial" w:hint="default"/>
      </w:rPr>
    </w:lvl>
    <w:lvl w:ilvl="5" w:tplc="E8EEAB9C" w:tentative="1">
      <w:start w:val="1"/>
      <w:numFmt w:val="bullet"/>
      <w:lvlText w:val="•"/>
      <w:lvlJc w:val="left"/>
      <w:pPr>
        <w:tabs>
          <w:tab w:val="num" w:pos="4320"/>
        </w:tabs>
        <w:ind w:left="4320" w:hanging="360"/>
      </w:pPr>
      <w:rPr>
        <w:rFonts w:ascii="Arial" w:hAnsi="Arial" w:hint="default"/>
      </w:rPr>
    </w:lvl>
    <w:lvl w:ilvl="6" w:tplc="01B0F7A2" w:tentative="1">
      <w:start w:val="1"/>
      <w:numFmt w:val="bullet"/>
      <w:lvlText w:val="•"/>
      <w:lvlJc w:val="left"/>
      <w:pPr>
        <w:tabs>
          <w:tab w:val="num" w:pos="5040"/>
        </w:tabs>
        <w:ind w:left="5040" w:hanging="360"/>
      </w:pPr>
      <w:rPr>
        <w:rFonts w:ascii="Arial" w:hAnsi="Arial" w:hint="default"/>
      </w:rPr>
    </w:lvl>
    <w:lvl w:ilvl="7" w:tplc="AC04AACE" w:tentative="1">
      <w:start w:val="1"/>
      <w:numFmt w:val="bullet"/>
      <w:lvlText w:val="•"/>
      <w:lvlJc w:val="left"/>
      <w:pPr>
        <w:tabs>
          <w:tab w:val="num" w:pos="5760"/>
        </w:tabs>
        <w:ind w:left="5760" w:hanging="360"/>
      </w:pPr>
      <w:rPr>
        <w:rFonts w:ascii="Arial" w:hAnsi="Arial" w:hint="default"/>
      </w:rPr>
    </w:lvl>
    <w:lvl w:ilvl="8" w:tplc="40BCC0EC" w:tentative="1">
      <w:start w:val="1"/>
      <w:numFmt w:val="bullet"/>
      <w:lvlText w:val="•"/>
      <w:lvlJc w:val="left"/>
      <w:pPr>
        <w:tabs>
          <w:tab w:val="num" w:pos="6480"/>
        </w:tabs>
        <w:ind w:left="6480" w:hanging="360"/>
      </w:pPr>
      <w:rPr>
        <w:rFonts w:ascii="Arial" w:hAnsi="Arial" w:hint="default"/>
      </w:rPr>
    </w:lvl>
  </w:abstractNum>
  <w:abstractNum w:abstractNumId="6">
    <w:nsid w:val="1FB768E8"/>
    <w:multiLevelType w:val="hybridMultilevel"/>
    <w:tmpl w:val="989877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21E87DE0"/>
    <w:multiLevelType w:val="hybridMultilevel"/>
    <w:tmpl w:val="9438D13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8">
    <w:nsid w:val="258D4BDB"/>
    <w:multiLevelType w:val="hybridMultilevel"/>
    <w:tmpl w:val="818EC2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31CC1620"/>
    <w:multiLevelType w:val="hybridMultilevel"/>
    <w:tmpl w:val="E69EF2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38B95FCB"/>
    <w:multiLevelType w:val="hybridMultilevel"/>
    <w:tmpl w:val="B2DC4C6A"/>
    <w:lvl w:ilvl="0" w:tplc="0414000F">
      <w:start w:val="1"/>
      <w:numFmt w:val="decimal"/>
      <w:lvlText w:val="%1."/>
      <w:lvlJc w:val="left"/>
      <w:pPr>
        <w:ind w:left="1800" w:hanging="360"/>
      </w:p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11">
    <w:nsid w:val="390C489E"/>
    <w:multiLevelType w:val="hybridMultilevel"/>
    <w:tmpl w:val="1138F1FE"/>
    <w:lvl w:ilvl="0" w:tplc="F7C84D0E">
      <w:numFmt w:val="bullet"/>
      <w:lvlText w:val="-"/>
      <w:lvlJc w:val="left"/>
      <w:pPr>
        <w:ind w:left="1080" w:hanging="360"/>
      </w:pPr>
      <w:rPr>
        <w:rFonts w:ascii="Calibri" w:eastAsia="Calibri" w:hAnsi="Calibri" w:cs="Times New Roman"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12">
    <w:nsid w:val="3A104519"/>
    <w:multiLevelType w:val="hybridMultilevel"/>
    <w:tmpl w:val="47FC11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453002F5"/>
    <w:multiLevelType w:val="hybridMultilevel"/>
    <w:tmpl w:val="4DD8DC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46877F3F"/>
    <w:multiLevelType w:val="hybridMultilevel"/>
    <w:tmpl w:val="C8BA37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47EB45D1"/>
    <w:multiLevelType w:val="hybridMultilevel"/>
    <w:tmpl w:val="BDF4CE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4C5478A0"/>
    <w:multiLevelType w:val="hybridMultilevel"/>
    <w:tmpl w:val="A3AA4BE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50076533"/>
    <w:multiLevelType w:val="hybridMultilevel"/>
    <w:tmpl w:val="169CCBBA"/>
    <w:lvl w:ilvl="0" w:tplc="0414000D">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8">
    <w:nsid w:val="515D2746"/>
    <w:multiLevelType w:val="hybridMultilevel"/>
    <w:tmpl w:val="9EB06C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56444859"/>
    <w:multiLevelType w:val="hybridMultilevel"/>
    <w:tmpl w:val="7BB2BEE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0">
    <w:nsid w:val="58A907AB"/>
    <w:multiLevelType w:val="hybridMultilevel"/>
    <w:tmpl w:val="927632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nsid w:val="5C767799"/>
    <w:multiLevelType w:val="hybridMultilevel"/>
    <w:tmpl w:val="D0B4FED2"/>
    <w:lvl w:ilvl="0" w:tplc="79F07E20">
      <w:numFmt w:val="bullet"/>
      <w:lvlText w:val="•"/>
      <w:lvlJc w:val="left"/>
      <w:pPr>
        <w:ind w:left="1080" w:hanging="360"/>
      </w:pPr>
      <w:rPr>
        <w:rFonts w:ascii="Calibri" w:eastAsiaTheme="minorHAnsi" w:hAnsi="Calibri" w:cstheme="minorBid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2">
    <w:nsid w:val="5E6B0C26"/>
    <w:multiLevelType w:val="hybridMultilevel"/>
    <w:tmpl w:val="779E7D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nsid w:val="61D034F0"/>
    <w:multiLevelType w:val="hybridMultilevel"/>
    <w:tmpl w:val="2D6CD23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nsid w:val="62D31325"/>
    <w:multiLevelType w:val="hybridMultilevel"/>
    <w:tmpl w:val="6BF294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nsid w:val="6ACA1AB0"/>
    <w:multiLevelType w:val="hybridMultilevel"/>
    <w:tmpl w:val="1A3E1D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nsid w:val="6C9C7C2A"/>
    <w:multiLevelType w:val="hybridMultilevel"/>
    <w:tmpl w:val="67A6B17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7">
    <w:nsid w:val="783B3893"/>
    <w:multiLevelType w:val="hybridMultilevel"/>
    <w:tmpl w:val="43FC9F6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nsid w:val="79EF24ED"/>
    <w:multiLevelType w:val="hybridMultilevel"/>
    <w:tmpl w:val="978AFD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nsid w:val="7E0D0D8E"/>
    <w:multiLevelType w:val="hybridMultilevel"/>
    <w:tmpl w:val="476C66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2"/>
  </w:num>
  <w:num w:numId="2">
    <w:abstractNumId w:val="22"/>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23"/>
  </w:num>
  <w:num w:numId="9">
    <w:abstractNumId w:val="8"/>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27"/>
  </w:num>
  <w:num w:numId="13">
    <w:abstractNumId w:val="9"/>
  </w:num>
  <w:num w:numId="14">
    <w:abstractNumId w:val="18"/>
  </w:num>
  <w:num w:numId="15">
    <w:abstractNumId w:val="19"/>
  </w:num>
  <w:num w:numId="16">
    <w:abstractNumId w:val="29"/>
  </w:num>
  <w:num w:numId="17">
    <w:abstractNumId w:val="13"/>
  </w:num>
  <w:num w:numId="18">
    <w:abstractNumId w:val="28"/>
  </w:num>
  <w:num w:numId="19">
    <w:abstractNumId w:val="0"/>
  </w:num>
  <w:num w:numId="20">
    <w:abstractNumId w:val="21"/>
  </w:num>
  <w:num w:numId="21">
    <w:abstractNumId w:val="3"/>
  </w:num>
  <w:num w:numId="22">
    <w:abstractNumId w:val="26"/>
  </w:num>
  <w:num w:numId="23">
    <w:abstractNumId w:val="7"/>
  </w:num>
  <w:num w:numId="24">
    <w:abstractNumId w:val="14"/>
  </w:num>
  <w:num w:numId="25">
    <w:abstractNumId w:val="20"/>
  </w:num>
  <w:num w:numId="26">
    <w:abstractNumId w:val="16"/>
  </w:num>
  <w:num w:numId="27">
    <w:abstractNumId w:val="24"/>
  </w:num>
  <w:num w:numId="28">
    <w:abstractNumId w:val="15"/>
  </w:num>
  <w:num w:numId="29">
    <w:abstractNumId w:val="1"/>
  </w:num>
  <w:num w:numId="30">
    <w:abstractNumId w:val="25"/>
  </w:num>
  <w:num w:numId="31">
    <w:abstractNumId w:val="6"/>
  </w:num>
  <w:num w:numId="32">
    <w:abstractNumId w:val="17"/>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ctiveWritingStyle w:appName="MSWord" w:lang="nb-NO" w:vendorID="64" w:dllVersion="131078" w:nlCheck="1" w:checkStyle="0"/>
  <w:activeWritingStyle w:appName="MSWord" w:lang="en-US" w:vendorID="64" w:dllVersion="131078" w:nlCheck="1" w:checkStyle="1"/>
  <w:revisionView w:inkAnnotations="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B2A"/>
    <w:rsid w:val="0001066A"/>
    <w:rsid w:val="00023561"/>
    <w:rsid w:val="00034292"/>
    <w:rsid w:val="000433A5"/>
    <w:rsid w:val="00067CDE"/>
    <w:rsid w:val="00080FD9"/>
    <w:rsid w:val="0008739E"/>
    <w:rsid w:val="00091076"/>
    <w:rsid w:val="000A1B6B"/>
    <w:rsid w:val="000B0F2F"/>
    <w:rsid w:val="000B11A8"/>
    <w:rsid w:val="000B609E"/>
    <w:rsid w:val="000D55FD"/>
    <w:rsid w:val="000F08B9"/>
    <w:rsid w:val="000F5A21"/>
    <w:rsid w:val="00100C2C"/>
    <w:rsid w:val="001023D2"/>
    <w:rsid w:val="001030F3"/>
    <w:rsid w:val="0010643F"/>
    <w:rsid w:val="00115379"/>
    <w:rsid w:val="00116B24"/>
    <w:rsid w:val="0013462F"/>
    <w:rsid w:val="001348F2"/>
    <w:rsid w:val="00140016"/>
    <w:rsid w:val="00160062"/>
    <w:rsid w:val="00170512"/>
    <w:rsid w:val="001868A6"/>
    <w:rsid w:val="00195963"/>
    <w:rsid w:val="001974FD"/>
    <w:rsid w:val="001B3908"/>
    <w:rsid w:val="001B3D6A"/>
    <w:rsid w:val="001C1E24"/>
    <w:rsid w:val="001C27F0"/>
    <w:rsid w:val="001D541D"/>
    <w:rsid w:val="001E6BDD"/>
    <w:rsid w:val="00200812"/>
    <w:rsid w:val="002015E0"/>
    <w:rsid w:val="0020314C"/>
    <w:rsid w:val="00205092"/>
    <w:rsid w:val="00215E83"/>
    <w:rsid w:val="002174DE"/>
    <w:rsid w:val="0023793F"/>
    <w:rsid w:val="0024240E"/>
    <w:rsid w:val="00271B04"/>
    <w:rsid w:val="0027683B"/>
    <w:rsid w:val="00284CE9"/>
    <w:rsid w:val="00285811"/>
    <w:rsid w:val="00285E93"/>
    <w:rsid w:val="00286FE1"/>
    <w:rsid w:val="002B2BD7"/>
    <w:rsid w:val="002B7B2F"/>
    <w:rsid w:val="002C025B"/>
    <w:rsid w:val="002C5A8C"/>
    <w:rsid w:val="002D1FA8"/>
    <w:rsid w:val="002D5796"/>
    <w:rsid w:val="002E7BC5"/>
    <w:rsid w:val="002F2ECD"/>
    <w:rsid w:val="002F3C95"/>
    <w:rsid w:val="00304235"/>
    <w:rsid w:val="00316F3F"/>
    <w:rsid w:val="00321BBA"/>
    <w:rsid w:val="00321DEB"/>
    <w:rsid w:val="00326E46"/>
    <w:rsid w:val="003430A5"/>
    <w:rsid w:val="0034396C"/>
    <w:rsid w:val="00363C96"/>
    <w:rsid w:val="003665AB"/>
    <w:rsid w:val="003822E1"/>
    <w:rsid w:val="00391308"/>
    <w:rsid w:val="003B5B50"/>
    <w:rsid w:val="003B69F6"/>
    <w:rsid w:val="003D2EB9"/>
    <w:rsid w:val="003F4402"/>
    <w:rsid w:val="003F4EB3"/>
    <w:rsid w:val="00415CD4"/>
    <w:rsid w:val="00416192"/>
    <w:rsid w:val="00416280"/>
    <w:rsid w:val="00424A9C"/>
    <w:rsid w:val="00435D4A"/>
    <w:rsid w:val="004370E3"/>
    <w:rsid w:val="004411A6"/>
    <w:rsid w:val="00442586"/>
    <w:rsid w:val="00442820"/>
    <w:rsid w:val="00446C9C"/>
    <w:rsid w:val="00450FE4"/>
    <w:rsid w:val="00456868"/>
    <w:rsid w:val="00463CFE"/>
    <w:rsid w:val="004642E7"/>
    <w:rsid w:val="004755B6"/>
    <w:rsid w:val="00486D80"/>
    <w:rsid w:val="004946F9"/>
    <w:rsid w:val="00494BDB"/>
    <w:rsid w:val="00495E88"/>
    <w:rsid w:val="004A2021"/>
    <w:rsid w:val="004A2850"/>
    <w:rsid w:val="004A4482"/>
    <w:rsid w:val="004C0404"/>
    <w:rsid w:val="004C2A5F"/>
    <w:rsid w:val="004D39B6"/>
    <w:rsid w:val="004D7C70"/>
    <w:rsid w:val="004F1FFF"/>
    <w:rsid w:val="005052B6"/>
    <w:rsid w:val="00523598"/>
    <w:rsid w:val="005238C3"/>
    <w:rsid w:val="00532A43"/>
    <w:rsid w:val="00535BBA"/>
    <w:rsid w:val="005538D1"/>
    <w:rsid w:val="005572E1"/>
    <w:rsid w:val="005713F5"/>
    <w:rsid w:val="00581CA9"/>
    <w:rsid w:val="005B0A8B"/>
    <w:rsid w:val="005B6615"/>
    <w:rsid w:val="005B6DAF"/>
    <w:rsid w:val="005D0FE6"/>
    <w:rsid w:val="005D686C"/>
    <w:rsid w:val="005E543E"/>
    <w:rsid w:val="005F0957"/>
    <w:rsid w:val="005F28F6"/>
    <w:rsid w:val="00612EE7"/>
    <w:rsid w:val="00614395"/>
    <w:rsid w:val="00623406"/>
    <w:rsid w:val="00626D63"/>
    <w:rsid w:val="00630851"/>
    <w:rsid w:val="00646561"/>
    <w:rsid w:val="00651CB3"/>
    <w:rsid w:val="0066175F"/>
    <w:rsid w:val="006633C3"/>
    <w:rsid w:val="00676EE3"/>
    <w:rsid w:val="0067714B"/>
    <w:rsid w:val="006A24D2"/>
    <w:rsid w:val="006A24FA"/>
    <w:rsid w:val="006A7AB2"/>
    <w:rsid w:val="006B76C6"/>
    <w:rsid w:val="006C105E"/>
    <w:rsid w:val="006C47F7"/>
    <w:rsid w:val="006D6A2F"/>
    <w:rsid w:val="006F3C82"/>
    <w:rsid w:val="0070077D"/>
    <w:rsid w:val="007067BF"/>
    <w:rsid w:val="00707240"/>
    <w:rsid w:val="00711D82"/>
    <w:rsid w:val="00713253"/>
    <w:rsid w:val="00716AB4"/>
    <w:rsid w:val="00723EC6"/>
    <w:rsid w:val="007337D8"/>
    <w:rsid w:val="00740EA1"/>
    <w:rsid w:val="00753899"/>
    <w:rsid w:val="0076054F"/>
    <w:rsid w:val="0076492F"/>
    <w:rsid w:val="00772BB5"/>
    <w:rsid w:val="00782794"/>
    <w:rsid w:val="007B24CD"/>
    <w:rsid w:val="007B44BA"/>
    <w:rsid w:val="007C7BC3"/>
    <w:rsid w:val="007D4534"/>
    <w:rsid w:val="007F5F54"/>
    <w:rsid w:val="00801E1B"/>
    <w:rsid w:val="00804999"/>
    <w:rsid w:val="00805B2A"/>
    <w:rsid w:val="00813B8C"/>
    <w:rsid w:val="00823AEE"/>
    <w:rsid w:val="0083090A"/>
    <w:rsid w:val="00857FA3"/>
    <w:rsid w:val="0086428D"/>
    <w:rsid w:val="00872858"/>
    <w:rsid w:val="00884018"/>
    <w:rsid w:val="00890884"/>
    <w:rsid w:val="008B4FEC"/>
    <w:rsid w:val="008D3363"/>
    <w:rsid w:val="008E04C7"/>
    <w:rsid w:val="008E5E69"/>
    <w:rsid w:val="008E73C3"/>
    <w:rsid w:val="008F37D7"/>
    <w:rsid w:val="009011E8"/>
    <w:rsid w:val="009040E5"/>
    <w:rsid w:val="0092257B"/>
    <w:rsid w:val="009225BE"/>
    <w:rsid w:val="00932469"/>
    <w:rsid w:val="00933EC7"/>
    <w:rsid w:val="009351E3"/>
    <w:rsid w:val="009435CB"/>
    <w:rsid w:val="0095002E"/>
    <w:rsid w:val="00952B9E"/>
    <w:rsid w:val="009555A8"/>
    <w:rsid w:val="0095655A"/>
    <w:rsid w:val="0095748F"/>
    <w:rsid w:val="009624DF"/>
    <w:rsid w:val="009664D7"/>
    <w:rsid w:val="009730D1"/>
    <w:rsid w:val="009743D6"/>
    <w:rsid w:val="009756CB"/>
    <w:rsid w:val="0099135E"/>
    <w:rsid w:val="009916CB"/>
    <w:rsid w:val="009A0202"/>
    <w:rsid w:val="009A075A"/>
    <w:rsid w:val="009A2782"/>
    <w:rsid w:val="009B37C5"/>
    <w:rsid w:val="009B618E"/>
    <w:rsid w:val="009C0237"/>
    <w:rsid w:val="009C18A1"/>
    <w:rsid w:val="009C46D8"/>
    <w:rsid w:val="009E361B"/>
    <w:rsid w:val="009E4773"/>
    <w:rsid w:val="009F1BD5"/>
    <w:rsid w:val="00A01CB3"/>
    <w:rsid w:val="00A06DCA"/>
    <w:rsid w:val="00A15E68"/>
    <w:rsid w:val="00A24495"/>
    <w:rsid w:val="00A27A3A"/>
    <w:rsid w:val="00A319B6"/>
    <w:rsid w:val="00A409B6"/>
    <w:rsid w:val="00A518FD"/>
    <w:rsid w:val="00A95FD1"/>
    <w:rsid w:val="00AA0BBD"/>
    <w:rsid w:val="00AA214C"/>
    <w:rsid w:val="00AD75F2"/>
    <w:rsid w:val="00AE41AF"/>
    <w:rsid w:val="00B0574C"/>
    <w:rsid w:val="00B15016"/>
    <w:rsid w:val="00B32AFD"/>
    <w:rsid w:val="00B3796D"/>
    <w:rsid w:val="00B417A4"/>
    <w:rsid w:val="00B51D67"/>
    <w:rsid w:val="00B5309F"/>
    <w:rsid w:val="00B55E59"/>
    <w:rsid w:val="00B8209C"/>
    <w:rsid w:val="00BA7530"/>
    <w:rsid w:val="00BB7CA3"/>
    <w:rsid w:val="00BD7BFD"/>
    <w:rsid w:val="00BE5904"/>
    <w:rsid w:val="00BE6EEF"/>
    <w:rsid w:val="00C0385D"/>
    <w:rsid w:val="00C03AE9"/>
    <w:rsid w:val="00C0522D"/>
    <w:rsid w:val="00C10EB3"/>
    <w:rsid w:val="00C120F9"/>
    <w:rsid w:val="00C27BC8"/>
    <w:rsid w:val="00C3304C"/>
    <w:rsid w:val="00C352C8"/>
    <w:rsid w:val="00C35A76"/>
    <w:rsid w:val="00C6571B"/>
    <w:rsid w:val="00C74398"/>
    <w:rsid w:val="00C90216"/>
    <w:rsid w:val="00C922C1"/>
    <w:rsid w:val="00C943C2"/>
    <w:rsid w:val="00C9724C"/>
    <w:rsid w:val="00CA3D2F"/>
    <w:rsid w:val="00CC5116"/>
    <w:rsid w:val="00CC5A39"/>
    <w:rsid w:val="00CC7B30"/>
    <w:rsid w:val="00CD59F1"/>
    <w:rsid w:val="00CE179C"/>
    <w:rsid w:val="00CE461D"/>
    <w:rsid w:val="00CF5A9E"/>
    <w:rsid w:val="00D01C9E"/>
    <w:rsid w:val="00D14D20"/>
    <w:rsid w:val="00D60514"/>
    <w:rsid w:val="00D622CD"/>
    <w:rsid w:val="00D722C6"/>
    <w:rsid w:val="00D72AFF"/>
    <w:rsid w:val="00D74D14"/>
    <w:rsid w:val="00D765A8"/>
    <w:rsid w:val="00D8674B"/>
    <w:rsid w:val="00D920A5"/>
    <w:rsid w:val="00DA2906"/>
    <w:rsid w:val="00DA2F68"/>
    <w:rsid w:val="00DC11F8"/>
    <w:rsid w:val="00DC54FE"/>
    <w:rsid w:val="00DD45B3"/>
    <w:rsid w:val="00DE4E82"/>
    <w:rsid w:val="00DE555E"/>
    <w:rsid w:val="00DF1469"/>
    <w:rsid w:val="00E06179"/>
    <w:rsid w:val="00E120C4"/>
    <w:rsid w:val="00E32054"/>
    <w:rsid w:val="00E3254C"/>
    <w:rsid w:val="00E33C06"/>
    <w:rsid w:val="00E509A9"/>
    <w:rsid w:val="00E61270"/>
    <w:rsid w:val="00E65CDD"/>
    <w:rsid w:val="00E776F4"/>
    <w:rsid w:val="00EA60F0"/>
    <w:rsid w:val="00EB006E"/>
    <w:rsid w:val="00EC5321"/>
    <w:rsid w:val="00EC7007"/>
    <w:rsid w:val="00EE1493"/>
    <w:rsid w:val="00EE4994"/>
    <w:rsid w:val="00F03F1C"/>
    <w:rsid w:val="00F050AF"/>
    <w:rsid w:val="00F0576E"/>
    <w:rsid w:val="00F104B7"/>
    <w:rsid w:val="00F109A6"/>
    <w:rsid w:val="00F132F0"/>
    <w:rsid w:val="00F422BA"/>
    <w:rsid w:val="00F44AB0"/>
    <w:rsid w:val="00F7469B"/>
    <w:rsid w:val="00F762CF"/>
    <w:rsid w:val="00F826FD"/>
    <w:rsid w:val="00F97848"/>
    <w:rsid w:val="00FA0DDB"/>
    <w:rsid w:val="00FA37BD"/>
    <w:rsid w:val="00FB4CC4"/>
    <w:rsid w:val="00FB6525"/>
    <w:rsid w:val="00FB6631"/>
    <w:rsid w:val="00FC2B21"/>
    <w:rsid w:val="00FC61B2"/>
    <w:rsid w:val="00FD3D12"/>
    <w:rsid w:val="00FE4CFD"/>
    <w:rsid w:val="00FF03A9"/>
    <w:rsid w:val="00FF04A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FFCAFF-1307-481B-BFE3-7A82D06E9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Overskrift1">
    <w:name w:val="heading 1"/>
    <w:basedOn w:val="Normal"/>
    <w:next w:val="Normal"/>
    <w:link w:val="Overskrift1Tegn"/>
    <w:uiPriority w:val="9"/>
    <w:qFormat/>
    <w:rsid w:val="009A075A"/>
    <w:pPr>
      <w:keepNext/>
      <w:keepLines/>
      <w:spacing w:before="480" w:after="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rsid w:val="00C943C2"/>
    <w:pPr>
      <w:keepNext/>
      <w:keepLines/>
      <w:spacing w:before="200" w:after="0"/>
      <w:outlineLvl w:val="1"/>
    </w:pPr>
    <w:rPr>
      <w:rFonts w:asciiTheme="majorHAnsi" w:eastAsiaTheme="majorEastAsia" w:hAnsiTheme="majorHAnsi" w:cstheme="majorBidi"/>
      <w:b/>
      <w:bCs/>
      <w:sz w:val="26"/>
      <w:szCs w:val="26"/>
    </w:rPr>
  </w:style>
  <w:style w:type="paragraph" w:styleId="Overskrift3">
    <w:name w:val="heading 3"/>
    <w:basedOn w:val="Normal"/>
    <w:next w:val="Normal"/>
    <w:link w:val="Overskrift3Tegn"/>
    <w:uiPriority w:val="9"/>
    <w:unhideWhenUsed/>
    <w:qFormat/>
    <w:rsid w:val="00A15E68"/>
    <w:pPr>
      <w:keepNext/>
      <w:keepLines/>
      <w:spacing w:before="200" w:after="0"/>
      <w:outlineLvl w:val="2"/>
    </w:pPr>
    <w:rPr>
      <w:rFonts w:asciiTheme="majorHAnsi" w:eastAsiaTheme="majorEastAsia" w:hAnsiTheme="majorHAnsi" w:cstheme="majorBidi"/>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9A075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A075A"/>
    <w:rPr>
      <w:rFonts w:ascii="Tahoma" w:hAnsi="Tahoma" w:cs="Tahoma"/>
      <w:sz w:val="16"/>
      <w:szCs w:val="16"/>
    </w:rPr>
  </w:style>
  <w:style w:type="paragraph" w:styleId="Tittel">
    <w:name w:val="Title"/>
    <w:basedOn w:val="Normal"/>
    <w:next w:val="Normal"/>
    <w:link w:val="TittelTegn"/>
    <w:uiPriority w:val="10"/>
    <w:qFormat/>
    <w:rsid w:val="009A075A"/>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telTegn">
    <w:name w:val="Tittel Tegn"/>
    <w:basedOn w:val="Standardskriftforavsnitt"/>
    <w:link w:val="Tittel"/>
    <w:uiPriority w:val="10"/>
    <w:rsid w:val="009A075A"/>
    <w:rPr>
      <w:rFonts w:asciiTheme="majorHAnsi" w:eastAsiaTheme="majorEastAsia" w:hAnsiTheme="majorHAnsi" w:cstheme="majorBidi"/>
      <w:spacing w:val="5"/>
      <w:kern w:val="28"/>
      <w:sz w:val="52"/>
      <w:szCs w:val="52"/>
    </w:rPr>
  </w:style>
  <w:style w:type="character" w:customStyle="1" w:styleId="Overskrift1Tegn">
    <w:name w:val="Overskrift 1 Tegn"/>
    <w:basedOn w:val="Standardskriftforavsnitt"/>
    <w:link w:val="Overskrift1"/>
    <w:uiPriority w:val="9"/>
    <w:rsid w:val="009A075A"/>
    <w:rPr>
      <w:rFonts w:asciiTheme="majorHAnsi" w:eastAsiaTheme="majorEastAsia" w:hAnsiTheme="majorHAnsi" w:cstheme="majorBidi"/>
      <w:b/>
      <w:bCs/>
      <w:sz w:val="28"/>
      <w:szCs w:val="28"/>
    </w:rPr>
  </w:style>
  <w:style w:type="character" w:customStyle="1" w:styleId="Overskrift2Tegn">
    <w:name w:val="Overskrift 2 Tegn"/>
    <w:basedOn w:val="Standardskriftforavsnitt"/>
    <w:link w:val="Overskrift2"/>
    <w:uiPriority w:val="9"/>
    <w:rsid w:val="00C943C2"/>
    <w:rPr>
      <w:rFonts w:asciiTheme="majorHAnsi" w:eastAsiaTheme="majorEastAsia" w:hAnsiTheme="majorHAnsi" w:cstheme="majorBidi"/>
      <w:b/>
      <w:bCs/>
      <w:sz w:val="26"/>
      <w:szCs w:val="26"/>
    </w:rPr>
  </w:style>
  <w:style w:type="paragraph" w:styleId="NormalWeb">
    <w:name w:val="Normal (Web)"/>
    <w:basedOn w:val="Normal"/>
    <w:uiPriority w:val="99"/>
    <w:semiHidden/>
    <w:unhideWhenUsed/>
    <w:rsid w:val="00CE179C"/>
    <w:pPr>
      <w:widowControl/>
      <w:spacing w:before="100" w:beforeAutospacing="1" w:after="100" w:afterAutospacing="1" w:line="240" w:lineRule="auto"/>
    </w:pPr>
    <w:rPr>
      <w:rFonts w:ascii="Arial" w:hAnsi="Arial" w:cs="Arial"/>
      <w:sz w:val="18"/>
      <w:szCs w:val="18"/>
      <w:lang w:val="nb-NO" w:eastAsia="nb-NO"/>
    </w:rPr>
  </w:style>
  <w:style w:type="character" w:styleId="Sterk">
    <w:name w:val="Strong"/>
    <w:basedOn w:val="Standardskriftforavsnitt"/>
    <w:uiPriority w:val="22"/>
    <w:qFormat/>
    <w:rsid w:val="00CE179C"/>
    <w:rPr>
      <w:b/>
      <w:bCs/>
    </w:rPr>
  </w:style>
  <w:style w:type="character" w:customStyle="1" w:styleId="Overskrift3Tegn">
    <w:name w:val="Overskrift 3 Tegn"/>
    <w:basedOn w:val="Standardskriftforavsnitt"/>
    <w:link w:val="Overskrift3"/>
    <w:uiPriority w:val="9"/>
    <w:rsid w:val="00A15E68"/>
    <w:rPr>
      <w:rFonts w:asciiTheme="majorHAnsi" w:eastAsiaTheme="majorEastAsia" w:hAnsiTheme="majorHAnsi" w:cstheme="majorBidi"/>
      <w:b/>
      <w:bCs/>
    </w:rPr>
  </w:style>
  <w:style w:type="character" w:styleId="Hyperkobling">
    <w:name w:val="Hyperlink"/>
    <w:basedOn w:val="Standardskriftforavsnitt"/>
    <w:uiPriority w:val="99"/>
    <w:unhideWhenUsed/>
    <w:rsid w:val="00813B8C"/>
    <w:rPr>
      <w:color w:val="0000FF" w:themeColor="hyperlink"/>
      <w:u w:val="single"/>
    </w:rPr>
  </w:style>
  <w:style w:type="character" w:styleId="Fulgthyperkobling">
    <w:name w:val="FollowedHyperlink"/>
    <w:basedOn w:val="Standardskriftforavsnitt"/>
    <w:uiPriority w:val="99"/>
    <w:semiHidden/>
    <w:unhideWhenUsed/>
    <w:rsid w:val="00813B8C"/>
    <w:rPr>
      <w:color w:val="800080" w:themeColor="followedHyperlink"/>
      <w:u w:val="single"/>
    </w:rPr>
  </w:style>
  <w:style w:type="paragraph" w:styleId="Listeavsnitt">
    <w:name w:val="List Paragraph"/>
    <w:basedOn w:val="Normal"/>
    <w:uiPriority w:val="34"/>
    <w:qFormat/>
    <w:rsid w:val="00813B8C"/>
    <w:pPr>
      <w:ind w:left="720"/>
      <w:contextualSpacing/>
    </w:pPr>
  </w:style>
  <w:style w:type="paragraph" w:styleId="INNH1">
    <w:name w:val="toc 1"/>
    <w:basedOn w:val="Normal"/>
    <w:next w:val="Normal"/>
    <w:autoRedefine/>
    <w:uiPriority w:val="39"/>
    <w:unhideWhenUsed/>
    <w:rsid w:val="00C120F9"/>
    <w:pPr>
      <w:spacing w:after="100"/>
    </w:pPr>
  </w:style>
  <w:style w:type="character" w:customStyle="1" w:styleId="gi-text1">
    <w:name w:val="gi-text1"/>
    <w:basedOn w:val="Standardskriftforavsnitt"/>
    <w:rsid w:val="00EC7007"/>
    <w:rPr>
      <w:color w:val="4C4C4C"/>
    </w:rPr>
  </w:style>
  <w:style w:type="paragraph" w:styleId="Topptekst">
    <w:name w:val="header"/>
    <w:basedOn w:val="Normal"/>
    <w:link w:val="TopptekstTegn"/>
    <w:uiPriority w:val="99"/>
    <w:unhideWhenUsed/>
    <w:rsid w:val="001023D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023D2"/>
  </w:style>
  <w:style w:type="paragraph" w:styleId="Bunntekst">
    <w:name w:val="footer"/>
    <w:basedOn w:val="Normal"/>
    <w:link w:val="BunntekstTegn"/>
    <w:uiPriority w:val="99"/>
    <w:unhideWhenUsed/>
    <w:rsid w:val="001023D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023D2"/>
  </w:style>
  <w:style w:type="paragraph" w:customStyle="1" w:styleId="Default">
    <w:name w:val="Default"/>
    <w:rsid w:val="0008739E"/>
    <w:pPr>
      <w:widowControl/>
      <w:autoSpaceDE w:val="0"/>
      <w:autoSpaceDN w:val="0"/>
      <w:adjustRightInd w:val="0"/>
      <w:spacing w:after="0" w:line="240" w:lineRule="auto"/>
    </w:pPr>
    <w:rPr>
      <w:rFonts w:ascii="Verdana" w:hAnsi="Verdana" w:cs="Verdana"/>
      <w:color w:val="000000"/>
      <w:sz w:val="24"/>
      <w:szCs w:val="24"/>
      <w:lang w:val="nb-NO"/>
    </w:rPr>
  </w:style>
  <w:style w:type="character" w:styleId="Merknadsreferanse">
    <w:name w:val="annotation reference"/>
    <w:basedOn w:val="Standardskriftforavsnitt"/>
    <w:uiPriority w:val="99"/>
    <w:semiHidden/>
    <w:unhideWhenUsed/>
    <w:rsid w:val="0024240E"/>
    <w:rPr>
      <w:sz w:val="16"/>
      <w:szCs w:val="16"/>
    </w:rPr>
  </w:style>
  <w:style w:type="paragraph" w:styleId="Merknadstekst">
    <w:name w:val="annotation text"/>
    <w:basedOn w:val="Normal"/>
    <w:link w:val="MerknadstekstTegn"/>
    <w:uiPriority w:val="99"/>
    <w:semiHidden/>
    <w:unhideWhenUsed/>
    <w:rsid w:val="0024240E"/>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24240E"/>
    <w:rPr>
      <w:sz w:val="20"/>
      <w:szCs w:val="20"/>
    </w:rPr>
  </w:style>
  <w:style w:type="paragraph" w:styleId="Kommentaremne">
    <w:name w:val="annotation subject"/>
    <w:basedOn w:val="Merknadstekst"/>
    <w:next w:val="Merknadstekst"/>
    <w:link w:val="KommentaremneTegn"/>
    <w:uiPriority w:val="99"/>
    <w:semiHidden/>
    <w:unhideWhenUsed/>
    <w:rsid w:val="0024240E"/>
    <w:rPr>
      <w:b/>
      <w:bCs/>
    </w:rPr>
  </w:style>
  <w:style w:type="character" w:customStyle="1" w:styleId="KommentaremneTegn">
    <w:name w:val="Kommentaremne Tegn"/>
    <w:basedOn w:val="MerknadstekstTegn"/>
    <w:link w:val="Kommentaremne"/>
    <w:uiPriority w:val="99"/>
    <w:semiHidden/>
    <w:rsid w:val="0024240E"/>
    <w:rPr>
      <w:b/>
      <w:bCs/>
      <w:sz w:val="20"/>
      <w:szCs w:val="20"/>
    </w:rPr>
  </w:style>
  <w:style w:type="table" w:styleId="Tabellrutenett">
    <w:name w:val="Table Grid"/>
    <w:basedOn w:val="Vanligtabell"/>
    <w:uiPriority w:val="59"/>
    <w:rsid w:val="00242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0130">
      <w:bodyDiv w:val="1"/>
      <w:marLeft w:val="75"/>
      <w:marRight w:val="75"/>
      <w:marTop w:val="75"/>
      <w:marBottom w:val="75"/>
      <w:divBdr>
        <w:top w:val="none" w:sz="0" w:space="0" w:color="auto"/>
        <w:left w:val="none" w:sz="0" w:space="0" w:color="auto"/>
        <w:bottom w:val="none" w:sz="0" w:space="0" w:color="auto"/>
        <w:right w:val="none" w:sz="0" w:space="0" w:color="auto"/>
      </w:divBdr>
      <w:divsChild>
        <w:div w:id="713964198">
          <w:marLeft w:val="0"/>
          <w:marRight w:val="0"/>
          <w:marTop w:val="450"/>
          <w:marBottom w:val="0"/>
          <w:divBdr>
            <w:top w:val="none" w:sz="0" w:space="0" w:color="auto"/>
            <w:left w:val="none" w:sz="0" w:space="0" w:color="auto"/>
            <w:bottom w:val="none" w:sz="0" w:space="0" w:color="auto"/>
            <w:right w:val="none" w:sz="0" w:space="0" w:color="auto"/>
          </w:divBdr>
          <w:divsChild>
            <w:div w:id="655257175">
              <w:marLeft w:val="0"/>
              <w:marRight w:val="0"/>
              <w:marTop w:val="0"/>
              <w:marBottom w:val="0"/>
              <w:divBdr>
                <w:top w:val="single" w:sz="6" w:space="0" w:color="7F7F7F"/>
                <w:left w:val="single" w:sz="6" w:space="0" w:color="7F7F7F"/>
                <w:bottom w:val="single" w:sz="6" w:space="0" w:color="7F7F7F"/>
                <w:right w:val="single" w:sz="6" w:space="0" w:color="7F7F7F"/>
              </w:divBdr>
              <w:divsChild>
                <w:div w:id="549145459">
                  <w:marLeft w:val="0"/>
                  <w:marRight w:val="0"/>
                  <w:marTop w:val="0"/>
                  <w:marBottom w:val="0"/>
                  <w:divBdr>
                    <w:top w:val="none" w:sz="0" w:space="0" w:color="auto"/>
                    <w:left w:val="none" w:sz="0" w:space="0" w:color="DC2221"/>
                    <w:bottom w:val="none" w:sz="0" w:space="0" w:color="auto"/>
                    <w:right w:val="none" w:sz="0" w:space="0" w:color="FEF3DC"/>
                  </w:divBdr>
                  <w:divsChild>
                    <w:div w:id="1323005908">
                      <w:marLeft w:val="0"/>
                      <w:marRight w:val="0"/>
                      <w:marTop w:val="0"/>
                      <w:marBottom w:val="0"/>
                      <w:divBdr>
                        <w:top w:val="none" w:sz="0" w:space="0" w:color="auto"/>
                        <w:left w:val="none" w:sz="0" w:space="0" w:color="auto"/>
                        <w:bottom w:val="none" w:sz="0" w:space="0" w:color="auto"/>
                        <w:right w:val="none" w:sz="0" w:space="0" w:color="auto"/>
                      </w:divBdr>
                      <w:divsChild>
                        <w:div w:id="1439519605">
                          <w:marLeft w:val="0"/>
                          <w:marRight w:val="0"/>
                          <w:marTop w:val="0"/>
                          <w:marBottom w:val="0"/>
                          <w:divBdr>
                            <w:top w:val="none" w:sz="0" w:space="0" w:color="auto"/>
                            <w:left w:val="none" w:sz="0" w:space="0" w:color="auto"/>
                            <w:bottom w:val="none" w:sz="0" w:space="0" w:color="auto"/>
                            <w:right w:val="none" w:sz="0" w:space="0" w:color="auto"/>
                          </w:divBdr>
                          <w:divsChild>
                            <w:div w:id="1841698933">
                              <w:marLeft w:val="0"/>
                              <w:marRight w:val="0"/>
                              <w:marTop w:val="0"/>
                              <w:marBottom w:val="0"/>
                              <w:divBdr>
                                <w:top w:val="none" w:sz="0" w:space="0" w:color="auto"/>
                                <w:left w:val="none" w:sz="0" w:space="0" w:color="auto"/>
                                <w:bottom w:val="none" w:sz="0" w:space="0" w:color="auto"/>
                                <w:right w:val="none" w:sz="0" w:space="0" w:color="auto"/>
                              </w:divBdr>
                              <w:divsChild>
                                <w:div w:id="534001340">
                                  <w:marLeft w:val="0"/>
                                  <w:marRight w:val="0"/>
                                  <w:marTop w:val="0"/>
                                  <w:marBottom w:val="0"/>
                                  <w:divBdr>
                                    <w:top w:val="none" w:sz="0" w:space="0" w:color="auto"/>
                                    <w:left w:val="none" w:sz="0" w:space="0" w:color="auto"/>
                                    <w:bottom w:val="none" w:sz="0" w:space="0" w:color="auto"/>
                                    <w:right w:val="none" w:sz="0" w:space="0" w:color="auto"/>
                                  </w:divBdr>
                                  <w:divsChild>
                                    <w:div w:id="489565138">
                                      <w:marLeft w:val="0"/>
                                      <w:marRight w:val="0"/>
                                      <w:marTop w:val="0"/>
                                      <w:marBottom w:val="0"/>
                                      <w:divBdr>
                                        <w:top w:val="none" w:sz="0" w:space="0" w:color="auto"/>
                                        <w:left w:val="none" w:sz="0" w:space="0" w:color="auto"/>
                                        <w:bottom w:val="none" w:sz="0" w:space="0" w:color="auto"/>
                                        <w:right w:val="none" w:sz="0" w:space="0" w:color="auto"/>
                                      </w:divBdr>
                                      <w:divsChild>
                                        <w:div w:id="309604082">
                                          <w:marLeft w:val="0"/>
                                          <w:marRight w:val="0"/>
                                          <w:marTop w:val="0"/>
                                          <w:marBottom w:val="0"/>
                                          <w:divBdr>
                                            <w:top w:val="none" w:sz="0" w:space="0" w:color="auto"/>
                                            <w:left w:val="none" w:sz="0" w:space="0" w:color="auto"/>
                                            <w:bottom w:val="none" w:sz="0" w:space="0" w:color="auto"/>
                                            <w:right w:val="none" w:sz="0" w:space="0" w:color="auto"/>
                                          </w:divBdr>
                                          <w:divsChild>
                                            <w:div w:id="1433091343">
                                              <w:marLeft w:val="0"/>
                                              <w:marRight w:val="0"/>
                                              <w:marTop w:val="0"/>
                                              <w:marBottom w:val="0"/>
                                              <w:divBdr>
                                                <w:top w:val="none" w:sz="0" w:space="0" w:color="auto"/>
                                                <w:left w:val="none" w:sz="0" w:space="0" w:color="auto"/>
                                                <w:bottom w:val="none" w:sz="0" w:space="0" w:color="auto"/>
                                                <w:right w:val="none" w:sz="0" w:space="0" w:color="auto"/>
                                              </w:divBdr>
                                              <w:divsChild>
                                                <w:div w:id="1047991423">
                                                  <w:marLeft w:val="0"/>
                                                  <w:marRight w:val="0"/>
                                                  <w:marTop w:val="0"/>
                                                  <w:marBottom w:val="0"/>
                                                  <w:divBdr>
                                                    <w:top w:val="none" w:sz="0" w:space="0" w:color="auto"/>
                                                    <w:left w:val="none" w:sz="0" w:space="0" w:color="auto"/>
                                                    <w:bottom w:val="none" w:sz="0" w:space="0" w:color="auto"/>
                                                    <w:right w:val="none" w:sz="0" w:space="0" w:color="auto"/>
                                                  </w:divBdr>
                                                  <w:divsChild>
                                                    <w:div w:id="20692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385734">
      <w:bodyDiv w:val="1"/>
      <w:marLeft w:val="0"/>
      <w:marRight w:val="0"/>
      <w:marTop w:val="0"/>
      <w:marBottom w:val="0"/>
      <w:divBdr>
        <w:top w:val="none" w:sz="0" w:space="0" w:color="auto"/>
        <w:left w:val="none" w:sz="0" w:space="0" w:color="auto"/>
        <w:bottom w:val="none" w:sz="0" w:space="0" w:color="auto"/>
        <w:right w:val="none" w:sz="0" w:space="0" w:color="auto"/>
      </w:divBdr>
    </w:div>
    <w:div w:id="93209015">
      <w:bodyDiv w:val="1"/>
      <w:marLeft w:val="0"/>
      <w:marRight w:val="0"/>
      <w:marTop w:val="0"/>
      <w:marBottom w:val="0"/>
      <w:divBdr>
        <w:top w:val="none" w:sz="0" w:space="0" w:color="auto"/>
        <w:left w:val="none" w:sz="0" w:space="0" w:color="auto"/>
        <w:bottom w:val="none" w:sz="0" w:space="0" w:color="auto"/>
        <w:right w:val="none" w:sz="0" w:space="0" w:color="auto"/>
      </w:divBdr>
    </w:div>
    <w:div w:id="95374503">
      <w:bodyDiv w:val="1"/>
      <w:marLeft w:val="0"/>
      <w:marRight w:val="0"/>
      <w:marTop w:val="0"/>
      <w:marBottom w:val="0"/>
      <w:divBdr>
        <w:top w:val="none" w:sz="0" w:space="0" w:color="auto"/>
        <w:left w:val="none" w:sz="0" w:space="0" w:color="auto"/>
        <w:bottom w:val="none" w:sz="0" w:space="0" w:color="auto"/>
        <w:right w:val="none" w:sz="0" w:space="0" w:color="auto"/>
      </w:divBdr>
    </w:div>
    <w:div w:id="113182703">
      <w:bodyDiv w:val="1"/>
      <w:marLeft w:val="0"/>
      <w:marRight w:val="0"/>
      <w:marTop w:val="0"/>
      <w:marBottom w:val="0"/>
      <w:divBdr>
        <w:top w:val="none" w:sz="0" w:space="0" w:color="auto"/>
        <w:left w:val="none" w:sz="0" w:space="0" w:color="auto"/>
        <w:bottom w:val="none" w:sz="0" w:space="0" w:color="auto"/>
        <w:right w:val="none" w:sz="0" w:space="0" w:color="auto"/>
      </w:divBdr>
    </w:div>
    <w:div w:id="125584108">
      <w:bodyDiv w:val="1"/>
      <w:marLeft w:val="0"/>
      <w:marRight w:val="0"/>
      <w:marTop w:val="0"/>
      <w:marBottom w:val="0"/>
      <w:divBdr>
        <w:top w:val="none" w:sz="0" w:space="0" w:color="auto"/>
        <w:left w:val="none" w:sz="0" w:space="0" w:color="auto"/>
        <w:bottom w:val="none" w:sz="0" w:space="0" w:color="auto"/>
        <w:right w:val="none" w:sz="0" w:space="0" w:color="auto"/>
      </w:divBdr>
    </w:div>
    <w:div w:id="130757207">
      <w:bodyDiv w:val="1"/>
      <w:marLeft w:val="0"/>
      <w:marRight w:val="0"/>
      <w:marTop w:val="0"/>
      <w:marBottom w:val="0"/>
      <w:divBdr>
        <w:top w:val="none" w:sz="0" w:space="0" w:color="auto"/>
        <w:left w:val="none" w:sz="0" w:space="0" w:color="auto"/>
        <w:bottom w:val="none" w:sz="0" w:space="0" w:color="auto"/>
        <w:right w:val="none" w:sz="0" w:space="0" w:color="auto"/>
      </w:divBdr>
    </w:div>
    <w:div w:id="195966515">
      <w:bodyDiv w:val="1"/>
      <w:marLeft w:val="0"/>
      <w:marRight w:val="0"/>
      <w:marTop w:val="0"/>
      <w:marBottom w:val="0"/>
      <w:divBdr>
        <w:top w:val="none" w:sz="0" w:space="0" w:color="auto"/>
        <w:left w:val="none" w:sz="0" w:space="0" w:color="auto"/>
        <w:bottom w:val="none" w:sz="0" w:space="0" w:color="auto"/>
        <w:right w:val="none" w:sz="0" w:space="0" w:color="auto"/>
      </w:divBdr>
    </w:div>
    <w:div w:id="219442317">
      <w:bodyDiv w:val="1"/>
      <w:marLeft w:val="0"/>
      <w:marRight w:val="0"/>
      <w:marTop w:val="0"/>
      <w:marBottom w:val="0"/>
      <w:divBdr>
        <w:top w:val="none" w:sz="0" w:space="0" w:color="auto"/>
        <w:left w:val="none" w:sz="0" w:space="0" w:color="auto"/>
        <w:bottom w:val="none" w:sz="0" w:space="0" w:color="auto"/>
        <w:right w:val="none" w:sz="0" w:space="0" w:color="auto"/>
      </w:divBdr>
    </w:div>
    <w:div w:id="279342517">
      <w:bodyDiv w:val="1"/>
      <w:marLeft w:val="0"/>
      <w:marRight w:val="0"/>
      <w:marTop w:val="0"/>
      <w:marBottom w:val="0"/>
      <w:divBdr>
        <w:top w:val="none" w:sz="0" w:space="0" w:color="auto"/>
        <w:left w:val="none" w:sz="0" w:space="0" w:color="auto"/>
        <w:bottom w:val="none" w:sz="0" w:space="0" w:color="auto"/>
        <w:right w:val="none" w:sz="0" w:space="0" w:color="auto"/>
      </w:divBdr>
    </w:div>
    <w:div w:id="295333153">
      <w:bodyDiv w:val="1"/>
      <w:marLeft w:val="0"/>
      <w:marRight w:val="0"/>
      <w:marTop w:val="0"/>
      <w:marBottom w:val="0"/>
      <w:divBdr>
        <w:top w:val="none" w:sz="0" w:space="0" w:color="auto"/>
        <w:left w:val="none" w:sz="0" w:space="0" w:color="auto"/>
        <w:bottom w:val="none" w:sz="0" w:space="0" w:color="auto"/>
        <w:right w:val="none" w:sz="0" w:space="0" w:color="auto"/>
      </w:divBdr>
    </w:div>
    <w:div w:id="364719881">
      <w:bodyDiv w:val="1"/>
      <w:marLeft w:val="0"/>
      <w:marRight w:val="0"/>
      <w:marTop w:val="0"/>
      <w:marBottom w:val="0"/>
      <w:divBdr>
        <w:top w:val="none" w:sz="0" w:space="0" w:color="auto"/>
        <w:left w:val="none" w:sz="0" w:space="0" w:color="auto"/>
        <w:bottom w:val="none" w:sz="0" w:space="0" w:color="auto"/>
        <w:right w:val="none" w:sz="0" w:space="0" w:color="auto"/>
      </w:divBdr>
    </w:div>
    <w:div w:id="431780190">
      <w:bodyDiv w:val="1"/>
      <w:marLeft w:val="0"/>
      <w:marRight w:val="0"/>
      <w:marTop w:val="0"/>
      <w:marBottom w:val="0"/>
      <w:divBdr>
        <w:top w:val="none" w:sz="0" w:space="0" w:color="auto"/>
        <w:left w:val="none" w:sz="0" w:space="0" w:color="auto"/>
        <w:bottom w:val="none" w:sz="0" w:space="0" w:color="auto"/>
        <w:right w:val="none" w:sz="0" w:space="0" w:color="auto"/>
      </w:divBdr>
    </w:div>
    <w:div w:id="503131075">
      <w:bodyDiv w:val="1"/>
      <w:marLeft w:val="0"/>
      <w:marRight w:val="0"/>
      <w:marTop w:val="0"/>
      <w:marBottom w:val="0"/>
      <w:divBdr>
        <w:top w:val="none" w:sz="0" w:space="0" w:color="auto"/>
        <w:left w:val="none" w:sz="0" w:space="0" w:color="auto"/>
        <w:bottom w:val="none" w:sz="0" w:space="0" w:color="auto"/>
        <w:right w:val="none" w:sz="0" w:space="0" w:color="auto"/>
      </w:divBdr>
    </w:div>
    <w:div w:id="509293411">
      <w:bodyDiv w:val="1"/>
      <w:marLeft w:val="0"/>
      <w:marRight w:val="0"/>
      <w:marTop w:val="0"/>
      <w:marBottom w:val="0"/>
      <w:divBdr>
        <w:top w:val="none" w:sz="0" w:space="0" w:color="auto"/>
        <w:left w:val="none" w:sz="0" w:space="0" w:color="auto"/>
        <w:bottom w:val="none" w:sz="0" w:space="0" w:color="auto"/>
        <w:right w:val="none" w:sz="0" w:space="0" w:color="auto"/>
      </w:divBdr>
    </w:div>
    <w:div w:id="514467706">
      <w:bodyDiv w:val="1"/>
      <w:marLeft w:val="0"/>
      <w:marRight w:val="0"/>
      <w:marTop w:val="0"/>
      <w:marBottom w:val="0"/>
      <w:divBdr>
        <w:top w:val="none" w:sz="0" w:space="0" w:color="auto"/>
        <w:left w:val="none" w:sz="0" w:space="0" w:color="auto"/>
        <w:bottom w:val="none" w:sz="0" w:space="0" w:color="auto"/>
        <w:right w:val="none" w:sz="0" w:space="0" w:color="auto"/>
      </w:divBdr>
    </w:div>
    <w:div w:id="597909144">
      <w:bodyDiv w:val="1"/>
      <w:marLeft w:val="0"/>
      <w:marRight w:val="0"/>
      <w:marTop w:val="0"/>
      <w:marBottom w:val="0"/>
      <w:divBdr>
        <w:top w:val="none" w:sz="0" w:space="0" w:color="auto"/>
        <w:left w:val="none" w:sz="0" w:space="0" w:color="auto"/>
        <w:bottom w:val="none" w:sz="0" w:space="0" w:color="auto"/>
        <w:right w:val="none" w:sz="0" w:space="0" w:color="auto"/>
      </w:divBdr>
    </w:div>
    <w:div w:id="676275049">
      <w:bodyDiv w:val="1"/>
      <w:marLeft w:val="0"/>
      <w:marRight w:val="0"/>
      <w:marTop w:val="0"/>
      <w:marBottom w:val="0"/>
      <w:divBdr>
        <w:top w:val="none" w:sz="0" w:space="0" w:color="auto"/>
        <w:left w:val="none" w:sz="0" w:space="0" w:color="auto"/>
        <w:bottom w:val="none" w:sz="0" w:space="0" w:color="auto"/>
        <w:right w:val="none" w:sz="0" w:space="0" w:color="auto"/>
      </w:divBdr>
    </w:div>
    <w:div w:id="783842217">
      <w:bodyDiv w:val="1"/>
      <w:marLeft w:val="0"/>
      <w:marRight w:val="0"/>
      <w:marTop w:val="0"/>
      <w:marBottom w:val="0"/>
      <w:divBdr>
        <w:top w:val="none" w:sz="0" w:space="0" w:color="auto"/>
        <w:left w:val="none" w:sz="0" w:space="0" w:color="auto"/>
        <w:bottom w:val="none" w:sz="0" w:space="0" w:color="auto"/>
        <w:right w:val="none" w:sz="0" w:space="0" w:color="auto"/>
      </w:divBdr>
      <w:divsChild>
        <w:div w:id="176583392">
          <w:marLeft w:val="0"/>
          <w:marRight w:val="0"/>
          <w:marTop w:val="0"/>
          <w:marBottom w:val="0"/>
          <w:divBdr>
            <w:top w:val="none" w:sz="0" w:space="0" w:color="auto"/>
            <w:left w:val="none" w:sz="0" w:space="0" w:color="auto"/>
            <w:bottom w:val="none" w:sz="0" w:space="0" w:color="auto"/>
            <w:right w:val="none" w:sz="0" w:space="0" w:color="auto"/>
          </w:divBdr>
          <w:divsChild>
            <w:div w:id="1656881399">
              <w:marLeft w:val="0"/>
              <w:marRight w:val="0"/>
              <w:marTop w:val="0"/>
              <w:marBottom w:val="0"/>
              <w:divBdr>
                <w:top w:val="none" w:sz="0" w:space="0" w:color="auto"/>
                <w:left w:val="none" w:sz="0" w:space="0" w:color="auto"/>
                <w:bottom w:val="none" w:sz="0" w:space="0" w:color="auto"/>
                <w:right w:val="none" w:sz="0" w:space="0" w:color="auto"/>
              </w:divBdr>
              <w:divsChild>
                <w:div w:id="37970847">
                  <w:marLeft w:val="0"/>
                  <w:marRight w:val="0"/>
                  <w:marTop w:val="0"/>
                  <w:marBottom w:val="0"/>
                  <w:divBdr>
                    <w:top w:val="none" w:sz="0" w:space="0" w:color="auto"/>
                    <w:left w:val="none" w:sz="0" w:space="0" w:color="auto"/>
                    <w:bottom w:val="none" w:sz="0" w:space="0" w:color="auto"/>
                    <w:right w:val="none" w:sz="0" w:space="0" w:color="auto"/>
                  </w:divBdr>
                  <w:divsChild>
                    <w:div w:id="1201093746">
                      <w:marLeft w:val="0"/>
                      <w:marRight w:val="0"/>
                      <w:marTop w:val="0"/>
                      <w:marBottom w:val="0"/>
                      <w:divBdr>
                        <w:top w:val="none" w:sz="0" w:space="0" w:color="auto"/>
                        <w:left w:val="none" w:sz="0" w:space="0" w:color="auto"/>
                        <w:bottom w:val="none" w:sz="0" w:space="0" w:color="auto"/>
                        <w:right w:val="none" w:sz="0" w:space="0" w:color="auto"/>
                      </w:divBdr>
                      <w:divsChild>
                        <w:div w:id="127164378">
                          <w:marLeft w:val="0"/>
                          <w:marRight w:val="0"/>
                          <w:marTop w:val="0"/>
                          <w:marBottom w:val="0"/>
                          <w:divBdr>
                            <w:top w:val="none" w:sz="0" w:space="0" w:color="auto"/>
                            <w:left w:val="none" w:sz="0" w:space="0" w:color="auto"/>
                            <w:bottom w:val="none" w:sz="0" w:space="0" w:color="auto"/>
                            <w:right w:val="none" w:sz="0" w:space="0" w:color="auto"/>
                          </w:divBdr>
                          <w:divsChild>
                            <w:div w:id="1653634540">
                              <w:marLeft w:val="0"/>
                              <w:marRight w:val="0"/>
                              <w:marTop w:val="0"/>
                              <w:marBottom w:val="0"/>
                              <w:divBdr>
                                <w:top w:val="none" w:sz="0" w:space="0" w:color="auto"/>
                                <w:left w:val="none" w:sz="0" w:space="0" w:color="auto"/>
                                <w:bottom w:val="none" w:sz="0" w:space="0" w:color="auto"/>
                                <w:right w:val="none" w:sz="0" w:space="0" w:color="auto"/>
                              </w:divBdr>
                              <w:divsChild>
                                <w:div w:id="611547187">
                                  <w:marLeft w:val="0"/>
                                  <w:marRight w:val="0"/>
                                  <w:marTop w:val="0"/>
                                  <w:marBottom w:val="0"/>
                                  <w:divBdr>
                                    <w:top w:val="none" w:sz="0" w:space="0" w:color="auto"/>
                                    <w:left w:val="none" w:sz="0" w:space="0" w:color="auto"/>
                                    <w:bottom w:val="none" w:sz="0" w:space="0" w:color="auto"/>
                                    <w:right w:val="none" w:sz="0" w:space="0" w:color="auto"/>
                                  </w:divBdr>
                                  <w:divsChild>
                                    <w:div w:id="1893156466">
                                      <w:marLeft w:val="0"/>
                                      <w:marRight w:val="0"/>
                                      <w:marTop w:val="0"/>
                                      <w:marBottom w:val="0"/>
                                      <w:divBdr>
                                        <w:top w:val="none" w:sz="0" w:space="0" w:color="auto"/>
                                        <w:left w:val="none" w:sz="0" w:space="0" w:color="auto"/>
                                        <w:bottom w:val="none" w:sz="0" w:space="0" w:color="auto"/>
                                        <w:right w:val="none" w:sz="0" w:space="0" w:color="auto"/>
                                      </w:divBdr>
                                      <w:divsChild>
                                        <w:div w:id="6831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7465490">
      <w:bodyDiv w:val="1"/>
      <w:marLeft w:val="0"/>
      <w:marRight w:val="0"/>
      <w:marTop w:val="0"/>
      <w:marBottom w:val="0"/>
      <w:divBdr>
        <w:top w:val="none" w:sz="0" w:space="0" w:color="auto"/>
        <w:left w:val="none" w:sz="0" w:space="0" w:color="auto"/>
        <w:bottom w:val="none" w:sz="0" w:space="0" w:color="auto"/>
        <w:right w:val="none" w:sz="0" w:space="0" w:color="auto"/>
      </w:divBdr>
    </w:div>
    <w:div w:id="931812984">
      <w:bodyDiv w:val="1"/>
      <w:marLeft w:val="0"/>
      <w:marRight w:val="0"/>
      <w:marTop w:val="0"/>
      <w:marBottom w:val="0"/>
      <w:divBdr>
        <w:top w:val="none" w:sz="0" w:space="0" w:color="auto"/>
        <w:left w:val="none" w:sz="0" w:space="0" w:color="auto"/>
        <w:bottom w:val="none" w:sz="0" w:space="0" w:color="auto"/>
        <w:right w:val="none" w:sz="0" w:space="0" w:color="auto"/>
      </w:divBdr>
    </w:div>
    <w:div w:id="1001007141">
      <w:bodyDiv w:val="1"/>
      <w:marLeft w:val="0"/>
      <w:marRight w:val="0"/>
      <w:marTop w:val="0"/>
      <w:marBottom w:val="0"/>
      <w:divBdr>
        <w:top w:val="none" w:sz="0" w:space="0" w:color="auto"/>
        <w:left w:val="none" w:sz="0" w:space="0" w:color="auto"/>
        <w:bottom w:val="none" w:sz="0" w:space="0" w:color="auto"/>
        <w:right w:val="none" w:sz="0" w:space="0" w:color="auto"/>
      </w:divBdr>
    </w:div>
    <w:div w:id="1003901549">
      <w:bodyDiv w:val="1"/>
      <w:marLeft w:val="0"/>
      <w:marRight w:val="0"/>
      <w:marTop w:val="0"/>
      <w:marBottom w:val="0"/>
      <w:divBdr>
        <w:top w:val="none" w:sz="0" w:space="0" w:color="auto"/>
        <w:left w:val="none" w:sz="0" w:space="0" w:color="auto"/>
        <w:bottom w:val="none" w:sz="0" w:space="0" w:color="auto"/>
        <w:right w:val="none" w:sz="0" w:space="0" w:color="auto"/>
      </w:divBdr>
    </w:div>
    <w:div w:id="1038240151">
      <w:bodyDiv w:val="1"/>
      <w:marLeft w:val="0"/>
      <w:marRight w:val="0"/>
      <w:marTop w:val="0"/>
      <w:marBottom w:val="0"/>
      <w:divBdr>
        <w:top w:val="none" w:sz="0" w:space="0" w:color="auto"/>
        <w:left w:val="none" w:sz="0" w:space="0" w:color="auto"/>
        <w:bottom w:val="none" w:sz="0" w:space="0" w:color="auto"/>
        <w:right w:val="none" w:sz="0" w:space="0" w:color="auto"/>
      </w:divBdr>
    </w:div>
    <w:div w:id="1061714104">
      <w:bodyDiv w:val="1"/>
      <w:marLeft w:val="0"/>
      <w:marRight w:val="0"/>
      <w:marTop w:val="0"/>
      <w:marBottom w:val="0"/>
      <w:divBdr>
        <w:top w:val="none" w:sz="0" w:space="0" w:color="auto"/>
        <w:left w:val="none" w:sz="0" w:space="0" w:color="auto"/>
        <w:bottom w:val="none" w:sz="0" w:space="0" w:color="auto"/>
        <w:right w:val="none" w:sz="0" w:space="0" w:color="auto"/>
      </w:divBdr>
    </w:div>
    <w:div w:id="1107235770">
      <w:bodyDiv w:val="1"/>
      <w:marLeft w:val="0"/>
      <w:marRight w:val="0"/>
      <w:marTop w:val="0"/>
      <w:marBottom w:val="0"/>
      <w:divBdr>
        <w:top w:val="none" w:sz="0" w:space="0" w:color="auto"/>
        <w:left w:val="none" w:sz="0" w:space="0" w:color="auto"/>
        <w:bottom w:val="none" w:sz="0" w:space="0" w:color="auto"/>
        <w:right w:val="none" w:sz="0" w:space="0" w:color="auto"/>
      </w:divBdr>
    </w:div>
    <w:div w:id="1181777343">
      <w:bodyDiv w:val="1"/>
      <w:marLeft w:val="0"/>
      <w:marRight w:val="0"/>
      <w:marTop w:val="0"/>
      <w:marBottom w:val="0"/>
      <w:divBdr>
        <w:top w:val="none" w:sz="0" w:space="0" w:color="auto"/>
        <w:left w:val="none" w:sz="0" w:space="0" w:color="auto"/>
        <w:bottom w:val="none" w:sz="0" w:space="0" w:color="auto"/>
        <w:right w:val="none" w:sz="0" w:space="0" w:color="auto"/>
      </w:divBdr>
    </w:div>
    <w:div w:id="1191338965">
      <w:bodyDiv w:val="1"/>
      <w:marLeft w:val="0"/>
      <w:marRight w:val="0"/>
      <w:marTop w:val="0"/>
      <w:marBottom w:val="0"/>
      <w:divBdr>
        <w:top w:val="none" w:sz="0" w:space="0" w:color="auto"/>
        <w:left w:val="none" w:sz="0" w:space="0" w:color="auto"/>
        <w:bottom w:val="none" w:sz="0" w:space="0" w:color="auto"/>
        <w:right w:val="none" w:sz="0" w:space="0" w:color="auto"/>
      </w:divBdr>
      <w:divsChild>
        <w:div w:id="1741370319">
          <w:marLeft w:val="0"/>
          <w:marRight w:val="0"/>
          <w:marTop w:val="160"/>
          <w:marBottom w:val="0"/>
          <w:divBdr>
            <w:top w:val="none" w:sz="0" w:space="0" w:color="auto"/>
            <w:left w:val="none" w:sz="0" w:space="0" w:color="auto"/>
            <w:bottom w:val="none" w:sz="0" w:space="0" w:color="auto"/>
            <w:right w:val="none" w:sz="0" w:space="0" w:color="auto"/>
          </w:divBdr>
        </w:div>
        <w:div w:id="1358462490">
          <w:marLeft w:val="0"/>
          <w:marRight w:val="0"/>
          <w:marTop w:val="160"/>
          <w:marBottom w:val="0"/>
          <w:divBdr>
            <w:top w:val="none" w:sz="0" w:space="0" w:color="auto"/>
            <w:left w:val="none" w:sz="0" w:space="0" w:color="auto"/>
            <w:bottom w:val="none" w:sz="0" w:space="0" w:color="auto"/>
            <w:right w:val="none" w:sz="0" w:space="0" w:color="auto"/>
          </w:divBdr>
        </w:div>
      </w:divsChild>
    </w:div>
    <w:div w:id="1206141883">
      <w:bodyDiv w:val="1"/>
      <w:marLeft w:val="0"/>
      <w:marRight w:val="0"/>
      <w:marTop w:val="0"/>
      <w:marBottom w:val="0"/>
      <w:divBdr>
        <w:top w:val="none" w:sz="0" w:space="0" w:color="auto"/>
        <w:left w:val="none" w:sz="0" w:space="0" w:color="auto"/>
        <w:bottom w:val="none" w:sz="0" w:space="0" w:color="auto"/>
        <w:right w:val="none" w:sz="0" w:space="0" w:color="auto"/>
      </w:divBdr>
    </w:div>
    <w:div w:id="1239167979">
      <w:bodyDiv w:val="1"/>
      <w:marLeft w:val="0"/>
      <w:marRight w:val="0"/>
      <w:marTop w:val="0"/>
      <w:marBottom w:val="0"/>
      <w:divBdr>
        <w:top w:val="none" w:sz="0" w:space="0" w:color="auto"/>
        <w:left w:val="none" w:sz="0" w:space="0" w:color="auto"/>
        <w:bottom w:val="none" w:sz="0" w:space="0" w:color="auto"/>
        <w:right w:val="none" w:sz="0" w:space="0" w:color="auto"/>
      </w:divBdr>
    </w:div>
    <w:div w:id="1272396081">
      <w:bodyDiv w:val="1"/>
      <w:marLeft w:val="0"/>
      <w:marRight w:val="0"/>
      <w:marTop w:val="0"/>
      <w:marBottom w:val="0"/>
      <w:divBdr>
        <w:top w:val="none" w:sz="0" w:space="0" w:color="auto"/>
        <w:left w:val="none" w:sz="0" w:space="0" w:color="auto"/>
        <w:bottom w:val="none" w:sz="0" w:space="0" w:color="auto"/>
        <w:right w:val="none" w:sz="0" w:space="0" w:color="auto"/>
      </w:divBdr>
    </w:div>
    <w:div w:id="1349523475">
      <w:bodyDiv w:val="1"/>
      <w:marLeft w:val="0"/>
      <w:marRight w:val="0"/>
      <w:marTop w:val="0"/>
      <w:marBottom w:val="0"/>
      <w:divBdr>
        <w:top w:val="none" w:sz="0" w:space="0" w:color="auto"/>
        <w:left w:val="none" w:sz="0" w:space="0" w:color="auto"/>
        <w:bottom w:val="none" w:sz="0" w:space="0" w:color="auto"/>
        <w:right w:val="none" w:sz="0" w:space="0" w:color="auto"/>
      </w:divBdr>
    </w:div>
    <w:div w:id="1386487468">
      <w:bodyDiv w:val="1"/>
      <w:marLeft w:val="0"/>
      <w:marRight w:val="0"/>
      <w:marTop w:val="0"/>
      <w:marBottom w:val="0"/>
      <w:divBdr>
        <w:top w:val="none" w:sz="0" w:space="0" w:color="auto"/>
        <w:left w:val="none" w:sz="0" w:space="0" w:color="auto"/>
        <w:bottom w:val="none" w:sz="0" w:space="0" w:color="auto"/>
        <w:right w:val="none" w:sz="0" w:space="0" w:color="auto"/>
      </w:divBdr>
    </w:div>
    <w:div w:id="1398169463">
      <w:bodyDiv w:val="1"/>
      <w:marLeft w:val="0"/>
      <w:marRight w:val="0"/>
      <w:marTop w:val="0"/>
      <w:marBottom w:val="0"/>
      <w:divBdr>
        <w:top w:val="none" w:sz="0" w:space="0" w:color="auto"/>
        <w:left w:val="none" w:sz="0" w:space="0" w:color="auto"/>
        <w:bottom w:val="none" w:sz="0" w:space="0" w:color="auto"/>
        <w:right w:val="none" w:sz="0" w:space="0" w:color="auto"/>
      </w:divBdr>
    </w:div>
    <w:div w:id="1399207664">
      <w:bodyDiv w:val="1"/>
      <w:marLeft w:val="0"/>
      <w:marRight w:val="0"/>
      <w:marTop w:val="0"/>
      <w:marBottom w:val="0"/>
      <w:divBdr>
        <w:top w:val="none" w:sz="0" w:space="0" w:color="auto"/>
        <w:left w:val="none" w:sz="0" w:space="0" w:color="auto"/>
        <w:bottom w:val="none" w:sz="0" w:space="0" w:color="auto"/>
        <w:right w:val="none" w:sz="0" w:space="0" w:color="auto"/>
      </w:divBdr>
    </w:div>
    <w:div w:id="1417096005">
      <w:bodyDiv w:val="1"/>
      <w:marLeft w:val="0"/>
      <w:marRight w:val="0"/>
      <w:marTop w:val="0"/>
      <w:marBottom w:val="0"/>
      <w:divBdr>
        <w:top w:val="none" w:sz="0" w:space="0" w:color="auto"/>
        <w:left w:val="none" w:sz="0" w:space="0" w:color="auto"/>
        <w:bottom w:val="none" w:sz="0" w:space="0" w:color="auto"/>
        <w:right w:val="none" w:sz="0" w:space="0" w:color="auto"/>
      </w:divBdr>
    </w:div>
    <w:div w:id="1422723606">
      <w:bodyDiv w:val="1"/>
      <w:marLeft w:val="0"/>
      <w:marRight w:val="0"/>
      <w:marTop w:val="0"/>
      <w:marBottom w:val="0"/>
      <w:divBdr>
        <w:top w:val="none" w:sz="0" w:space="0" w:color="auto"/>
        <w:left w:val="none" w:sz="0" w:space="0" w:color="auto"/>
        <w:bottom w:val="none" w:sz="0" w:space="0" w:color="auto"/>
        <w:right w:val="none" w:sz="0" w:space="0" w:color="auto"/>
      </w:divBdr>
    </w:div>
    <w:div w:id="1527596759">
      <w:bodyDiv w:val="1"/>
      <w:marLeft w:val="0"/>
      <w:marRight w:val="0"/>
      <w:marTop w:val="0"/>
      <w:marBottom w:val="0"/>
      <w:divBdr>
        <w:top w:val="none" w:sz="0" w:space="0" w:color="auto"/>
        <w:left w:val="none" w:sz="0" w:space="0" w:color="auto"/>
        <w:bottom w:val="none" w:sz="0" w:space="0" w:color="auto"/>
        <w:right w:val="none" w:sz="0" w:space="0" w:color="auto"/>
      </w:divBdr>
    </w:div>
    <w:div w:id="1539397038">
      <w:bodyDiv w:val="1"/>
      <w:marLeft w:val="0"/>
      <w:marRight w:val="0"/>
      <w:marTop w:val="0"/>
      <w:marBottom w:val="0"/>
      <w:divBdr>
        <w:top w:val="none" w:sz="0" w:space="0" w:color="auto"/>
        <w:left w:val="none" w:sz="0" w:space="0" w:color="auto"/>
        <w:bottom w:val="none" w:sz="0" w:space="0" w:color="auto"/>
        <w:right w:val="none" w:sz="0" w:space="0" w:color="auto"/>
      </w:divBdr>
    </w:div>
    <w:div w:id="1588616125">
      <w:bodyDiv w:val="1"/>
      <w:marLeft w:val="0"/>
      <w:marRight w:val="0"/>
      <w:marTop w:val="0"/>
      <w:marBottom w:val="0"/>
      <w:divBdr>
        <w:top w:val="none" w:sz="0" w:space="0" w:color="auto"/>
        <w:left w:val="none" w:sz="0" w:space="0" w:color="auto"/>
        <w:bottom w:val="none" w:sz="0" w:space="0" w:color="auto"/>
        <w:right w:val="none" w:sz="0" w:space="0" w:color="auto"/>
      </w:divBdr>
    </w:div>
    <w:div w:id="1625575819">
      <w:bodyDiv w:val="1"/>
      <w:marLeft w:val="0"/>
      <w:marRight w:val="0"/>
      <w:marTop w:val="0"/>
      <w:marBottom w:val="0"/>
      <w:divBdr>
        <w:top w:val="none" w:sz="0" w:space="0" w:color="auto"/>
        <w:left w:val="none" w:sz="0" w:space="0" w:color="auto"/>
        <w:bottom w:val="none" w:sz="0" w:space="0" w:color="auto"/>
        <w:right w:val="none" w:sz="0" w:space="0" w:color="auto"/>
      </w:divBdr>
    </w:div>
    <w:div w:id="1682319955">
      <w:bodyDiv w:val="1"/>
      <w:marLeft w:val="0"/>
      <w:marRight w:val="0"/>
      <w:marTop w:val="0"/>
      <w:marBottom w:val="0"/>
      <w:divBdr>
        <w:top w:val="none" w:sz="0" w:space="0" w:color="auto"/>
        <w:left w:val="none" w:sz="0" w:space="0" w:color="auto"/>
        <w:bottom w:val="none" w:sz="0" w:space="0" w:color="auto"/>
        <w:right w:val="none" w:sz="0" w:space="0" w:color="auto"/>
      </w:divBdr>
    </w:div>
    <w:div w:id="1715042079">
      <w:bodyDiv w:val="1"/>
      <w:marLeft w:val="0"/>
      <w:marRight w:val="0"/>
      <w:marTop w:val="0"/>
      <w:marBottom w:val="0"/>
      <w:divBdr>
        <w:top w:val="none" w:sz="0" w:space="0" w:color="auto"/>
        <w:left w:val="none" w:sz="0" w:space="0" w:color="auto"/>
        <w:bottom w:val="none" w:sz="0" w:space="0" w:color="auto"/>
        <w:right w:val="none" w:sz="0" w:space="0" w:color="auto"/>
      </w:divBdr>
    </w:div>
    <w:div w:id="1970043132">
      <w:bodyDiv w:val="1"/>
      <w:marLeft w:val="0"/>
      <w:marRight w:val="0"/>
      <w:marTop w:val="0"/>
      <w:marBottom w:val="0"/>
      <w:divBdr>
        <w:top w:val="none" w:sz="0" w:space="0" w:color="auto"/>
        <w:left w:val="none" w:sz="0" w:space="0" w:color="auto"/>
        <w:bottom w:val="none" w:sz="0" w:space="0" w:color="auto"/>
        <w:right w:val="none" w:sz="0" w:space="0" w:color="auto"/>
      </w:divBdr>
    </w:div>
    <w:div w:id="1981881433">
      <w:bodyDiv w:val="1"/>
      <w:marLeft w:val="0"/>
      <w:marRight w:val="0"/>
      <w:marTop w:val="0"/>
      <w:marBottom w:val="0"/>
      <w:divBdr>
        <w:top w:val="none" w:sz="0" w:space="0" w:color="auto"/>
        <w:left w:val="none" w:sz="0" w:space="0" w:color="auto"/>
        <w:bottom w:val="none" w:sz="0" w:space="0" w:color="auto"/>
        <w:right w:val="none" w:sz="0" w:space="0" w:color="auto"/>
      </w:divBdr>
    </w:div>
    <w:div w:id="20625566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olav.reiersen@utdanningsdirektoratet.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BA767-E046-4235-9992-47043A7CE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1312</Words>
  <Characters>6958</Characters>
  <Application>Microsoft Office Word</Application>
  <DocSecurity>0</DocSecurity>
  <Lines>57</Lines>
  <Paragraphs>16</Paragraphs>
  <ScaleCrop>false</ScaleCrop>
  <HeadingPairs>
    <vt:vector size="2" baseType="variant">
      <vt:variant>
        <vt:lpstr>Tittel</vt:lpstr>
      </vt:variant>
      <vt:variant>
        <vt:i4>1</vt:i4>
      </vt:variant>
    </vt:vector>
  </HeadingPairs>
  <TitlesOfParts>
    <vt:vector size="1" baseType="lpstr">
      <vt:lpstr/>
    </vt:vector>
  </TitlesOfParts>
  <Company>Utdanningsdirektoratet</Company>
  <LinksUpToDate>false</LinksUpToDate>
  <CharactersWithSpaces>8254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Unni Teien</dc:creator>
  <cp:lastModifiedBy>Olav Reiersen</cp:lastModifiedBy>
  <cp:revision>6</cp:revision>
  <cp:lastPrinted>2015-10-20T06:57:00Z</cp:lastPrinted>
  <dcterms:created xsi:type="dcterms:W3CDTF">2015-12-17T07:17:00Z</dcterms:created>
  <dcterms:modified xsi:type="dcterms:W3CDTF">2016-01-12T09:19:00Z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2013-01-17T00:00:00Z</vt:filetime>
  </property>
  <property fmtid="{D5CDD505-2E9C-101B-9397-08002B2CF9AE}" pid="3" name="LastSaved">
    <vt:filetime>2013-02-28T00:00:00Z</vt:filetime>
  </property>
</Properties>
</file>