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6"/>
        <w:gridCol w:w="1776"/>
        <w:gridCol w:w="572"/>
        <w:gridCol w:w="717"/>
        <w:gridCol w:w="572"/>
        <w:gridCol w:w="1289"/>
        <w:gridCol w:w="2900"/>
      </w:tblGrid>
      <w:tr w:rsidR="00974325" w:rsidRPr="00EC47F2" w:rsidTr="00F47D18">
        <w:trPr>
          <w:trHeight w:val="2211"/>
        </w:trPr>
        <w:tc>
          <w:tcPr>
            <w:tcW w:w="4834" w:type="dxa"/>
            <w:gridSpan w:val="3"/>
          </w:tcPr>
          <w:p w:rsidR="00F16949" w:rsidRPr="00EC47F2" w:rsidRDefault="00746EB9">
            <w:pPr>
              <w:tabs>
                <w:tab w:val="left" w:pos="4537"/>
                <w:tab w:val="left" w:pos="6804"/>
              </w:tabs>
              <w:spacing w:before="240"/>
              <w:ind w:right="-74"/>
              <w:rPr>
                <w:rFonts w:ascii="Verdana" w:hAnsi="Verdana"/>
                <w:sz w:val="16"/>
                <w:szCs w:val="16"/>
              </w:rPr>
            </w:pPr>
            <w:r>
              <w:rPr>
                <w:rFonts w:ascii="Verdana" w:hAnsi="Verdana"/>
                <w:noProof/>
              </w:rPr>
              <w:drawing>
                <wp:anchor distT="0" distB="0" distL="114300" distR="114300" simplePos="0" relativeHeight="251659264" behindDoc="1" locked="0" layoutInCell="1" allowOverlap="1" wp14:anchorId="40AD7C0F" wp14:editId="5A7D3147">
                  <wp:simplePos x="0" y="0"/>
                  <wp:positionH relativeFrom="column">
                    <wp:posOffset>-746125</wp:posOffset>
                  </wp:positionH>
                  <wp:positionV relativeFrom="paragraph">
                    <wp:posOffset>-686526</wp:posOffset>
                  </wp:positionV>
                  <wp:extent cx="7785463" cy="11008049"/>
                  <wp:effectExtent l="0" t="0" r="6350" b="3175"/>
                  <wp:wrapNone/>
                  <wp:docPr id="8" name="Bilde 8" descr="::FAGOPPLARING, BAKGR, PNG, 2010:Brevmal_servic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GOPPLARING, BAKGR, PNG, 2010:Brevmal_service_10.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85463" cy="11008049"/>
                          </a:xfrm>
                          <a:prstGeom prst="rect">
                            <a:avLst/>
                          </a:prstGeom>
                          <a:noFill/>
                          <a:ln>
                            <a:noFill/>
                          </a:ln>
                        </pic:spPr>
                      </pic:pic>
                    </a:graphicData>
                  </a:graphic>
                  <wp14:sizeRelH relativeFrom="page">
                    <wp14:pctWidth>0</wp14:pctWidth>
                  </wp14:sizeRelH>
                  <wp14:sizeRelV relativeFrom="page">
                    <wp14:pctHeight>0</wp14:pctHeight>
                  </wp14:sizeRelV>
                </wp:anchor>
              </w:drawing>
            </w:r>
            <w:r w:rsidR="00F16949" w:rsidRPr="00EC47F2">
              <w:rPr>
                <w:rFonts w:ascii="Verdana" w:hAnsi="Verdana"/>
                <w:sz w:val="16"/>
              </w:rPr>
              <w:t xml:space="preserve">Vår saksbehandler: </w:t>
            </w:r>
            <w:r w:rsidR="000763BF">
              <w:rPr>
                <w:rFonts w:ascii="Verdana" w:hAnsi="Verdana"/>
                <w:sz w:val="16"/>
              </w:rPr>
              <w:t>Mari Bakke Ingebrigtsen</w:t>
            </w:r>
          </w:p>
          <w:p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0763BF">
              <w:rPr>
                <w:rFonts w:ascii="Verdana" w:hAnsi="Verdana"/>
                <w:noProof/>
                <w:sz w:val="16"/>
                <w:szCs w:val="16"/>
              </w:rPr>
              <w:t>mari.bakke.ingebrigtsen</w:t>
            </w:r>
            <w:r w:rsidR="00952F59">
              <w:rPr>
                <w:rFonts w:ascii="Verdana" w:hAnsi="Verdana"/>
                <w:noProof/>
                <w:sz w:val="16"/>
                <w:szCs w:val="16"/>
              </w:rPr>
              <w:t>@utdanningsdirektoratet.no</w:t>
            </w:r>
          </w:p>
          <w:p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2330</w:t>
            </w:r>
            <w:r w:rsidR="000763BF">
              <w:rPr>
                <w:rFonts w:ascii="Verdana" w:hAnsi="Verdana"/>
                <w:noProof/>
                <w:sz w:val="16"/>
                <w:szCs w:val="16"/>
              </w:rPr>
              <w:t>1253</w:t>
            </w:r>
            <w:bookmarkStart w:id="0" w:name="_GoBack"/>
            <w:bookmarkEnd w:id="0"/>
          </w:p>
        </w:tc>
        <w:tc>
          <w:tcPr>
            <w:tcW w:w="1289"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C369BE">
            <w:pPr>
              <w:rPr>
                <w:rFonts w:ascii="Verdana" w:hAnsi="Verdana"/>
                <w:sz w:val="16"/>
              </w:rPr>
            </w:pPr>
            <w:proofErr w:type="gramStart"/>
            <w:r>
              <w:rPr>
                <w:rFonts w:ascii="Verdana" w:hAnsi="Verdana"/>
                <w:sz w:val="16"/>
              </w:rPr>
              <w:t>2</w:t>
            </w:r>
            <w:r w:rsidR="00D467C0">
              <w:rPr>
                <w:rFonts w:ascii="Verdana" w:hAnsi="Verdana"/>
                <w:sz w:val="16"/>
              </w:rPr>
              <w:t>6</w:t>
            </w:r>
            <w:r w:rsidR="008B2838" w:rsidRPr="008B2838">
              <w:rPr>
                <w:rFonts w:ascii="Verdana" w:hAnsi="Verdana"/>
                <w:sz w:val="16"/>
              </w:rPr>
              <w:t>.03</w:t>
            </w:r>
            <w:r w:rsidR="000763BF" w:rsidRPr="008B2838">
              <w:rPr>
                <w:rFonts w:ascii="Verdana" w:hAnsi="Verdana"/>
                <w:sz w:val="16"/>
              </w:rPr>
              <w:t>.2014</w:t>
            </w:r>
            <w:proofErr w:type="gramEnd"/>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0763BF">
            <w:pPr>
              <w:rPr>
                <w:rFonts w:ascii="Verdana" w:hAnsi="Verdana"/>
                <w:noProof/>
                <w:sz w:val="16"/>
              </w:rPr>
            </w:pPr>
            <w:bookmarkStart w:id="1" w:name="SAKSNR"/>
            <w:r>
              <w:rPr>
                <w:rFonts w:ascii="Verdana" w:hAnsi="Verdana"/>
                <w:noProof/>
                <w:sz w:val="16"/>
              </w:rPr>
              <w:t>2014</w:t>
            </w:r>
            <w:r w:rsidR="00364AF2">
              <w:rPr>
                <w:rFonts w:ascii="Verdana" w:hAnsi="Verdana"/>
                <w:noProof/>
                <w:sz w:val="16"/>
              </w:rPr>
              <w:t>/</w:t>
            </w:r>
            <w:bookmarkEnd w:id="1"/>
            <w:r>
              <w:rPr>
                <w:rFonts w:ascii="Verdana" w:hAnsi="Verdana"/>
                <w:noProof/>
                <w:sz w:val="16"/>
              </w:rPr>
              <w:t>63</w:t>
            </w:r>
          </w:p>
          <w:p w:rsidR="004736D7" w:rsidRPr="00EC47F2" w:rsidRDefault="004736D7">
            <w:pPr>
              <w:rPr>
                <w:rFonts w:ascii="Verdana" w:hAnsi="Verdana"/>
                <w:noProof/>
                <w:sz w:val="16"/>
              </w:rPr>
            </w:pPr>
          </w:p>
        </w:tc>
        <w:tc>
          <w:tcPr>
            <w:tcW w:w="1289" w:type="dxa"/>
          </w:tcPr>
          <w:p w:rsidR="00F16949" w:rsidRPr="004736D7" w:rsidRDefault="00F16949">
            <w:pPr>
              <w:rPr>
                <w:rFonts w:ascii="Verdana" w:hAnsi="Verdana"/>
              </w:rPr>
            </w:pPr>
          </w:p>
          <w:p w:rsidR="00F16949" w:rsidRPr="00EC47F2" w:rsidRDefault="00F16949" w:rsidP="006C1A54">
            <w:pPr>
              <w:rPr>
                <w:rFonts w:ascii="Verdana" w:hAnsi="Verdana"/>
                <w:noProof/>
                <w:sz w:val="16"/>
              </w:rPr>
            </w:pPr>
            <w:bookmarkStart w:id="2" w:name="REF"/>
            <w:bookmarkEnd w:id="2"/>
          </w:p>
        </w:tc>
        <w:tc>
          <w:tcPr>
            <w:tcW w:w="2899" w:type="dxa"/>
          </w:tcPr>
          <w:p w:rsidR="004C2224" w:rsidRDefault="004C2224" w:rsidP="000E3136">
            <w:pPr>
              <w:jc w:val="right"/>
              <w:rPr>
                <w:noProof/>
              </w:rPr>
            </w:pPr>
          </w:p>
          <w:p w:rsidR="00F16949" w:rsidRPr="00EC47F2" w:rsidRDefault="00F16949" w:rsidP="000E3136">
            <w:pPr>
              <w:jc w:val="right"/>
              <w:rPr>
                <w:rFonts w:ascii="Verdana" w:hAnsi="Verdana"/>
                <w:sz w:val="16"/>
              </w:rPr>
            </w:pPr>
          </w:p>
        </w:tc>
      </w:tr>
      <w:tr w:rsidR="00F16949" w:rsidRPr="00EC47F2" w:rsidTr="00F47D18">
        <w:trPr>
          <w:trHeight w:val="321"/>
        </w:trPr>
        <w:tc>
          <w:tcPr>
            <w:tcW w:w="2486" w:type="dxa"/>
          </w:tcPr>
          <w:p w:rsidR="00F16949" w:rsidRPr="00EC47F2" w:rsidRDefault="00F16949" w:rsidP="0032576C">
            <w:pPr>
              <w:jc w:val="right"/>
              <w:rPr>
                <w:rFonts w:ascii="Verdana" w:hAnsi="Verdana"/>
                <w:b/>
                <w:sz w:val="16"/>
              </w:rPr>
            </w:pPr>
          </w:p>
        </w:tc>
        <w:tc>
          <w:tcPr>
            <w:tcW w:w="1776" w:type="dxa"/>
          </w:tcPr>
          <w:p w:rsidR="00F16949" w:rsidRPr="00EC47F2" w:rsidRDefault="00F16949" w:rsidP="0032576C">
            <w:pPr>
              <w:jc w:val="right"/>
              <w:rPr>
                <w:rFonts w:ascii="Verdana" w:hAnsi="Verdana"/>
                <w:b/>
                <w:sz w:val="16"/>
              </w:rPr>
            </w:pPr>
          </w:p>
        </w:tc>
        <w:tc>
          <w:tcPr>
            <w:tcW w:w="1289" w:type="dxa"/>
            <w:gridSpan w:val="2"/>
          </w:tcPr>
          <w:p w:rsidR="00F16949" w:rsidRPr="00EC47F2" w:rsidRDefault="00F16949" w:rsidP="0032576C">
            <w:pPr>
              <w:jc w:val="right"/>
              <w:rPr>
                <w:rFonts w:ascii="Verdana" w:hAnsi="Verdana"/>
                <w:b/>
                <w:sz w:val="16"/>
              </w:rPr>
            </w:pPr>
          </w:p>
        </w:tc>
        <w:tc>
          <w:tcPr>
            <w:tcW w:w="4761" w:type="dxa"/>
            <w:gridSpan w:val="3"/>
          </w:tcPr>
          <w:p w:rsidR="00F16949" w:rsidRPr="00EC47F2" w:rsidRDefault="00F16949" w:rsidP="0032576C">
            <w:pPr>
              <w:jc w:val="right"/>
              <w:rPr>
                <w:rFonts w:ascii="Verdana" w:hAnsi="Verdana"/>
                <w:b/>
                <w:sz w:val="16"/>
              </w:rPr>
            </w:pPr>
            <w:bookmarkStart w:id="3" w:name="UOFFPARAGRAF"/>
            <w:bookmarkEnd w:id="3"/>
          </w:p>
        </w:tc>
      </w:tr>
    </w:tbl>
    <w:p w:rsidR="00F47D18" w:rsidRDefault="00F47D18">
      <w:pPr>
        <w:rPr>
          <w:rFonts w:ascii="Verdana" w:hAnsi="Verdana"/>
          <w:b/>
        </w:rPr>
      </w:pPr>
      <w:bookmarkStart w:id="4" w:name="MOTTAKERNAVN"/>
    </w:p>
    <w:p w:rsidR="003849B4" w:rsidRPr="006C1A54" w:rsidRDefault="00F47D18">
      <w:pPr>
        <w:rPr>
          <w:rFonts w:ascii="Verdana" w:hAnsi="Verdana"/>
          <w:b/>
        </w:rPr>
      </w:pPr>
      <w:r>
        <w:rPr>
          <w:rFonts w:ascii="Verdana" w:hAnsi="Verdana"/>
          <w:b/>
        </w:rPr>
        <w:t>Til medlemmer</w:t>
      </w:r>
      <w:r w:rsidR="003B6C54">
        <w:rPr>
          <w:rFonts w:ascii="Verdana" w:hAnsi="Verdana"/>
          <w:b/>
        </w:rPr>
        <w:t xml:space="preserve"> og varamedlemmer</w:t>
      </w:r>
      <w:r>
        <w:rPr>
          <w:rFonts w:ascii="Verdana" w:hAnsi="Verdana"/>
          <w:b/>
        </w:rPr>
        <w:t xml:space="preserve"> av </w:t>
      </w:r>
      <w:r w:rsidR="00364AF2" w:rsidRPr="006C1A54">
        <w:rPr>
          <w:rFonts w:ascii="Verdana" w:hAnsi="Verdana"/>
          <w:b/>
        </w:rPr>
        <w:t xml:space="preserve">Faglig råd for </w:t>
      </w:r>
      <w:bookmarkStart w:id="5" w:name="ADRESSE"/>
      <w:bookmarkEnd w:id="4"/>
      <w:bookmarkEnd w:id="5"/>
      <w:r w:rsidR="00952F59" w:rsidRPr="006C1A54">
        <w:rPr>
          <w:rFonts w:ascii="Verdana" w:hAnsi="Verdana"/>
          <w:b/>
        </w:rPr>
        <w:t>service og samferdsel</w:t>
      </w:r>
    </w:p>
    <w:p w:rsidR="003849B4" w:rsidRPr="00EC47F2" w:rsidRDefault="003849B4">
      <w:pPr>
        <w:rPr>
          <w:rFonts w:ascii="Verdana" w:hAnsi="Verdana"/>
        </w:rPr>
      </w:pPr>
    </w:p>
    <w:p w:rsidR="003849B4" w:rsidRPr="00EC47F2" w:rsidRDefault="003849B4">
      <w:pPr>
        <w:rPr>
          <w:rFonts w:ascii="Verdana" w:hAnsi="Verdana"/>
        </w:rPr>
      </w:pPr>
      <w:bookmarkStart w:id="6" w:name="POSTNR"/>
      <w:bookmarkStart w:id="7" w:name="POSTSTED"/>
      <w:bookmarkStart w:id="8" w:name="KONTAKT"/>
      <w:bookmarkEnd w:id="6"/>
      <w:bookmarkEnd w:id="7"/>
      <w:bookmarkEnd w:id="8"/>
    </w:p>
    <w:p w:rsidR="003849B4" w:rsidRPr="00EC47F2" w:rsidRDefault="003849B4">
      <w:pPr>
        <w:rPr>
          <w:rFonts w:ascii="Verdana" w:hAnsi="Verdana"/>
          <w:sz w:val="16"/>
        </w:rPr>
      </w:pPr>
    </w:p>
    <w:p w:rsidR="003849B4" w:rsidRPr="00EC47F2" w:rsidRDefault="00C369BE">
      <w:pPr>
        <w:pStyle w:val="overskrift"/>
        <w:rPr>
          <w:rFonts w:ascii="Verdana" w:hAnsi="Verdana"/>
          <w:caps w:val="0"/>
        </w:rPr>
      </w:pPr>
      <w:bookmarkStart w:id="9" w:name="TITTEL"/>
      <w:r>
        <w:rPr>
          <w:rFonts w:ascii="Verdana" w:hAnsi="Verdana"/>
          <w:caps w:val="0"/>
        </w:rPr>
        <w:t>Referat fra</w:t>
      </w:r>
      <w:r w:rsidR="00952F59">
        <w:rPr>
          <w:rFonts w:ascii="Verdana" w:hAnsi="Verdana"/>
          <w:caps w:val="0"/>
        </w:rPr>
        <w:t xml:space="preserve"> rådsmøte</w:t>
      </w:r>
      <w:r w:rsidR="00F374F5">
        <w:rPr>
          <w:rFonts w:ascii="Verdana" w:hAnsi="Verdana"/>
          <w:caps w:val="0"/>
        </w:rPr>
        <w:t xml:space="preserve"> 20. mars</w:t>
      </w:r>
      <w:r w:rsidR="000763BF">
        <w:rPr>
          <w:rFonts w:ascii="Verdana" w:hAnsi="Verdana"/>
          <w:caps w:val="0"/>
        </w:rPr>
        <w:t xml:space="preserve"> 2014</w:t>
      </w:r>
      <w:r w:rsidR="00364AF2">
        <w:rPr>
          <w:rFonts w:ascii="Verdana" w:hAnsi="Verdana"/>
          <w:caps w:val="0"/>
        </w:rPr>
        <w:t xml:space="preserve"> - møte </w:t>
      </w:r>
      <w:r w:rsidR="00F374F5">
        <w:rPr>
          <w:rFonts w:ascii="Verdana" w:hAnsi="Verdana"/>
          <w:caps w:val="0"/>
        </w:rPr>
        <w:t>2</w:t>
      </w:r>
      <w:r w:rsidR="000763BF">
        <w:rPr>
          <w:rFonts w:ascii="Verdana" w:hAnsi="Verdana"/>
          <w:caps w:val="0"/>
        </w:rPr>
        <w:t>/2014</w:t>
      </w:r>
      <w:r w:rsidR="004B629E">
        <w:rPr>
          <w:rFonts w:ascii="Verdana" w:hAnsi="Verdana"/>
          <w:caps w:val="0"/>
        </w:rPr>
        <w:t xml:space="preserve">, </w:t>
      </w:r>
      <w:bookmarkEnd w:id="9"/>
    </w:p>
    <w:p w:rsidR="003849B4" w:rsidRDefault="003849B4">
      <w:pPr>
        <w:rPr>
          <w:rFonts w:ascii="Verdana" w:hAnsi="Verdana"/>
        </w:rPr>
      </w:pPr>
    </w:p>
    <w:p w:rsidR="00174383" w:rsidRDefault="00CE7E44">
      <w:pPr>
        <w:rPr>
          <w:rFonts w:ascii="Verdana" w:hAnsi="Verdana"/>
        </w:rPr>
      </w:pPr>
      <w:r>
        <w:rPr>
          <w:rFonts w:ascii="Verdana" w:hAnsi="Verdana"/>
        </w:rPr>
        <w:t>Møtestart: kl. 10</w:t>
      </w:r>
      <w:r w:rsidR="00B85947">
        <w:rPr>
          <w:rFonts w:ascii="Verdana" w:hAnsi="Verdana"/>
        </w:rPr>
        <w:t>:0</w:t>
      </w:r>
      <w:r w:rsidR="00174383">
        <w:rPr>
          <w:rFonts w:ascii="Verdana" w:hAnsi="Verdana"/>
        </w:rPr>
        <w:t>0</w:t>
      </w:r>
    </w:p>
    <w:p w:rsidR="00174383" w:rsidRPr="001D10B3" w:rsidRDefault="006169F5">
      <w:pPr>
        <w:rPr>
          <w:rFonts w:ascii="Verdana" w:hAnsi="Verdana"/>
        </w:rPr>
      </w:pPr>
      <w:r w:rsidRPr="001D10B3">
        <w:rPr>
          <w:rFonts w:ascii="Verdana" w:hAnsi="Verdana"/>
        </w:rPr>
        <w:t xml:space="preserve">Møteslutt: kl. </w:t>
      </w:r>
      <w:r w:rsidR="001D10B3" w:rsidRPr="001D10B3">
        <w:rPr>
          <w:rFonts w:ascii="Verdana" w:hAnsi="Verdana"/>
        </w:rPr>
        <w:t>15:00</w:t>
      </w:r>
    </w:p>
    <w:p w:rsidR="00464996" w:rsidRPr="00EC47F2" w:rsidRDefault="00464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093B76" w:rsidRPr="00E3700D" w:rsidTr="00AD1519">
        <w:trPr>
          <w:trHeight w:val="215"/>
        </w:trPr>
        <w:tc>
          <w:tcPr>
            <w:tcW w:w="1418" w:type="dxa"/>
          </w:tcPr>
          <w:p w:rsidR="00093B76" w:rsidRPr="00E3700D" w:rsidRDefault="00093B76" w:rsidP="00093B76">
            <w:pPr>
              <w:contextualSpacing/>
              <w:rPr>
                <w:rFonts w:ascii="Verdana" w:eastAsia="Times" w:hAnsi="Verdana"/>
                <w:b/>
              </w:rPr>
            </w:pPr>
            <w:bookmarkStart w:id="10" w:name="Start"/>
            <w:bookmarkEnd w:id="10"/>
          </w:p>
        </w:tc>
        <w:tc>
          <w:tcPr>
            <w:tcW w:w="3969" w:type="dxa"/>
            <w:vAlign w:val="center"/>
          </w:tcPr>
          <w:p w:rsidR="00093B76" w:rsidRPr="00E3700D" w:rsidRDefault="00093B76" w:rsidP="00093B76">
            <w:pPr>
              <w:contextualSpacing/>
              <w:rPr>
                <w:rFonts w:ascii="Verdana" w:eastAsia="Times" w:hAnsi="Verdana"/>
                <w:b/>
              </w:rPr>
            </w:pPr>
            <w:r w:rsidRPr="00E3700D">
              <w:rPr>
                <w:rFonts w:ascii="Verdana" w:eastAsia="Times" w:hAnsi="Verdana"/>
                <w:b/>
              </w:rPr>
              <w:t>Fra arbeidstakersiden</w:t>
            </w:r>
          </w:p>
        </w:tc>
        <w:tc>
          <w:tcPr>
            <w:tcW w:w="4111" w:type="dxa"/>
          </w:tcPr>
          <w:p w:rsidR="00093B76" w:rsidRPr="00E3700D" w:rsidRDefault="00093B76" w:rsidP="00093B76">
            <w:pPr>
              <w:contextualSpacing/>
              <w:rPr>
                <w:rFonts w:ascii="Verdana" w:eastAsia="Times" w:hAnsi="Verdana"/>
                <w:b/>
              </w:rPr>
            </w:pPr>
            <w:r w:rsidRPr="00E3700D">
              <w:rPr>
                <w:rFonts w:ascii="Verdana" w:eastAsia="Times" w:hAnsi="Verdana"/>
                <w:b/>
              </w:rPr>
              <w:t>Fra arbeidsgiversiden</w:t>
            </w:r>
          </w:p>
        </w:tc>
      </w:tr>
      <w:tr w:rsidR="00093B76" w:rsidRPr="00B17290" w:rsidTr="00AD1519">
        <w:trPr>
          <w:trHeight w:val="1687"/>
        </w:trPr>
        <w:tc>
          <w:tcPr>
            <w:tcW w:w="1418" w:type="dxa"/>
          </w:tcPr>
          <w:p w:rsidR="00093B76" w:rsidRPr="00E3700D" w:rsidRDefault="00AD1519" w:rsidP="00093B76">
            <w:pPr>
              <w:contextualSpacing/>
              <w:rPr>
                <w:rFonts w:ascii="Verdana" w:eastAsia="Times" w:hAnsi="Verdana"/>
              </w:rPr>
            </w:pPr>
            <w:r>
              <w:rPr>
                <w:rFonts w:ascii="Verdana" w:eastAsia="Times" w:hAnsi="Verdana"/>
                <w:b/>
              </w:rPr>
              <w:t>Deltakere</w:t>
            </w:r>
          </w:p>
        </w:tc>
        <w:tc>
          <w:tcPr>
            <w:tcW w:w="3969" w:type="dxa"/>
          </w:tcPr>
          <w:p w:rsidR="008511A3" w:rsidRDefault="008511A3" w:rsidP="00093B76">
            <w:pPr>
              <w:contextualSpacing/>
              <w:rPr>
                <w:rFonts w:ascii="Verdana" w:hAnsi="Verdana"/>
                <w:lang w:val="nn-NO"/>
              </w:rPr>
            </w:pPr>
            <w:r>
              <w:rPr>
                <w:rFonts w:ascii="Verdana" w:hAnsi="Verdana"/>
                <w:lang w:val="nn-NO"/>
              </w:rPr>
              <w:t>Jostein Antonsen, Handel og Kontor</w:t>
            </w:r>
          </w:p>
          <w:p w:rsidR="000A6846" w:rsidRPr="000A6846" w:rsidRDefault="000A6846" w:rsidP="00093B76">
            <w:pPr>
              <w:contextualSpacing/>
              <w:rPr>
                <w:rFonts w:ascii="Verdana" w:hAnsi="Verdana"/>
                <w:lang w:val="nn-NO"/>
              </w:rPr>
            </w:pPr>
            <w:r w:rsidRPr="000A6846">
              <w:rPr>
                <w:rFonts w:ascii="Verdana" w:hAnsi="Verdana"/>
                <w:lang w:val="nn-NO"/>
              </w:rPr>
              <w:t xml:space="preserve">Ulf-Terje Nyheim Eliassen, Norsk </w:t>
            </w:r>
            <w:proofErr w:type="spellStart"/>
            <w:r w:rsidRPr="000A6846">
              <w:rPr>
                <w:rFonts w:ascii="Verdana" w:hAnsi="Verdana"/>
                <w:lang w:val="nn-NO"/>
              </w:rPr>
              <w:t>arbeidsmandsforbund</w:t>
            </w:r>
            <w:proofErr w:type="spellEnd"/>
          </w:p>
          <w:p w:rsidR="000A6846" w:rsidRPr="000A6846" w:rsidRDefault="000A6846" w:rsidP="00093B76">
            <w:pPr>
              <w:contextualSpacing/>
              <w:rPr>
                <w:rFonts w:ascii="Verdana" w:hAnsi="Verdana"/>
                <w:lang w:val="nn-NO"/>
              </w:rPr>
            </w:pPr>
            <w:r w:rsidRPr="000A6846">
              <w:rPr>
                <w:rFonts w:ascii="Verdana" w:hAnsi="Verdana"/>
                <w:lang w:val="nn-NO"/>
              </w:rPr>
              <w:t>Håvard Galtestad, YS</w:t>
            </w:r>
          </w:p>
          <w:p w:rsidR="00093B76" w:rsidRDefault="000A6846" w:rsidP="00093B76">
            <w:pPr>
              <w:contextualSpacing/>
              <w:rPr>
                <w:rFonts w:ascii="Verdana" w:hAnsi="Verdana"/>
                <w:lang w:val="nn-NO"/>
              </w:rPr>
            </w:pPr>
            <w:r w:rsidRPr="000A6846">
              <w:rPr>
                <w:rFonts w:ascii="Verdana" w:hAnsi="Verdana"/>
                <w:lang w:val="nn-NO"/>
              </w:rPr>
              <w:t>Karin Lund, Fagforbundet</w:t>
            </w:r>
          </w:p>
          <w:p w:rsidR="00F374F5" w:rsidRPr="000A6846" w:rsidRDefault="00F374F5" w:rsidP="002A4796">
            <w:pPr>
              <w:contextualSpacing/>
              <w:rPr>
                <w:rFonts w:ascii="Verdana" w:hAnsi="Verdana"/>
                <w:lang w:val="nn-NO"/>
              </w:rPr>
            </w:pPr>
          </w:p>
        </w:tc>
        <w:tc>
          <w:tcPr>
            <w:tcW w:w="4111" w:type="dxa"/>
          </w:tcPr>
          <w:p w:rsidR="00093B76" w:rsidRDefault="00CE7E44" w:rsidP="00093B76">
            <w:pPr>
              <w:contextualSpacing/>
              <w:rPr>
                <w:rFonts w:ascii="Verdana" w:hAnsi="Verdana"/>
                <w:lang w:val="nn-NO"/>
              </w:rPr>
            </w:pPr>
            <w:r>
              <w:rPr>
                <w:rFonts w:ascii="Verdana" w:hAnsi="Verdana"/>
                <w:lang w:val="nn-NO"/>
              </w:rPr>
              <w:t>Eddy Kjær</w:t>
            </w:r>
            <w:r w:rsidR="00B456A9">
              <w:rPr>
                <w:rFonts w:ascii="Verdana" w:hAnsi="Verdana"/>
                <w:lang w:val="nn-NO"/>
              </w:rPr>
              <w:t>, NHO Reiseliv</w:t>
            </w:r>
          </w:p>
          <w:p w:rsidR="00176828" w:rsidRDefault="00176828" w:rsidP="00093B76">
            <w:pPr>
              <w:contextualSpacing/>
              <w:rPr>
                <w:rFonts w:ascii="Verdana" w:hAnsi="Verdana"/>
                <w:lang w:val="nn-NO"/>
              </w:rPr>
            </w:pPr>
            <w:r>
              <w:rPr>
                <w:rFonts w:ascii="Verdana" w:hAnsi="Verdana"/>
                <w:lang w:val="nn-NO"/>
              </w:rPr>
              <w:t>Anne Røvik Hegdahl, Virke</w:t>
            </w:r>
          </w:p>
          <w:p w:rsidR="008511A3" w:rsidRDefault="008511A3" w:rsidP="00093B76">
            <w:pPr>
              <w:contextualSpacing/>
              <w:rPr>
                <w:rFonts w:ascii="Verdana" w:hAnsi="Verdana"/>
                <w:lang w:val="nn-NO"/>
              </w:rPr>
            </w:pPr>
            <w:r>
              <w:rPr>
                <w:rFonts w:ascii="Verdana" w:hAnsi="Verdana"/>
                <w:lang w:val="nn-NO"/>
              </w:rPr>
              <w:t>Jan Tore Harlyng, KS</w:t>
            </w:r>
          </w:p>
          <w:p w:rsidR="002A4796" w:rsidRPr="006014BD" w:rsidRDefault="002A4796" w:rsidP="00093B76">
            <w:pPr>
              <w:contextualSpacing/>
              <w:rPr>
                <w:rFonts w:ascii="Verdana" w:hAnsi="Verdana"/>
                <w:lang w:val="nn-NO"/>
              </w:rPr>
            </w:pPr>
            <w:r w:rsidRPr="00C369BE">
              <w:rPr>
                <w:rFonts w:ascii="Verdana" w:hAnsi="Verdana"/>
                <w:color w:val="1F497D" w:themeColor="text2"/>
                <w:lang w:val="nn-NO"/>
              </w:rPr>
              <w:t>Thor Christian Hansteen (vara for Terje</w:t>
            </w:r>
            <w:r w:rsidR="005B6E85" w:rsidRPr="00C369BE">
              <w:rPr>
                <w:rFonts w:ascii="Verdana" w:hAnsi="Verdana"/>
                <w:color w:val="1F497D" w:themeColor="text2"/>
                <w:lang w:val="nn-NO"/>
              </w:rPr>
              <w:t>, til stede 12.00-14.30</w:t>
            </w:r>
            <w:r w:rsidRPr="00C369BE">
              <w:rPr>
                <w:rFonts w:ascii="Verdana" w:hAnsi="Verdana"/>
                <w:color w:val="1F497D" w:themeColor="text2"/>
                <w:lang w:val="nn-NO"/>
              </w:rPr>
              <w:t>)</w:t>
            </w:r>
          </w:p>
        </w:tc>
      </w:tr>
      <w:tr w:rsidR="00093B76" w:rsidRPr="00E3700D" w:rsidTr="00AD1519">
        <w:trPr>
          <w:trHeight w:val="215"/>
        </w:trPr>
        <w:tc>
          <w:tcPr>
            <w:tcW w:w="1418" w:type="dxa"/>
          </w:tcPr>
          <w:p w:rsidR="00093B76" w:rsidRPr="00B17290" w:rsidRDefault="00093B76" w:rsidP="00093B76">
            <w:pPr>
              <w:contextualSpacing/>
              <w:rPr>
                <w:rFonts w:ascii="Verdana" w:eastAsia="Times" w:hAnsi="Verdana"/>
                <w:lang w:val="nn-NO"/>
              </w:rPr>
            </w:pPr>
          </w:p>
        </w:tc>
        <w:tc>
          <w:tcPr>
            <w:tcW w:w="3969" w:type="dxa"/>
          </w:tcPr>
          <w:p w:rsidR="00093B76" w:rsidRPr="00E3700D" w:rsidRDefault="00093B76" w:rsidP="00093B76">
            <w:pPr>
              <w:contextualSpacing/>
              <w:rPr>
                <w:rFonts w:ascii="Verdana" w:eastAsia="Times" w:hAnsi="Verdana"/>
                <w:b/>
              </w:rPr>
            </w:pPr>
            <w:r w:rsidRPr="00E3700D">
              <w:rPr>
                <w:rFonts w:ascii="Verdana" w:eastAsia="Times" w:hAnsi="Verdana"/>
                <w:b/>
              </w:rPr>
              <w:t>Fra skoleverket</w:t>
            </w:r>
            <w:r w:rsidR="00FD1045">
              <w:rPr>
                <w:rFonts w:ascii="Verdana" w:eastAsia="Times" w:hAnsi="Verdana"/>
                <w:b/>
              </w:rPr>
              <w:t>/skoleeier</w:t>
            </w:r>
          </w:p>
        </w:tc>
        <w:tc>
          <w:tcPr>
            <w:tcW w:w="4111" w:type="dxa"/>
          </w:tcPr>
          <w:p w:rsidR="00093B76" w:rsidRPr="00E3700D" w:rsidRDefault="000A6846" w:rsidP="00093B76">
            <w:pPr>
              <w:contextualSpacing/>
              <w:rPr>
                <w:rFonts w:ascii="Verdana" w:eastAsia="Times" w:hAnsi="Verdana"/>
                <w:b/>
              </w:rPr>
            </w:pPr>
            <w:r>
              <w:rPr>
                <w:rFonts w:ascii="Verdana" w:eastAsia="Times" w:hAnsi="Verdana"/>
                <w:b/>
              </w:rPr>
              <w:t>Andre organisasjoner</w:t>
            </w:r>
          </w:p>
        </w:tc>
      </w:tr>
      <w:tr w:rsidR="00093B76" w:rsidRPr="00E3700D" w:rsidTr="00AD1519">
        <w:trPr>
          <w:trHeight w:val="491"/>
        </w:trPr>
        <w:tc>
          <w:tcPr>
            <w:tcW w:w="1418" w:type="dxa"/>
          </w:tcPr>
          <w:p w:rsidR="00093B76" w:rsidRPr="00E3700D" w:rsidRDefault="00093B76" w:rsidP="00093B76">
            <w:pPr>
              <w:contextualSpacing/>
              <w:rPr>
                <w:rFonts w:ascii="Verdana" w:eastAsia="Times" w:hAnsi="Verdana"/>
              </w:rPr>
            </w:pPr>
          </w:p>
        </w:tc>
        <w:tc>
          <w:tcPr>
            <w:tcW w:w="3969" w:type="dxa"/>
          </w:tcPr>
          <w:p w:rsidR="00093B76" w:rsidRDefault="000A6846" w:rsidP="00093B76">
            <w:pPr>
              <w:contextualSpacing/>
              <w:rPr>
                <w:rFonts w:ascii="Verdana" w:eastAsia="Times" w:hAnsi="Verdana"/>
              </w:rPr>
            </w:pPr>
            <w:r>
              <w:rPr>
                <w:rFonts w:ascii="Verdana" w:eastAsia="Times" w:hAnsi="Verdana"/>
              </w:rPr>
              <w:t>Ellinor Tande, Utdanningsforbundet</w:t>
            </w:r>
          </w:p>
          <w:p w:rsidR="008511A3" w:rsidRDefault="008511A3" w:rsidP="00093B76">
            <w:pPr>
              <w:contextualSpacing/>
              <w:rPr>
                <w:rFonts w:ascii="Verdana" w:eastAsia="Times" w:hAnsi="Verdana"/>
              </w:rPr>
            </w:pPr>
            <w:r>
              <w:rPr>
                <w:rFonts w:ascii="Verdana" w:eastAsia="Times" w:hAnsi="Verdana"/>
              </w:rPr>
              <w:t xml:space="preserve">Jørund </w:t>
            </w:r>
            <w:proofErr w:type="spellStart"/>
            <w:r>
              <w:rPr>
                <w:rFonts w:ascii="Verdana" w:eastAsia="Times" w:hAnsi="Verdana"/>
              </w:rPr>
              <w:t>Bjølverud</w:t>
            </w:r>
            <w:proofErr w:type="spellEnd"/>
            <w:r>
              <w:rPr>
                <w:rFonts w:ascii="Verdana" w:eastAsia="Times" w:hAnsi="Verdana"/>
              </w:rPr>
              <w:t>, Skolenes landsforbund</w:t>
            </w:r>
          </w:p>
          <w:p w:rsidR="00F374F5" w:rsidRDefault="00F374F5" w:rsidP="00F374F5">
            <w:pPr>
              <w:contextualSpacing/>
              <w:rPr>
                <w:rFonts w:ascii="Verdana" w:eastAsia="Times" w:hAnsi="Verdana"/>
              </w:rPr>
            </w:pPr>
            <w:r>
              <w:rPr>
                <w:rFonts w:ascii="Verdana" w:eastAsia="Times" w:hAnsi="Verdana"/>
              </w:rPr>
              <w:t>Per Ove Grannes, Utdanningsforbundet</w:t>
            </w:r>
          </w:p>
          <w:p w:rsidR="000A6846" w:rsidRPr="00E3700D" w:rsidRDefault="000A6846" w:rsidP="00B85947">
            <w:pPr>
              <w:contextualSpacing/>
              <w:rPr>
                <w:rFonts w:ascii="Verdana" w:eastAsia="Times" w:hAnsi="Verdana"/>
              </w:rPr>
            </w:pPr>
          </w:p>
        </w:tc>
        <w:tc>
          <w:tcPr>
            <w:tcW w:w="4111" w:type="dxa"/>
          </w:tcPr>
          <w:p w:rsidR="00093B76" w:rsidRPr="002A4796" w:rsidRDefault="000A6846" w:rsidP="00093B76">
            <w:pPr>
              <w:contextualSpacing/>
              <w:rPr>
                <w:rFonts w:ascii="Verdana" w:eastAsia="Times" w:hAnsi="Verdana"/>
                <w:strike/>
                <w:lang w:val="nn-NO"/>
              </w:rPr>
            </w:pPr>
            <w:r w:rsidRPr="002A4796">
              <w:rPr>
                <w:rFonts w:ascii="Verdana" w:eastAsia="Times" w:hAnsi="Verdana"/>
                <w:strike/>
                <w:lang w:val="nn-NO"/>
              </w:rPr>
              <w:t>Elevorganisasjonen</w:t>
            </w:r>
            <w:r w:rsidR="00232C42" w:rsidRPr="002A4796">
              <w:rPr>
                <w:rFonts w:ascii="Verdana" w:eastAsia="Times" w:hAnsi="Verdana"/>
                <w:strike/>
                <w:lang w:val="nn-NO"/>
              </w:rPr>
              <w:t xml:space="preserve"> (</w:t>
            </w:r>
            <w:r w:rsidR="00232C42" w:rsidRPr="002A4796">
              <w:rPr>
                <w:rFonts w:ascii="Verdana" w:eastAsia="Times" w:hAnsi="Verdana"/>
                <w:strike/>
              </w:rPr>
              <w:t>ikke oppnevnt</w:t>
            </w:r>
            <w:r w:rsidR="00232C42" w:rsidRPr="002A4796">
              <w:rPr>
                <w:rFonts w:ascii="Verdana" w:eastAsia="Times" w:hAnsi="Verdana"/>
                <w:strike/>
                <w:lang w:val="nn-NO"/>
              </w:rPr>
              <w:t>)</w:t>
            </w:r>
          </w:p>
          <w:p w:rsidR="00093B76" w:rsidRPr="00E3700D" w:rsidRDefault="00093B76" w:rsidP="00093B76">
            <w:pPr>
              <w:contextualSpacing/>
              <w:rPr>
                <w:rFonts w:ascii="Verdana" w:eastAsia="Times" w:hAnsi="Verdana"/>
              </w:rPr>
            </w:pPr>
          </w:p>
        </w:tc>
      </w:tr>
      <w:tr w:rsidR="00093B76" w:rsidRPr="00E3700D" w:rsidTr="000763BF">
        <w:trPr>
          <w:trHeight w:val="230"/>
        </w:trPr>
        <w:tc>
          <w:tcPr>
            <w:tcW w:w="1418" w:type="dxa"/>
            <w:tcBorders>
              <w:bottom w:val="single" w:sz="4" w:space="0" w:color="auto"/>
            </w:tcBorders>
          </w:tcPr>
          <w:p w:rsidR="00093B76" w:rsidRPr="00E3700D" w:rsidRDefault="00093B76" w:rsidP="00093B76">
            <w:pPr>
              <w:contextualSpacing/>
              <w:rPr>
                <w:rFonts w:ascii="Verdana" w:eastAsia="Times" w:hAnsi="Verdana"/>
              </w:rPr>
            </w:pPr>
          </w:p>
        </w:tc>
        <w:tc>
          <w:tcPr>
            <w:tcW w:w="3969"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 xml:space="preserve">Meldt forfall </w:t>
            </w:r>
          </w:p>
        </w:tc>
        <w:tc>
          <w:tcPr>
            <w:tcW w:w="4111"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Utdanningsdirektoratet</w:t>
            </w:r>
          </w:p>
        </w:tc>
      </w:tr>
      <w:tr w:rsidR="00093B76" w:rsidRPr="00E3700D" w:rsidTr="000763BF">
        <w:trPr>
          <w:trHeight w:val="226"/>
        </w:trPr>
        <w:tc>
          <w:tcPr>
            <w:tcW w:w="1418" w:type="dxa"/>
            <w:tcBorders>
              <w:top w:val="single" w:sz="4" w:space="0" w:color="auto"/>
              <w:left w:val="single" w:sz="4" w:space="0" w:color="auto"/>
              <w:bottom w:val="nil"/>
              <w:right w:val="single" w:sz="4" w:space="0" w:color="auto"/>
            </w:tcBorders>
          </w:tcPr>
          <w:p w:rsidR="00093B76" w:rsidRPr="00E3700D" w:rsidRDefault="00093B76" w:rsidP="00093B76">
            <w:pPr>
              <w:contextualSpacing/>
              <w:rPr>
                <w:rFonts w:ascii="Verdana" w:eastAsia="Times" w:hAnsi="Verdana"/>
              </w:rPr>
            </w:pPr>
          </w:p>
        </w:tc>
        <w:tc>
          <w:tcPr>
            <w:tcW w:w="3969" w:type="dxa"/>
            <w:tcBorders>
              <w:top w:val="single" w:sz="4" w:space="0" w:color="auto"/>
              <w:left w:val="single" w:sz="4" w:space="0" w:color="auto"/>
              <w:bottom w:val="nil"/>
              <w:right w:val="single" w:sz="4" w:space="0" w:color="auto"/>
            </w:tcBorders>
          </w:tcPr>
          <w:p w:rsidR="002A4796" w:rsidRPr="00C369BE" w:rsidRDefault="002A4796" w:rsidP="002A4796">
            <w:pPr>
              <w:contextualSpacing/>
              <w:rPr>
                <w:rFonts w:ascii="Verdana" w:hAnsi="Verdana"/>
                <w:color w:val="1F497D" w:themeColor="text2"/>
                <w:lang w:val="nn-NO"/>
              </w:rPr>
            </w:pPr>
            <w:r w:rsidRPr="00C369BE">
              <w:rPr>
                <w:rFonts w:ascii="Verdana" w:hAnsi="Verdana"/>
                <w:color w:val="1F497D" w:themeColor="text2"/>
                <w:lang w:val="nn-NO"/>
              </w:rPr>
              <w:t>Jan Sivertsen, NTF</w:t>
            </w:r>
          </w:p>
          <w:p w:rsidR="002A4796" w:rsidRPr="00C369BE" w:rsidRDefault="002A4796" w:rsidP="002A4796">
            <w:pPr>
              <w:contextualSpacing/>
              <w:rPr>
                <w:rFonts w:ascii="Verdana" w:eastAsia="Times" w:hAnsi="Verdana"/>
                <w:color w:val="1F497D" w:themeColor="text2"/>
                <w:lang w:val="nn-NO"/>
              </w:rPr>
            </w:pPr>
            <w:r w:rsidRPr="00C369BE">
              <w:rPr>
                <w:rFonts w:ascii="Verdana" w:eastAsia="Times" w:hAnsi="Verdana"/>
                <w:color w:val="1F497D" w:themeColor="text2"/>
              </w:rPr>
              <w:t>Jan Tvedt, KS</w:t>
            </w:r>
          </w:p>
          <w:p w:rsidR="002A4796" w:rsidRPr="00C369BE" w:rsidRDefault="002A4796" w:rsidP="002A4796">
            <w:pPr>
              <w:contextualSpacing/>
              <w:rPr>
                <w:rFonts w:ascii="Verdana" w:hAnsi="Verdana"/>
                <w:color w:val="1F497D" w:themeColor="text2"/>
                <w:lang w:val="nn-NO"/>
              </w:rPr>
            </w:pPr>
            <w:r w:rsidRPr="00C369BE">
              <w:rPr>
                <w:rFonts w:ascii="Verdana" w:hAnsi="Verdana"/>
                <w:color w:val="1F497D" w:themeColor="text2"/>
                <w:lang w:val="nn-NO"/>
              </w:rPr>
              <w:t>Svein Arne Bergh, Spekter</w:t>
            </w:r>
          </w:p>
          <w:p w:rsidR="002A4796" w:rsidRPr="00C369BE" w:rsidRDefault="002A4796" w:rsidP="002A4796">
            <w:pPr>
              <w:contextualSpacing/>
              <w:rPr>
                <w:rFonts w:ascii="Verdana" w:hAnsi="Verdana"/>
                <w:color w:val="1F497D" w:themeColor="text2"/>
                <w:lang w:val="nn-NO"/>
              </w:rPr>
            </w:pPr>
            <w:r w:rsidRPr="00C369BE">
              <w:rPr>
                <w:rFonts w:ascii="Verdana" w:hAnsi="Verdana"/>
                <w:color w:val="1F497D" w:themeColor="text2"/>
                <w:lang w:val="nn-NO"/>
              </w:rPr>
              <w:t>Terje Sundfjord, NHO Transport</w:t>
            </w:r>
          </w:p>
          <w:p w:rsidR="00093B76" w:rsidRPr="007A1771" w:rsidRDefault="00093B76" w:rsidP="00F374F5">
            <w:pPr>
              <w:contextualSpacing/>
              <w:rPr>
                <w:rFonts w:ascii="Verdana" w:hAnsi="Verdana"/>
              </w:rPr>
            </w:pPr>
          </w:p>
        </w:tc>
        <w:tc>
          <w:tcPr>
            <w:tcW w:w="4111" w:type="dxa"/>
            <w:tcBorders>
              <w:top w:val="single" w:sz="4" w:space="0" w:color="auto"/>
              <w:left w:val="single" w:sz="4" w:space="0" w:color="auto"/>
              <w:bottom w:val="nil"/>
              <w:right w:val="single" w:sz="4" w:space="0" w:color="auto"/>
            </w:tcBorders>
          </w:tcPr>
          <w:p w:rsidR="00093B76" w:rsidRDefault="008511A3" w:rsidP="00093B76">
            <w:pPr>
              <w:contextualSpacing/>
              <w:rPr>
                <w:rFonts w:ascii="Verdana" w:eastAsia="Times" w:hAnsi="Verdana"/>
              </w:rPr>
            </w:pPr>
            <w:r w:rsidRPr="008511A3">
              <w:rPr>
                <w:rFonts w:ascii="Verdana" w:eastAsia="Times" w:hAnsi="Verdana"/>
              </w:rPr>
              <w:t>Mari Bakke Ingebrigtsen</w:t>
            </w:r>
            <w:r>
              <w:rPr>
                <w:rFonts w:ascii="Verdana" w:eastAsia="Times" w:hAnsi="Verdana"/>
              </w:rPr>
              <w:t xml:space="preserve">, rådssekretær </w:t>
            </w:r>
          </w:p>
          <w:p w:rsidR="00CF6CDA" w:rsidRDefault="00D467C0" w:rsidP="00093B76">
            <w:pPr>
              <w:contextualSpacing/>
              <w:rPr>
                <w:rFonts w:ascii="Verdana" w:eastAsia="Times" w:hAnsi="Verdana"/>
              </w:rPr>
            </w:pPr>
            <w:r>
              <w:rPr>
                <w:rFonts w:ascii="Verdana" w:eastAsia="Times" w:hAnsi="Verdana"/>
              </w:rPr>
              <w:t>Sak 13.2.14</w:t>
            </w:r>
            <w:r w:rsidR="002A4796">
              <w:rPr>
                <w:rFonts w:ascii="Verdana" w:eastAsia="Times" w:hAnsi="Verdana"/>
              </w:rPr>
              <w:t>: Marianne Westbye (</w:t>
            </w:r>
            <w:proofErr w:type="spellStart"/>
            <w:r w:rsidR="002A4796">
              <w:rPr>
                <w:rFonts w:ascii="Verdana" w:eastAsia="Times" w:hAnsi="Verdana"/>
              </w:rPr>
              <w:t>Udir</w:t>
            </w:r>
            <w:proofErr w:type="spellEnd"/>
            <w:r w:rsidR="002A4796">
              <w:rPr>
                <w:rFonts w:ascii="Verdana" w:eastAsia="Times" w:hAnsi="Verdana"/>
              </w:rPr>
              <w:t>) og Dagfinn Hertzberg (KD)</w:t>
            </w:r>
          </w:p>
          <w:p w:rsidR="003B6C54" w:rsidRPr="007344D5" w:rsidRDefault="003B6C54" w:rsidP="00093B76">
            <w:pPr>
              <w:contextualSpacing/>
              <w:rPr>
                <w:rFonts w:ascii="Verdana" w:eastAsia="Times" w:hAnsi="Verdana"/>
              </w:rPr>
            </w:pPr>
          </w:p>
        </w:tc>
      </w:tr>
      <w:tr w:rsidR="00B85947" w:rsidRPr="00E3700D" w:rsidTr="000763BF">
        <w:trPr>
          <w:trHeight w:val="226"/>
        </w:trPr>
        <w:tc>
          <w:tcPr>
            <w:tcW w:w="1418" w:type="dxa"/>
            <w:tcBorders>
              <w:top w:val="nil"/>
              <w:left w:val="single" w:sz="4" w:space="0" w:color="auto"/>
              <w:bottom w:val="single" w:sz="4" w:space="0" w:color="auto"/>
              <w:right w:val="single" w:sz="4" w:space="0" w:color="auto"/>
            </w:tcBorders>
          </w:tcPr>
          <w:p w:rsidR="00B85947" w:rsidRPr="00E3700D" w:rsidRDefault="00B85947" w:rsidP="00093B76">
            <w:pPr>
              <w:contextualSpacing/>
              <w:rPr>
                <w:rFonts w:ascii="Verdana" w:eastAsia="Times" w:hAnsi="Verdana"/>
              </w:rPr>
            </w:pPr>
          </w:p>
        </w:tc>
        <w:tc>
          <w:tcPr>
            <w:tcW w:w="3969" w:type="dxa"/>
            <w:tcBorders>
              <w:top w:val="nil"/>
              <w:left w:val="single" w:sz="4" w:space="0" w:color="auto"/>
              <w:bottom w:val="single" w:sz="4" w:space="0" w:color="auto"/>
              <w:right w:val="single" w:sz="4" w:space="0" w:color="auto"/>
            </w:tcBorders>
          </w:tcPr>
          <w:p w:rsidR="00B85947" w:rsidRPr="00B85947" w:rsidRDefault="00B85947" w:rsidP="00093B76">
            <w:pPr>
              <w:contextualSpacing/>
              <w:rPr>
                <w:rFonts w:ascii="Verdana" w:hAnsi="Verdana"/>
                <w:lang w:val="nn-NO"/>
              </w:rPr>
            </w:pPr>
          </w:p>
        </w:tc>
        <w:tc>
          <w:tcPr>
            <w:tcW w:w="4111" w:type="dxa"/>
            <w:tcBorders>
              <w:top w:val="nil"/>
              <w:left w:val="single" w:sz="4" w:space="0" w:color="auto"/>
              <w:bottom w:val="single" w:sz="4" w:space="0" w:color="auto"/>
              <w:right w:val="single" w:sz="4" w:space="0" w:color="auto"/>
            </w:tcBorders>
          </w:tcPr>
          <w:p w:rsidR="00B85947" w:rsidRDefault="00B85947" w:rsidP="00093B76">
            <w:pPr>
              <w:contextualSpacing/>
              <w:rPr>
                <w:rFonts w:ascii="Verdana" w:eastAsia="Times" w:hAnsi="Verdana"/>
              </w:rPr>
            </w:pPr>
          </w:p>
        </w:tc>
      </w:tr>
    </w:tbl>
    <w:p w:rsidR="00174383" w:rsidRDefault="00174383" w:rsidP="00174383">
      <w:pPr>
        <w:autoSpaceDE w:val="0"/>
        <w:autoSpaceDN w:val="0"/>
        <w:adjustRightInd w:val="0"/>
        <w:rPr>
          <w:b/>
          <w:bCs/>
          <w:sz w:val="24"/>
          <w:szCs w:val="24"/>
        </w:rPr>
      </w:pPr>
    </w:p>
    <w:p w:rsidR="00795CD3" w:rsidRDefault="00174383" w:rsidP="00A8064F">
      <w:pPr>
        <w:rPr>
          <w:rFonts w:ascii="Verdana" w:hAnsi="Verdana"/>
          <w:b/>
          <w:u w:val="single"/>
        </w:rPr>
      </w:pPr>
      <w:r w:rsidRPr="00174383">
        <w:rPr>
          <w:rFonts w:ascii="Verdana" w:hAnsi="Verdana"/>
          <w:b/>
          <w:u w:val="single"/>
        </w:rPr>
        <w:t>Dagsorden for møte i Fagl</w:t>
      </w:r>
      <w:r>
        <w:rPr>
          <w:rFonts w:ascii="Verdana" w:hAnsi="Verdana"/>
          <w:b/>
          <w:u w:val="single"/>
        </w:rPr>
        <w:t>ig</w:t>
      </w:r>
      <w:r w:rsidR="000763BF">
        <w:rPr>
          <w:rFonts w:ascii="Verdana" w:hAnsi="Verdana"/>
          <w:b/>
          <w:u w:val="single"/>
        </w:rPr>
        <w:t xml:space="preserve"> råd for service og samferdsel 1/2014</w:t>
      </w:r>
    </w:p>
    <w:p w:rsidR="00A8064F" w:rsidRDefault="00F374F5" w:rsidP="00A8064F">
      <w:pPr>
        <w:rPr>
          <w:rFonts w:ascii="Verdana" w:hAnsi="Verdana"/>
          <w:b/>
        </w:rPr>
      </w:pPr>
      <w:r>
        <w:rPr>
          <w:rFonts w:ascii="Verdana" w:hAnsi="Verdana"/>
          <w:b/>
        </w:rPr>
        <w:t>Sak 1</w:t>
      </w:r>
      <w:r w:rsidR="0037067A">
        <w:rPr>
          <w:rFonts w:ascii="Verdana" w:hAnsi="Verdana"/>
          <w:b/>
        </w:rPr>
        <w:t>2</w:t>
      </w:r>
      <w:r>
        <w:rPr>
          <w:rFonts w:ascii="Verdana" w:hAnsi="Verdana"/>
          <w:b/>
        </w:rPr>
        <w:t>.2.</w:t>
      </w:r>
      <w:r w:rsidR="000763BF">
        <w:rPr>
          <w:rFonts w:ascii="Verdana" w:hAnsi="Verdana"/>
          <w:b/>
        </w:rPr>
        <w:t>14</w:t>
      </w:r>
      <w:r w:rsidR="00A8064F" w:rsidRPr="00983172">
        <w:rPr>
          <w:rFonts w:ascii="Verdana" w:hAnsi="Verdana"/>
          <w:b/>
        </w:rPr>
        <w:tab/>
        <w:t>Godkjenning av møteinnkalling og dagsorden v/ rådsleder</w:t>
      </w:r>
    </w:p>
    <w:p w:rsidR="00CF6CDA" w:rsidRPr="00CF6CDA" w:rsidRDefault="00CF6CDA" w:rsidP="00CF6CDA">
      <w:pPr>
        <w:rPr>
          <w:rFonts w:ascii="Verdana" w:hAnsi="Verdana"/>
          <w:b/>
          <w:bCs/>
        </w:rPr>
      </w:pPr>
      <w:r w:rsidRPr="00CF6CDA">
        <w:rPr>
          <w:rFonts w:ascii="Verdana" w:hAnsi="Verdana"/>
          <w:b/>
          <w:bCs/>
        </w:rPr>
        <w:t>Sak 1</w:t>
      </w:r>
      <w:r>
        <w:rPr>
          <w:rFonts w:ascii="Verdana" w:hAnsi="Verdana"/>
          <w:b/>
          <w:bCs/>
        </w:rPr>
        <w:t>3</w:t>
      </w:r>
      <w:r w:rsidRPr="00CF6CDA">
        <w:rPr>
          <w:rFonts w:ascii="Verdana" w:hAnsi="Verdana"/>
          <w:b/>
          <w:bCs/>
        </w:rPr>
        <w:t xml:space="preserve">.2.14 </w:t>
      </w:r>
      <w:r>
        <w:rPr>
          <w:rFonts w:ascii="Verdana" w:hAnsi="Verdana"/>
          <w:b/>
          <w:bCs/>
        </w:rPr>
        <w:t>V</w:t>
      </w:r>
      <w:r w:rsidRPr="00CF6CDA">
        <w:rPr>
          <w:rFonts w:ascii="Verdana" w:hAnsi="Verdana"/>
          <w:b/>
          <w:bCs/>
        </w:rPr>
        <w:t>idere arbeid med praksisbrev</w:t>
      </w:r>
      <w:r>
        <w:rPr>
          <w:rFonts w:ascii="Verdana" w:hAnsi="Verdana"/>
          <w:b/>
          <w:bCs/>
        </w:rPr>
        <w:t xml:space="preserve"> /m besøk av arbeidsgruppe </w:t>
      </w:r>
      <w:proofErr w:type="spellStart"/>
      <w:r>
        <w:rPr>
          <w:rFonts w:ascii="Verdana" w:hAnsi="Verdana"/>
          <w:b/>
          <w:bCs/>
        </w:rPr>
        <w:t>Udir</w:t>
      </w:r>
      <w:proofErr w:type="spellEnd"/>
      <w:r>
        <w:rPr>
          <w:rFonts w:ascii="Verdana" w:hAnsi="Verdana"/>
          <w:b/>
          <w:bCs/>
        </w:rPr>
        <w:t>/KD</w:t>
      </w:r>
    </w:p>
    <w:p w:rsidR="007521B3" w:rsidRDefault="00CF6CDA" w:rsidP="007521B3">
      <w:pPr>
        <w:rPr>
          <w:rFonts w:ascii="Verdana" w:hAnsi="Verdana"/>
          <w:b/>
        </w:rPr>
      </w:pPr>
      <w:r>
        <w:rPr>
          <w:rFonts w:ascii="Verdana" w:hAnsi="Verdana"/>
          <w:b/>
        </w:rPr>
        <w:t>Sak 14</w:t>
      </w:r>
      <w:r w:rsidR="007521B3" w:rsidRPr="007521B3">
        <w:rPr>
          <w:rFonts w:ascii="Verdana" w:hAnsi="Verdana"/>
          <w:b/>
        </w:rPr>
        <w:t>.1.14</w:t>
      </w:r>
      <w:r w:rsidR="007521B3" w:rsidRPr="007521B3">
        <w:rPr>
          <w:rFonts w:ascii="Verdana" w:hAnsi="Verdana"/>
          <w:b/>
        </w:rPr>
        <w:tab/>
      </w:r>
      <w:r w:rsidR="0033639B">
        <w:rPr>
          <w:rFonts w:ascii="Verdana" w:hAnsi="Verdana"/>
          <w:b/>
        </w:rPr>
        <w:t>Oppdrag fra SRY: Innflytelse på læreplaner Vg3</w:t>
      </w:r>
    </w:p>
    <w:p w:rsidR="007521B3" w:rsidRDefault="00CF6CDA" w:rsidP="007521B3">
      <w:pPr>
        <w:rPr>
          <w:rFonts w:ascii="Verdana" w:hAnsi="Verdana"/>
          <w:b/>
        </w:rPr>
      </w:pPr>
      <w:r>
        <w:rPr>
          <w:rFonts w:ascii="Verdana" w:hAnsi="Verdana"/>
          <w:b/>
        </w:rPr>
        <w:t>Sak 15</w:t>
      </w:r>
      <w:r w:rsidR="00F374F5">
        <w:rPr>
          <w:rFonts w:ascii="Verdana" w:hAnsi="Verdana"/>
          <w:b/>
        </w:rPr>
        <w:t>.2</w:t>
      </w:r>
      <w:r w:rsidR="007521B3">
        <w:rPr>
          <w:rFonts w:ascii="Verdana" w:hAnsi="Verdana"/>
          <w:b/>
        </w:rPr>
        <w:t>.14</w:t>
      </w:r>
      <w:r w:rsidR="007521B3">
        <w:rPr>
          <w:rFonts w:ascii="Verdana" w:hAnsi="Verdana"/>
          <w:b/>
        </w:rPr>
        <w:tab/>
      </w:r>
      <w:r w:rsidR="0033639B">
        <w:rPr>
          <w:rFonts w:ascii="Verdana" w:hAnsi="Verdana"/>
          <w:b/>
        </w:rPr>
        <w:t>Matematikk i yrkesfagene</w:t>
      </w:r>
    </w:p>
    <w:p w:rsidR="007521B3" w:rsidRPr="009C4C0F" w:rsidRDefault="00CF6CDA" w:rsidP="007521B3">
      <w:pPr>
        <w:rPr>
          <w:rFonts w:ascii="Verdana" w:hAnsi="Verdana"/>
          <w:b/>
        </w:rPr>
      </w:pPr>
      <w:r>
        <w:rPr>
          <w:rFonts w:ascii="Verdana" w:hAnsi="Verdana"/>
          <w:b/>
        </w:rPr>
        <w:t>Sak 16</w:t>
      </w:r>
      <w:r w:rsidR="00F374F5">
        <w:rPr>
          <w:rFonts w:ascii="Verdana" w:hAnsi="Verdana"/>
          <w:b/>
        </w:rPr>
        <w:t>.2</w:t>
      </w:r>
      <w:r w:rsidR="007521B3">
        <w:rPr>
          <w:rFonts w:ascii="Verdana" w:hAnsi="Verdana"/>
          <w:b/>
        </w:rPr>
        <w:t xml:space="preserve">.14 </w:t>
      </w:r>
      <w:r w:rsidR="007521B3">
        <w:rPr>
          <w:rFonts w:ascii="Verdana" w:hAnsi="Verdana"/>
          <w:b/>
        </w:rPr>
        <w:tab/>
      </w:r>
      <w:r w:rsidR="0033639B" w:rsidRPr="00145DCD">
        <w:rPr>
          <w:rFonts w:ascii="Verdana" w:hAnsi="Verdana"/>
          <w:b/>
          <w:bCs/>
        </w:rPr>
        <w:t>Godkjenning av praksis for praksiskandidater</w:t>
      </w:r>
    </w:p>
    <w:p w:rsidR="007521B3" w:rsidRPr="00CC099F" w:rsidRDefault="00CF6CDA" w:rsidP="007521B3">
      <w:pPr>
        <w:rPr>
          <w:rFonts w:ascii="Verdana" w:hAnsi="Verdana"/>
          <w:b/>
        </w:rPr>
      </w:pPr>
      <w:r>
        <w:rPr>
          <w:rFonts w:ascii="Verdana" w:hAnsi="Verdana"/>
          <w:b/>
        </w:rPr>
        <w:t>Sak 17</w:t>
      </w:r>
      <w:r w:rsidR="00F374F5">
        <w:rPr>
          <w:rFonts w:ascii="Verdana" w:hAnsi="Verdana"/>
          <w:b/>
        </w:rPr>
        <w:t>.2</w:t>
      </w:r>
      <w:r w:rsidR="007521B3">
        <w:rPr>
          <w:rFonts w:ascii="Verdana" w:hAnsi="Verdana"/>
          <w:b/>
        </w:rPr>
        <w:t>.14</w:t>
      </w:r>
      <w:r w:rsidR="007521B3">
        <w:rPr>
          <w:rFonts w:ascii="Verdana" w:hAnsi="Verdana"/>
          <w:b/>
        </w:rPr>
        <w:tab/>
      </w:r>
      <w:r w:rsidR="0033639B" w:rsidRPr="008E2FFF">
        <w:rPr>
          <w:rFonts w:ascii="Verdana" w:hAnsi="Verdana"/>
          <w:b/>
          <w:bCs/>
        </w:rPr>
        <w:t>Høring - forslag om endringer i læreplan for Vg3 Fiske og fangst</w:t>
      </w:r>
    </w:p>
    <w:p w:rsidR="00795CD3" w:rsidRDefault="00CF6CDA" w:rsidP="0033639B">
      <w:pPr>
        <w:ind w:left="1410" w:hanging="1410"/>
        <w:rPr>
          <w:rFonts w:ascii="Verdana" w:hAnsi="Verdana"/>
          <w:b/>
          <w:bCs/>
        </w:rPr>
      </w:pPr>
      <w:r>
        <w:rPr>
          <w:rFonts w:ascii="Verdana" w:hAnsi="Verdana"/>
          <w:b/>
        </w:rPr>
        <w:t>Sak 18</w:t>
      </w:r>
      <w:r w:rsidR="00F374F5">
        <w:rPr>
          <w:rFonts w:ascii="Verdana" w:hAnsi="Verdana"/>
          <w:b/>
        </w:rPr>
        <w:t>.2</w:t>
      </w:r>
      <w:r w:rsidR="00795CD3">
        <w:rPr>
          <w:rFonts w:ascii="Verdana" w:hAnsi="Verdana"/>
          <w:b/>
        </w:rPr>
        <w:t>.14</w:t>
      </w:r>
      <w:r w:rsidR="00795CD3">
        <w:rPr>
          <w:rFonts w:ascii="Verdana" w:hAnsi="Verdana"/>
          <w:b/>
        </w:rPr>
        <w:tab/>
      </w:r>
      <w:r w:rsidR="0033639B" w:rsidRPr="001941B3">
        <w:rPr>
          <w:rFonts w:ascii="Verdana" w:hAnsi="Verdana"/>
          <w:b/>
          <w:bCs/>
        </w:rPr>
        <w:t>Høring - endringer i læreplan for Vg2 transport og logistikk og Vg3 yrkessjåfør</w:t>
      </w:r>
    </w:p>
    <w:p w:rsidR="0033639B" w:rsidRDefault="00CF6CDA" w:rsidP="007521B3">
      <w:pPr>
        <w:rPr>
          <w:rFonts w:ascii="Verdana" w:hAnsi="Verdana"/>
          <w:b/>
          <w:bCs/>
        </w:rPr>
      </w:pPr>
      <w:r>
        <w:rPr>
          <w:rFonts w:ascii="Verdana" w:hAnsi="Verdana"/>
          <w:b/>
          <w:bCs/>
        </w:rPr>
        <w:t>Sak 19</w:t>
      </w:r>
      <w:r w:rsidR="0033639B">
        <w:rPr>
          <w:rFonts w:ascii="Verdana" w:hAnsi="Verdana"/>
          <w:b/>
          <w:bCs/>
        </w:rPr>
        <w:t>.2.14</w:t>
      </w:r>
      <w:r w:rsidR="0033639B">
        <w:rPr>
          <w:rFonts w:ascii="Verdana" w:hAnsi="Verdana"/>
          <w:b/>
          <w:bCs/>
        </w:rPr>
        <w:tab/>
      </w:r>
      <w:r w:rsidR="0033639B" w:rsidRPr="00145DCD">
        <w:rPr>
          <w:rFonts w:ascii="Verdana" w:hAnsi="Verdana"/>
          <w:b/>
          <w:bCs/>
        </w:rPr>
        <w:t>Høring</w:t>
      </w:r>
      <w:r w:rsidR="0033639B">
        <w:rPr>
          <w:rFonts w:ascii="Verdana" w:hAnsi="Verdana"/>
          <w:b/>
          <w:bCs/>
        </w:rPr>
        <w:t xml:space="preserve"> </w:t>
      </w:r>
      <w:r w:rsidR="0033639B" w:rsidRPr="00145DCD">
        <w:rPr>
          <w:rFonts w:ascii="Verdana" w:hAnsi="Verdana"/>
          <w:b/>
          <w:bCs/>
        </w:rPr>
        <w:t>- Nytt navn på taktekkerfaget</w:t>
      </w:r>
    </w:p>
    <w:p w:rsidR="0033639B" w:rsidRDefault="00CF6CDA" w:rsidP="007521B3">
      <w:pPr>
        <w:rPr>
          <w:rFonts w:ascii="Verdana" w:hAnsi="Verdana"/>
          <w:b/>
          <w:bCs/>
        </w:rPr>
      </w:pPr>
      <w:r>
        <w:rPr>
          <w:rFonts w:ascii="Verdana" w:hAnsi="Verdana"/>
          <w:b/>
          <w:bCs/>
        </w:rPr>
        <w:t>Sak 20</w:t>
      </w:r>
      <w:r w:rsidR="0033639B">
        <w:rPr>
          <w:rFonts w:ascii="Verdana" w:hAnsi="Verdana"/>
          <w:b/>
          <w:bCs/>
        </w:rPr>
        <w:t>.2.14</w:t>
      </w:r>
      <w:r w:rsidR="0033639B" w:rsidRPr="0033639B">
        <w:rPr>
          <w:rFonts w:ascii="Verdana" w:hAnsi="Verdana"/>
          <w:b/>
        </w:rPr>
        <w:t xml:space="preserve"> </w:t>
      </w:r>
      <w:r w:rsidR="0033639B">
        <w:rPr>
          <w:rFonts w:ascii="Verdana" w:hAnsi="Verdana"/>
          <w:b/>
        </w:rPr>
        <w:tab/>
        <w:t>Oppfølging av stortingsmelding 20</w:t>
      </w:r>
    </w:p>
    <w:p w:rsidR="0033639B" w:rsidRDefault="00CF6CDA" w:rsidP="007521B3">
      <w:pPr>
        <w:rPr>
          <w:rFonts w:ascii="Verdana" w:hAnsi="Verdana"/>
          <w:b/>
        </w:rPr>
      </w:pPr>
      <w:r>
        <w:rPr>
          <w:rFonts w:ascii="Verdana" w:hAnsi="Verdana"/>
          <w:b/>
          <w:bCs/>
        </w:rPr>
        <w:t>Sak 21</w:t>
      </w:r>
      <w:r w:rsidR="0033639B">
        <w:rPr>
          <w:rFonts w:ascii="Verdana" w:hAnsi="Verdana"/>
          <w:b/>
          <w:bCs/>
        </w:rPr>
        <w:t>.2.14</w:t>
      </w:r>
      <w:r w:rsidR="0033639B">
        <w:rPr>
          <w:rFonts w:ascii="Verdana" w:hAnsi="Verdana"/>
          <w:b/>
          <w:bCs/>
        </w:rPr>
        <w:tab/>
      </w:r>
      <w:r w:rsidR="0033639B">
        <w:rPr>
          <w:rFonts w:ascii="Verdana" w:hAnsi="Verdana"/>
          <w:b/>
        </w:rPr>
        <w:t>Fredrik II</w:t>
      </w:r>
    </w:p>
    <w:p w:rsidR="007521B3" w:rsidRPr="00983172" w:rsidRDefault="00CF6CDA" w:rsidP="007521B3">
      <w:pPr>
        <w:rPr>
          <w:rFonts w:ascii="Verdana" w:hAnsi="Verdana"/>
          <w:b/>
        </w:rPr>
      </w:pPr>
      <w:r>
        <w:rPr>
          <w:rFonts w:ascii="Verdana" w:hAnsi="Verdana"/>
          <w:b/>
        </w:rPr>
        <w:t>Sak 22</w:t>
      </w:r>
      <w:r w:rsidR="00F374F5">
        <w:rPr>
          <w:rFonts w:ascii="Verdana" w:hAnsi="Verdana"/>
          <w:b/>
        </w:rPr>
        <w:t>.2</w:t>
      </w:r>
      <w:r w:rsidR="007521B3">
        <w:rPr>
          <w:rFonts w:ascii="Verdana" w:hAnsi="Verdana"/>
          <w:b/>
        </w:rPr>
        <w:t xml:space="preserve">.14 </w:t>
      </w:r>
      <w:r w:rsidR="007521B3">
        <w:rPr>
          <w:rFonts w:ascii="Verdana" w:hAnsi="Verdana"/>
          <w:b/>
        </w:rPr>
        <w:tab/>
      </w:r>
      <w:r w:rsidR="007521B3" w:rsidRPr="00983172">
        <w:rPr>
          <w:rFonts w:ascii="Verdana" w:hAnsi="Verdana"/>
          <w:b/>
        </w:rPr>
        <w:t>Orienteringssaker</w:t>
      </w:r>
    </w:p>
    <w:p w:rsidR="00A8064F" w:rsidRPr="00983172" w:rsidRDefault="002E72CF" w:rsidP="00A8064F">
      <w:pPr>
        <w:rPr>
          <w:rFonts w:ascii="Verdana" w:hAnsi="Verdana"/>
          <w:b/>
        </w:rPr>
      </w:pPr>
      <w:r>
        <w:rPr>
          <w:rFonts w:ascii="Verdana" w:hAnsi="Verdana"/>
          <w:b/>
        </w:rPr>
        <w:t xml:space="preserve">Sak </w:t>
      </w:r>
      <w:r w:rsidR="00CF6CDA">
        <w:rPr>
          <w:rFonts w:ascii="Verdana" w:hAnsi="Verdana"/>
          <w:b/>
        </w:rPr>
        <w:t>23</w:t>
      </w:r>
      <w:r w:rsidR="00F374F5">
        <w:rPr>
          <w:rFonts w:ascii="Verdana" w:hAnsi="Verdana"/>
          <w:b/>
        </w:rPr>
        <w:t>.2</w:t>
      </w:r>
      <w:r w:rsidR="000763BF">
        <w:rPr>
          <w:rFonts w:ascii="Verdana" w:hAnsi="Verdana"/>
          <w:b/>
        </w:rPr>
        <w:t>.14</w:t>
      </w:r>
      <w:r w:rsidR="00A8064F" w:rsidRPr="00983172">
        <w:rPr>
          <w:rFonts w:ascii="Verdana" w:hAnsi="Verdana"/>
          <w:b/>
        </w:rPr>
        <w:tab/>
        <w:t>Eventuelt</w:t>
      </w:r>
    </w:p>
    <w:p w:rsidR="006E4430" w:rsidRDefault="006E4430" w:rsidP="00174383">
      <w:pPr>
        <w:rPr>
          <w:rFonts w:ascii="Verdana" w:hAnsi="Verdana"/>
        </w:rPr>
      </w:pPr>
    </w:p>
    <w:p w:rsidR="009C4275" w:rsidRDefault="009C4275">
      <w:pPr>
        <w:rPr>
          <w:rFonts w:ascii="Verdana" w:hAnsi="Verdana"/>
        </w:rPr>
      </w:pPr>
    </w:p>
    <w:p w:rsidR="000F5516" w:rsidRDefault="000F5516" w:rsidP="00D35CFA">
      <w:pPr>
        <w:rPr>
          <w:rFonts w:ascii="Verdana" w:hAnsi="Verdana"/>
          <w:b/>
        </w:rPr>
      </w:pPr>
    </w:p>
    <w:p w:rsidR="001049D5" w:rsidRDefault="001049D5" w:rsidP="00D35CFA">
      <w:pPr>
        <w:rPr>
          <w:rFonts w:ascii="Verdana" w:hAnsi="Verdana"/>
          <w:b/>
        </w:rPr>
      </w:pPr>
    </w:p>
    <w:p w:rsidR="001D7299" w:rsidRDefault="001D7299" w:rsidP="00D35CFA">
      <w:pPr>
        <w:rPr>
          <w:rFonts w:ascii="Verdana" w:hAnsi="Verdana"/>
          <w:b/>
        </w:rPr>
      </w:pPr>
    </w:p>
    <w:p w:rsidR="00F47D18" w:rsidRDefault="00F47D18" w:rsidP="00D35CFA">
      <w:pPr>
        <w:rPr>
          <w:rFonts w:ascii="Verdana" w:hAnsi="Verdana"/>
          <w:b/>
        </w:rPr>
      </w:pPr>
    </w:p>
    <w:p w:rsidR="003B6C54" w:rsidRDefault="003B6C54" w:rsidP="00D35CFA">
      <w:pPr>
        <w:rPr>
          <w:rFonts w:ascii="Verdana" w:hAnsi="Verdana"/>
          <w:b/>
        </w:rPr>
      </w:pPr>
    </w:p>
    <w:p w:rsidR="00D35CFA" w:rsidRDefault="00F374F5" w:rsidP="00D35CFA">
      <w:pPr>
        <w:rPr>
          <w:rFonts w:ascii="Verdana" w:hAnsi="Verdana"/>
          <w:b/>
        </w:rPr>
      </w:pPr>
      <w:r>
        <w:rPr>
          <w:rFonts w:ascii="Verdana" w:hAnsi="Verdana"/>
          <w:b/>
        </w:rPr>
        <w:t>Sak 1</w:t>
      </w:r>
      <w:r w:rsidR="0037067A">
        <w:rPr>
          <w:rFonts w:ascii="Verdana" w:hAnsi="Verdana"/>
          <w:b/>
        </w:rPr>
        <w:t>2</w:t>
      </w:r>
      <w:r>
        <w:rPr>
          <w:rFonts w:ascii="Verdana" w:hAnsi="Verdana"/>
          <w:b/>
        </w:rPr>
        <w:t>.2</w:t>
      </w:r>
      <w:r w:rsidR="000763BF">
        <w:rPr>
          <w:rFonts w:ascii="Verdana" w:hAnsi="Verdana"/>
          <w:b/>
        </w:rPr>
        <w:t>.14</w:t>
      </w:r>
      <w:r w:rsidR="00D35CFA" w:rsidRPr="00983172">
        <w:rPr>
          <w:rFonts w:ascii="Verdana" w:hAnsi="Verdana"/>
          <w:b/>
        </w:rPr>
        <w:tab/>
        <w:t>Godkjenning av møteinnkalling og dagsorden v/ rådsleder</w:t>
      </w:r>
    </w:p>
    <w:p w:rsidR="00D35CFA" w:rsidRDefault="00D35CFA" w:rsidP="00D35CFA">
      <w:pPr>
        <w:rPr>
          <w:rFonts w:ascii="Verdana" w:hAnsi="Verdana"/>
          <w:b/>
        </w:rPr>
      </w:pPr>
    </w:p>
    <w:p w:rsidR="00D35CFA" w:rsidRPr="00C369BE" w:rsidRDefault="003716AB" w:rsidP="00D35CFA">
      <w:pPr>
        <w:rPr>
          <w:rFonts w:ascii="Verdana" w:hAnsi="Verdana"/>
          <w:i/>
          <w:color w:val="1F497D" w:themeColor="text2"/>
          <w:u w:val="single"/>
        </w:rPr>
      </w:pPr>
      <w:r w:rsidRPr="00C369BE">
        <w:rPr>
          <w:rFonts w:ascii="Verdana" w:hAnsi="Verdana"/>
          <w:i/>
          <w:color w:val="1F497D" w:themeColor="text2"/>
          <w:u w:val="single"/>
        </w:rPr>
        <w:t>V</w:t>
      </w:r>
      <w:r w:rsidR="000763BF" w:rsidRPr="00C369BE">
        <w:rPr>
          <w:rFonts w:ascii="Verdana" w:hAnsi="Verdana"/>
          <w:i/>
          <w:color w:val="1F497D" w:themeColor="text2"/>
          <w:u w:val="single"/>
        </w:rPr>
        <w:t>edtak</w:t>
      </w:r>
      <w:r w:rsidR="002D319A" w:rsidRPr="00C369BE">
        <w:rPr>
          <w:rFonts w:ascii="Verdana" w:hAnsi="Verdana"/>
          <w:i/>
          <w:color w:val="1F497D" w:themeColor="text2"/>
          <w:u w:val="single"/>
        </w:rPr>
        <w:t>:</w:t>
      </w:r>
    </w:p>
    <w:p w:rsidR="00370399" w:rsidRPr="00C369BE" w:rsidRDefault="00370399" w:rsidP="00370399">
      <w:pPr>
        <w:rPr>
          <w:rFonts w:ascii="Verdana" w:hAnsi="Verdana"/>
          <w:i/>
          <w:color w:val="1F497D" w:themeColor="text2"/>
        </w:rPr>
      </w:pPr>
      <w:r w:rsidRPr="00C369BE">
        <w:rPr>
          <w:rFonts w:ascii="Verdana" w:hAnsi="Verdana"/>
          <w:i/>
          <w:color w:val="1F497D" w:themeColor="text2"/>
        </w:rPr>
        <w:t>Innkalling</w:t>
      </w:r>
      <w:r w:rsidR="00F47CB4" w:rsidRPr="00C369BE">
        <w:rPr>
          <w:rFonts w:ascii="Verdana" w:hAnsi="Verdana"/>
          <w:i/>
          <w:color w:val="1F497D" w:themeColor="text2"/>
        </w:rPr>
        <w:t xml:space="preserve"> og dagsorden</w:t>
      </w:r>
      <w:r w:rsidRPr="00C369BE">
        <w:rPr>
          <w:rFonts w:ascii="Verdana" w:hAnsi="Verdana"/>
          <w:i/>
          <w:color w:val="1F497D" w:themeColor="text2"/>
        </w:rPr>
        <w:t xml:space="preserve"> godkjennes</w:t>
      </w:r>
      <w:r w:rsidR="003716AB" w:rsidRPr="00C369BE">
        <w:rPr>
          <w:rFonts w:ascii="Verdana" w:hAnsi="Verdana"/>
          <w:i/>
          <w:color w:val="1F497D" w:themeColor="text2"/>
        </w:rPr>
        <w:t xml:space="preserve"> med de forelagte eventuelt saker:</w:t>
      </w:r>
      <w:r w:rsidRPr="00C369BE">
        <w:rPr>
          <w:rFonts w:ascii="Verdana" w:hAnsi="Verdana"/>
          <w:i/>
          <w:color w:val="1F497D" w:themeColor="text2"/>
        </w:rPr>
        <w:t xml:space="preserve"> </w:t>
      </w:r>
    </w:p>
    <w:p w:rsidR="00F15FC7" w:rsidRPr="00C369BE" w:rsidRDefault="00F15FC7" w:rsidP="00370399">
      <w:pPr>
        <w:rPr>
          <w:rFonts w:ascii="Verdana" w:hAnsi="Verdana"/>
          <w:i/>
          <w:color w:val="1F497D" w:themeColor="text2"/>
        </w:rPr>
      </w:pPr>
    </w:p>
    <w:p w:rsidR="00F15FC7" w:rsidRPr="00C369BE" w:rsidRDefault="003716AB" w:rsidP="00F15FC7">
      <w:pPr>
        <w:pStyle w:val="Listeavsnitt"/>
        <w:numPr>
          <w:ilvl w:val="0"/>
          <w:numId w:val="39"/>
        </w:numPr>
        <w:rPr>
          <w:rFonts w:ascii="Verdana" w:hAnsi="Verdana"/>
          <w:i/>
          <w:color w:val="1F497D" w:themeColor="text2"/>
        </w:rPr>
      </w:pPr>
      <w:r w:rsidRPr="00C369BE">
        <w:rPr>
          <w:rFonts w:ascii="Verdana" w:hAnsi="Verdana"/>
          <w:i/>
          <w:color w:val="1F497D" w:themeColor="text2"/>
        </w:rPr>
        <w:t>Karin orienterer</w:t>
      </w:r>
      <w:r w:rsidR="00F15FC7" w:rsidRPr="00C369BE">
        <w:rPr>
          <w:rFonts w:ascii="Verdana" w:hAnsi="Verdana"/>
          <w:i/>
          <w:color w:val="1F497D" w:themeColor="text2"/>
        </w:rPr>
        <w:t xml:space="preserve"> fra </w:t>
      </w:r>
      <w:r w:rsidRPr="00C369BE">
        <w:rPr>
          <w:rFonts w:ascii="Verdana" w:hAnsi="Verdana"/>
          <w:i/>
          <w:color w:val="1F497D" w:themeColor="text2"/>
        </w:rPr>
        <w:t>arbeidsgruppe Vg1-læreplan</w:t>
      </w:r>
    </w:p>
    <w:p w:rsidR="00F15FC7" w:rsidRPr="00C369BE" w:rsidRDefault="00F15FC7" w:rsidP="00F15FC7">
      <w:pPr>
        <w:pStyle w:val="Listeavsnitt"/>
        <w:numPr>
          <w:ilvl w:val="0"/>
          <w:numId w:val="39"/>
        </w:numPr>
        <w:rPr>
          <w:rFonts w:ascii="Verdana" w:hAnsi="Verdana"/>
          <w:i/>
          <w:color w:val="1F497D" w:themeColor="text2"/>
        </w:rPr>
      </w:pPr>
      <w:r w:rsidRPr="00C369BE">
        <w:rPr>
          <w:rFonts w:ascii="Verdana" w:hAnsi="Verdana"/>
          <w:i/>
          <w:color w:val="1F497D" w:themeColor="text2"/>
        </w:rPr>
        <w:t>Ellinor orienterer om oppdaterte søkertall til service og samferdsel</w:t>
      </w:r>
    </w:p>
    <w:p w:rsidR="00D35CFA" w:rsidRPr="00983172" w:rsidRDefault="00D35CFA" w:rsidP="00D35CFA">
      <w:pPr>
        <w:rPr>
          <w:rFonts w:ascii="Verdana" w:hAnsi="Verdana"/>
          <w:b/>
        </w:rPr>
      </w:pPr>
    </w:p>
    <w:p w:rsidR="00CF6CDA" w:rsidRPr="00CF6CDA" w:rsidRDefault="00CF6CDA" w:rsidP="00CF6CDA">
      <w:pPr>
        <w:rPr>
          <w:rFonts w:ascii="Verdana" w:hAnsi="Verdana"/>
          <w:b/>
          <w:bCs/>
        </w:rPr>
      </w:pPr>
      <w:r>
        <w:rPr>
          <w:rFonts w:ascii="Verdana" w:hAnsi="Verdana"/>
          <w:b/>
          <w:bCs/>
        </w:rPr>
        <w:t>Sak 13</w:t>
      </w:r>
      <w:r w:rsidRPr="00CF6CDA">
        <w:rPr>
          <w:rFonts w:ascii="Verdana" w:hAnsi="Verdana"/>
          <w:b/>
          <w:bCs/>
        </w:rPr>
        <w:t xml:space="preserve">.2.14 </w:t>
      </w:r>
      <w:r>
        <w:rPr>
          <w:rFonts w:ascii="Verdana" w:hAnsi="Verdana"/>
          <w:b/>
          <w:bCs/>
        </w:rPr>
        <w:t>V</w:t>
      </w:r>
      <w:r w:rsidRPr="00CF6CDA">
        <w:rPr>
          <w:rFonts w:ascii="Verdana" w:hAnsi="Verdana"/>
          <w:b/>
          <w:bCs/>
        </w:rPr>
        <w:t>idere arbeid med praksisbrev</w:t>
      </w:r>
      <w:r w:rsidR="00AC609E">
        <w:rPr>
          <w:rFonts w:ascii="Verdana" w:hAnsi="Verdana"/>
          <w:b/>
          <w:bCs/>
        </w:rPr>
        <w:t xml:space="preserve"> m/</w:t>
      </w:r>
      <w:r>
        <w:rPr>
          <w:rFonts w:ascii="Verdana" w:hAnsi="Verdana"/>
          <w:b/>
          <w:bCs/>
        </w:rPr>
        <w:t xml:space="preserve"> besøk </w:t>
      </w:r>
      <w:r w:rsidR="00AC609E">
        <w:rPr>
          <w:rFonts w:ascii="Verdana" w:hAnsi="Verdana"/>
          <w:b/>
          <w:bCs/>
        </w:rPr>
        <w:t xml:space="preserve">av arbeidsgruppe </w:t>
      </w:r>
      <w:proofErr w:type="spellStart"/>
      <w:r w:rsidR="00AC609E">
        <w:rPr>
          <w:rFonts w:ascii="Verdana" w:hAnsi="Verdana"/>
          <w:b/>
          <w:bCs/>
        </w:rPr>
        <w:t>Udir</w:t>
      </w:r>
      <w:proofErr w:type="spellEnd"/>
      <w:r w:rsidR="00AC609E">
        <w:rPr>
          <w:rFonts w:ascii="Verdana" w:hAnsi="Verdana"/>
          <w:b/>
          <w:bCs/>
        </w:rPr>
        <w:t>-</w:t>
      </w:r>
      <w:r>
        <w:rPr>
          <w:rFonts w:ascii="Verdana" w:hAnsi="Verdana"/>
          <w:b/>
          <w:bCs/>
        </w:rPr>
        <w:t>KD</w:t>
      </w:r>
    </w:p>
    <w:p w:rsidR="00CF6CDA" w:rsidRDefault="00CF6CDA" w:rsidP="00CF6CDA">
      <w:pPr>
        <w:ind w:left="1416"/>
        <w:rPr>
          <w:rFonts w:ascii="Verdana" w:hAnsi="Verdana"/>
        </w:rPr>
      </w:pPr>
    </w:p>
    <w:p w:rsidR="00CF6CDA" w:rsidRPr="00CF6CDA" w:rsidRDefault="00CF6CDA" w:rsidP="00CF6CDA">
      <w:pPr>
        <w:ind w:left="1416"/>
        <w:rPr>
          <w:rFonts w:ascii="Verdana" w:hAnsi="Verdana"/>
        </w:rPr>
      </w:pPr>
      <w:r w:rsidRPr="00CF6CDA">
        <w:rPr>
          <w:rFonts w:ascii="Verdana" w:hAnsi="Verdana"/>
        </w:rPr>
        <w:t xml:space="preserve">I Meld. St. 20 (2012-2013) På rett vei, er det foreslått å gjøre praksisbrevet til en permanent ordning i den forstand at fylkeskommunene skal kunne tilby dette. Den nye regjeringen fra Høyre og Fremskrittspartiet har i sin politiske plattform skrevet at den ønsker å utvide praksisbrevordningen, med mål om at alle fylker skal tilby dette. I oppfølgingen av Stortingets behandling av meldingen, samt politisk plattform for Solberg-regjeringen, ønsker en arbeidsgruppe fra KD og </w:t>
      </w:r>
      <w:proofErr w:type="spellStart"/>
      <w:r w:rsidRPr="00CF6CDA">
        <w:rPr>
          <w:rFonts w:ascii="Verdana" w:hAnsi="Verdana"/>
        </w:rPr>
        <w:t>Udir</w:t>
      </w:r>
      <w:proofErr w:type="spellEnd"/>
      <w:r w:rsidRPr="00CF6CDA">
        <w:rPr>
          <w:rFonts w:ascii="Verdana" w:hAnsi="Verdana"/>
        </w:rPr>
        <w:t xml:space="preserve"> med dette å invitere seg til møter med de faglige råd som mener dette er relevant innenfor deres utdanningsprogram, for diskusjoner og innspill til dette arbeidet.</w:t>
      </w:r>
    </w:p>
    <w:p w:rsidR="00CF6CDA" w:rsidRPr="00CF6CDA" w:rsidRDefault="00CF6CDA" w:rsidP="00CF6CDA">
      <w:pPr>
        <w:ind w:left="1416"/>
        <w:rPr>
          <w:rFonts w:ascii="Verdana" w:hAnsi="Verdana"/>
        </w:rPr>
      </w:pPr>
    </w:p>
    <w:p w:rsidR="00CF6CDA" w:rsidRDefault="00417FE0" w:rsidP="00CF6CDA">
      <w:pPr>
        <w:ind w:left="1416"/>
        <w:rPr>
          <w:rFonts w:ascii="Verdana" w:hAnsi="Verdana"/>
        </w:rPr>
      </w:pPr>
      <w:r>
        <w:rPr>
          <w:rFonts w:ascii="Verdana" w:hAnsi="Verdana"/>
        </w:rPr>
        <w:t xml:space="preserve">Service og samferdsel har forsøk med praksisbrevordning i salgsfaget og logistikkfaget. </w:t>
      </w:r>
      <w:r w:rsidR="00CF6CDA" w:rsidRPr="00CF6CDA">
        <w:rPr>
          <w:rFonts w:ascii="Verdana" w:hAnsi="Verdana"/>
        </w:rPr>
        <w:t xml:space="preserve">Se vedlagte brev for aktuelle problemstillinger </w:t>
      </w:r>
      <w:r>
        <w:rPr>
          <w:rFonts w:ascii="Verdana" w:hAnsi="Verdana"/>
        </w:rPr>
        <w:t>for diskusjon.</w:t>
      </w:r>
    </w:p>
    <w:p w:rsidR="00CF6CDA" w:rsidRDefault="00CF6CDA" w:rsidP="00CF6CDA">
      <w:pPr>
        <w:ind w:left="1416"/>
        <w:rPr>
          <w:rFonts w:ascii="Verdana" w:hAnsi="Verdana"/>
        </w:rPr>
      </w:pPr>
    </w:p>
    <w:p w:rsidR="002A4796" w:rsidRPr="00AB4EC1" w:rsidRDefault="002A4796" w:rsidP="00CF6CDA">
      <w:pPr>
        <w:rPr>
          <w:rFonts w:ascii="Verdana" w:hAnsi="Verdana"/>
          <w:i/>
          <w:color w:val="1F497D" w:themeColor="text2"/>
          <w:u w:val="single"/>
        </w:rPr>
      </w:pPr>
      <w:r w:rsidRPr="00AB4EC1">
        <w:rPr>
          <w:rFonts w:ascii="Verdana" w:hAnsi="Verdana"/>
          <w:i/>
          <w:color w:val="1F497D" w:themeColor="text2"/>
          <w:u w:val="single"/>
        </w:rPr>
        <w:t>Stikkord fra diskusjonen</w:t>
      </w:r>
    </w:p>
    <w:p w:rsidR="00AB4EC1" w:rsidRDefault="00AB4EC1" w:rsidP="00CF6CDA">
      <w:pPr>
        <w:rPr>
          <w:rFonts w:ascii="Verdana" w:hAnsi="Verdana"/>
          <w:color w:val="1F497D" w:themeColor="text2"/>
        </w:rPr>
      </w:pPr>
      <w:r>
        <w:rPr>
          <w:rFonts w:ascii="Verdana" w:hAnsi="Verdana"/>
          <w:color w:val="1F497D" w:themeColor="text2"/>
        </w:rPr>
        <w:t>Rådet</w:t>
      </w:r>
      <w:r w:rsidR="00B2470E">
        <w:rPr>
          <w:rFonts w:ascii="Verdana" w:hAnsi="Verdana"/>
          <w:color w:val="1F497D" w:themeColor="text2"/>
        </w:rPr>
        <w:t xml:space="preserve"> og de enkelte organisasjonene</w:t>
      </w:r>
      <w:r>
        <w:rPr>
          <w:rFonts w:ascii="Verdana" w:hAnsi="Verdana"/>
          <w:color w:val="1F497D" w:themeColor="text2"/>
        </w:rPr>
        <w:t xml:space="preserve"> synes enige i at praksisbrevet er et godt tiltak. </w:t>
      </w:r>
      <w:r w:rsidRPr="00AB4EC1">
        <w:rPr>
          <w:rFonts w:ascii="Verdana" w:hAnsi="Verdana"/>
          <w:color w:val="1F497D" w:themeColor="text2"/>
        </w:rPr>
        <w:t xml:space="preserve">Flere av rådsmedlemmene kommenterer at </w:t>
      </w:r>
      <w:r>
        <w:rPr>
          <w:rFonts w:ascii="Verdana" w:hAnsi="Verdana"/>
          <w:color w:val="1F497D" w:themeColor="text2"/>
        </w:rPr>
        <w:t>rådgivningstjenesten på un</w:t>
      </w:r>
      <w:r w:rsidR="00B2470E">
        <w:rPr>
          <w:rFonts w:ascii="Verdana" w:hAnsi="Verdana"/>
          <w:color w:val="1F497D" w:themeColor="text2"/>
        </w:rPr>
        <w:t>gdomsskolen har en viktig rolle og man må ha rutiner for å synliggjøre tilbudet og ikke kommunisere det som et mindreverdig tilbud, men nå frem med et</w:t>
      </w:r>
      <w:r>
        <w:rPr>
          <w:rFonts w:ascii="Verdana" w:hAnsi="Verdana"/>
          <w:color w:val="1F497D" w:themeColor="text2"/>
        </w:rPr>
        <w:t xml:space="preserve"> tilbud for de </w:t>
      </w:r>
      <w:r w:rsidR="005B6E85">
        <w:rPr>
          <w:rFonts w:ascii="Verdana" w:hAnsi="Verdana"/>
          <w:color w:val="1F497D" w:themeColor="text2"/>
        </w:rPr>
        <w:t xml:space="preserve">elever </w:t>
      </w:r>
      <w:r>
        <w:rPr>
          <w:rFonts w:ascii="Verdana" w:hAnsi="Verdana"/>
          <w:color w:val="1F497D" w:themeColor="text2"/>
        </w:rPr>
        <w:t>som virkelig trenger det. Dette er et viktig t</w:t>
      </w:r>
      <w:r w:rsidR="00B2470E">
        <w:rPr>
          <w:rFonts w:ascii="Verdana" w:hAnsi="Verdana"/>
          <w:color w:val="1F497D" w:themeColor="text2"/>
        </w:rPr>
        <w:t>iltak for å motarbeide frafall, men f</w:t>
      </w:r>
      <w:r>
        <w:rPr>
          <w:rFonts w:ascii="Verdana" w:hAnsi="Verdana"/>
          <w:color w:val="1F497D" w:themeColor="text2"/>
        </w:rPr>
        <w:t>agbrev skal</w:t>
      </w:r>
      <w:r w:rsidR="00B2470E">
        <w:rPr>
          <w:rFonts w:ascii="Verdana" w:hAnsi="Verdana"/>
          <w:color w:val="1F497D" w:themeColor="text2"/>
        </w:rPr>
        <w:t xml:space="preserve"> og må</w:t>
      </w:r>
      <w:r>
        <w:rPr>
          <w:rFonts w:ascii="Verdana" w:hAnsi="Verdana"/>
          <w:color w:val="1F497D" w:themeColor="text2"/>
        </w:rPr>
        <w:t xml:space="preserve"> fortsatt være hovedmodell. Likevel er det viktig å fastslå at praksisbrev også gir en kompetanse. Videre er arbeidstaker og arbeidsgiversiden i rådet enige o</w:t>
      </w:r>
      <w:r w:rsidR="00B2470E">
        <w:rPr>
          <w:rFonts w:ascii="Verdana" w:hAnsi="Verdana"/>
          <w:color w:val="1F497D" w:themeColor="text2"/>
        </w:rPr>
        <w:t>m at praksisbrevet</w:t>
      </w:r>
      <w:r w:rsidRPr="005B6E85">
        <w:rPr>
          <w:rFonts w:ascii="Verdana" w:hAnsi="Verdana"/>
          <w:i/>
          <w:color w:val="1F497D" w:themeColor="text2"/>
        </w:rPr>
        <w:t xml:space="preserve"> ikke</w:t>
      </w:r>
      <w:r>
        <w:rPr>
          <w:rFonts w:ascii="Verdana" w:hAnsi="Verdana"/>
          <w:color w:val="1F497D" w:themeColor="text2"/>
        </w:rPr>
        <w:t xml:space="preserve"> bør være et søkbart alternativ på l</w:t>
      </w:r>
      <w:r w:rsidR="005B6E85">
        <w:rPr>
          <w:rFonts w:ascii="Verdana" w:hAnsi="Verdana"/>
          <w:color w:val="1F497D" w:themeColor="text2"/>
        </w:rPr>
        <w:t>ik linje med de andre tilbud</w:t>
      </w:r>
      <w:r>
        <w:rPr>
          <w:rFonts w:ascii="Verdana" w:hAnsi="Verdana"/>
          <w:color w:val="1F497D" w:themeColor="text2"/>
        </w:rPr>
        <w:t xml:space="preserve">, men </w:t>
      </w:r>
      <w:r w:rsidR="00B2470E">
        <w:rPr>
          <w:rFonts w:ascii="Verdana" w:hAnsi="Verdana"/>
          <w:color w:val="1F497D" w:themeColor="text2"/>
        </w:rPr>
        <w:t xml:space="preserve">at </w:t>
      </w:r>
      <w:r>
        <w:rPr>
          <w:rFonts w:ascii="Verdana" w:hAnsi="Verdana"/>
          <w:color w:val="1F497D" w:themeColor="text2"/>
        </w:rPr>
        <w:t>det er viktig at tilbudet er tilgjengelig, og tett på elevene.</w:t>
      </w:r>
    </w:p>
    <w:p w:rsidR="00AB4EC1" w:rsidRDefault="00AB4EC1" w:rsidP="00CF6CDA">
      <w:pPr>
        <w:rPr>
          <w:rFonts w:ascii="Verdana" w:hAnsi="Verdana"/>
          <w:color w:val="1F497D" w:themeColor="text2"/>
        </w:rPr>
      </w:pPr>
    </w:p>
    <w:p w:rsidR="00AB4EC1" w:rsidRDefault="00AB4EC1" w:rsidP="00CF6CDA">
      <w:pPr>
        <w:rPr>
          <w:rFonts w:ascii="Verdana" w:hAnsi="Verdana"/>
          <w:color w:val="1F497D" w:themeColor="text2"/>
        </w:rPr>
      </w:pPr>
      <w:r>
        <w:rPr>
          <w:rFonts w:ascii="Verdana" w:hAnsi="Verdana"/>
          <w:color w:val="1F497D" w:themeColor="text2"/>
        </w:rPr>
        <w:t>Rådet mener også at det må ligge gode kr</w:t>
      </w:r>
      <w:r w:rsidR="00B2470E">
        <w:rPr>
          <w:rFonts w:ascii="Verdana" w:hAnsi="Verdana"/>
          <w:color w:val="1F497D" w:themeColor="text2"/>
        </w:rPr>
        <w:t>iterier og rammer til grunn, ordningen</w:t>
      </w:r>
      <w:r>
        <w:rPr>
          <w:rFonts w:ascii="Verdana" w:hAnsi="Verdana"/>
          <w:color w:val="1F497D" w:themeColor="text2"/>
        </w:rPr>
        <w:t xml:space="preserve"> krever </w:t>
      </w:r>
      <w:r w:rsidR="00B2470E">
        <w:rPr>
          <w:rFonts w:ascii="Verdana" w:hAnsi="Verdana"/>
          <w:color w:val="1F497D" w:themeColor="text2"/>
        </w:rPr>
        <w:t xml:space="preserve">en </w:t>
      </w:r>
      <w:r>
        <w:rPr>
          <w:rFonts w:ascii="Verdana" w:hAnsi="Verdana"/>
          <w:color w:val="1F497D" w:themeColor="text2"/>
        </w:rPr>
        <w:t>god oppfølging både fra skole og lærebedrift. Dette er</w:t>
      </w:r>
      <w:r w:rsidR="00B2470E">
        <w:rPr>
          <w:rFonts w:ascii="Verdana" w:hAnsi="Verdana"/>
          <w:color w:val="1F497D" w:themeColor="text2"/>
        </w:rPr>
        <w:t xml:space="preserve"> et</w:t>
      </w:r>
      <w:r>
        <w:rPr>
          <w:rFonts w:ascii="Verdana" w:hAnsi="Verdana"/>
          <w:color w:val="1F497D" w:themeColor="text2"/>
        </w:rPr>
        <w:t xml:space="preserve"> ressurskrevende tiltak,</w:t>
      </w:r>
      <w:r w:rsidR="00B2470E">
        <w:rPr>
          <w:rFonts w:ascii="Verdana" w:hAnsi="Verdana"/>
          <w:color w:val="1F497D" w:themeColor="text2"/>
        </w:rPr>
        <w:t xml:space="preserve"> noe som går ut over ordinær drift. M</w:t>
      </w:r>
      <w:r>
        <w:rPr>
          <w:rFonts w:ascii="Verdana" w:hAnsi="Verdana"/>
          <w:color w:val="1F497D" w:themeColor="text2"/>
        </w:rPr>
        <w:t>yndighetene må derfor ha fokus på økonomien og tilby de midler som kreves for å gjennomføre ordningen.</w:t>
      </w:r>
    </w:p>
    <w:p w:rsidR="00AB4EC1" w:rsidRDefault="00AB4EC1" w:rsidP="00CF6CDA">
      <w:pPr>
        <w:rPr>
          <w:rFonts w:ascii="Verdana" w:hAnsi="Verdana"/>
          <w:color w:val="1F497D" w:themeColor="text2"/>
        </w:rPr>
      </w:pPr>
    </w:p>
    <w:p w:rsidR="00AB4EC1" w:rsidRDefault="00AB4EC1" w:rsidP="00CF6CDA">
      <w:pPr>
        <w:rPr>
          <w:rFonts w:ascii="Verdana" w:hAnsi="Verdana"/>
          <w:color w:val="1F497D" w:themeColor="text2"/>
        </w:rPr>
      </w:pPr>
      <w:r>
        <w:rPr>
          <w:rFonts w:ascii="Verdana" w:hAnsi="Verdana"/>
          <w:color w:val="1F497D" w:themeColor="text2"/>
        </w:rPr>
        <w:t xml:space="preserve">Det blir uttrykt en bekymring med å utarbeide nasjonale læreplaner, da det ligger en styrke i å kunne utarbeide individuelle læreplaner for </w:t>
      </w:r>
      <w:r w:rsidR="00B2470E">
        <w:rPr>
          <w:rFonts w:ascii="Verdana" w:hAnsi="Verdana"/>
          <w:color w:val="1F497D" w:themeColor="text2"/>
        </w:rPr>
        <w:t>enkeltelever</w:t>
      </w:r>
      <w:r>
        <w:rPr>
          <w:rFonts w:ascii="Verdana" w:hAnsi="Verdana"/>
          <w:color w:val="1F497D" w:themeColor="text2"/>
        </w:rPr>
        <w:t xml:space="preserve">. Det blir også stilt spørsmål om hvem som har ansvar for elevene, er det bedriftene eller skolen? </w:t>
      </w:r>
      <w:proofErr w:type="spellStart"/>
      <w:r>
        <w:rPr>
          <w:rFonts w:ascii="Verdana" w:hAnsi="Verdana"/>
          <w:color w:val="1F497D" w:themeColor="text2"/>
        </w:rPr>
        <w:t>Udir</w:t>
      </w:r>
      <w:proofErr w:type="spellEnd"/>
      <w:r>
        <w:rPr>
          <w:rFonts w:ascii="Verdana" w:hAnsi="Verdana"/>
          <w:color w:val="1F497D" w:themeColor="text2"/>
        </w:rPr>
        <w:t>/KD svarer at det er både og, da det fordrer et tett samarbeid.</w:t>
      </w:r>
      <w:r w:rsidR="00B2470E">
        <w:rPr>
          <w:rFonts w:ascii="Verdana" w:hAnsi="Verdana"/>
          <w:color w:val="1F497D" w:themeColor="text2"/>
        </w:rPr>
        <w:t xml:space="preserve"> Det stilles spørsmål om bedriftene har den nødvendige kompetansen/ressursen til å ta i mot til dels krevende elever. </w:t>
      </w:r>
    </w:p>
    <w:p w:rsidR="00AB4EC1" w:rsidRDefault="00AB4EC1" w:rsidP="00CF6CDA">
      <w:pPr>
        <w:rPr>
          <w:rFonts w:ascii="Verdana" w:hAnsi="Verdana"/>
          <w:color w:val="1F497D" w:themeColor="text2"/>
        </w:rPr>
      </w:pPr>
    </w:p>
    <w:p w:rsidR="00AB4EC1" w:rsidRPr="00AB4EC1" w:rsidRDefault="00AB4EC1" w:rsidP="00CF6CDA">
      <w:pPr>
        <w:rPr>
          <w:rFonts w:ascii="Verdana" w:hAnsi="Verdana"/>
          <w:color w:val="1F497D" w:themeColor="text2"/>
        </w:rPr>
      </w:pPr>
      <w:r>
        <w:rPr>
          <w:rFonts w:ascii="Verdana" w:hAnsi="Verdana"/>
          <w:color w:val="1F497D" w:themeColor="text2"/>
        </w:rPr>
        <w:t>Rådet ser at det ligger utfordringer med å skaffe frem praksisplasser, definere inntakskriterier og hvilke elever som skal omfattes av ordningen.</w:t>
      </w:r>
    </w:p>
    <w:p w:rsidR="002A4796" w:rsidRPr="00AB4EC1" w:rsidRDefault="002A4796" w:rsidP="00CF6CDA">
      <w:pPr>
        <w:rPr>
          <w:rFonts w:ascii="Verdana" w:hAnsi="Verdana"/>
          <w:i/>
          <w:color w:val="1F497D" w:themeColor="text2"/>
          <w:u w:val="single"/>
        </w:rPr>
      </w:pPr>
    </w:p>
    <w:p w:rsidR="00CF6CDA" w:rsidRPr="00AB4EC1" w:rsidRDefault="003716AB" w:rsidP="00CF6CDA">
      <w:pPr>
        <w:rPr>
          <w:rFonts w:ascii="Verdana" w:hAnsi="Verdana"/>
          <w:i/>
          <w:color w:val="1F497D" w:themeColor="text2"/>
          <w:u w:val="single"/>
        </w:rPr>
      </w:pPr>
      <w:r w:rsidRPr="00AB4EC1">
        <w:rPr>
          <w:rFonts w:ascii="Verdana" w:hAnsi="Verdana"/>
          <w:i/>
          <w:color w:val="1F497D" w:themeColor="text2"/>
          <w:u w:val="single"/>
        </w:rPr>
        <w:t>V</w:t>
      </w:r>
      <w:r w:rsidR="00CF6CDA" w:rsidRPr="00AB4EC1">
        <w:rPr>
          <w:rFonts w:ascii="Verdana" w:hAnsi="Verdana"/>
          <w:i/>
          <w:color w:val="1F497D" w:themeColor="text2"/>
          <w:u w:val="single"/>
        </w:rPr>
        <w:t>edtak:</w:t>
      </w:r>
    </w:p>
    <w:p w:rsidR="00CA7A25" w:rsidRPr="00AB4EC1" w:rsidRDefault="00F15FC7" w:rsidP="00CF6CDA">
      <w:pPr>
        <w:rPr>
          <w:rFonts w:ascii="Verdana" w:hAnsi="Verdana"/>
          <w:i/>
          <w:color w:val="1F497D" w:themeColor="text2"/>
        </w:rPr>
      </w:pPr>
      <w:r w:rsidRPr="00AB4EC1">
        <w:rPr>
          <w:rFonts w:ascii="Verdana" w:hAnsi="Verdana"/>
          <w:i/>
          <w:color w:val="1F497D" w:themeColor="text2"/>
        </w:rPr>
        <w:t xml:space="preserve">Arbeidsutvalget utarbeider et svar innen 20.mai på de spørsmålene </w:t>
      </w:r>
      <w:proofErr w:type="spellStart"/>
      <w:r w:rsidRPr="00AB4EC1">
        <w:rPr>
          <w:rFonts w:ascii="Verdana" w:hAnsi="Verdana"/>
          <w:i/>
          <w:color w:val="1F497D" w:themeColor="text2"/>
        </w:rPr>
        <w:t>Udir</w:t>
      </w:r>
      <w:proofErr w:type="spellEnd"/>
      <w:r w:rsidR="005B6E85">
        <w:rPr>
          <w:rFonts w:ascii="Verdana" w:hAnsi="Verdana"/>
          <w:i/>
          <w:color w:val="1F497D" w:themeColor="text2"/>
        </w:rPr>
        <w:t xml:space="preserve">/KD </w:t>
      </w:r>
      <w:r w:rsidR="00C369BE">
        <w:rPr>
          <w:rFonts w:ascii="Verdana" w:hAnsi="Verdana"/>
          <w:i/>
          <w:color w:val="1F497D" w:themeColor="text2"/>
        </w:rPr>
        <w:t>har</w:t>
      </w:r>
      <w:r w:rsidRPr="00AB4EC1">
        <w:rPr>
          <w:rFonts w:ascii="Verdana" w:hAnsi="Verdana"/>
          <w:i/>
          <w:color w:val="1F497D" w:themeColor="text2"/>
        </w:rPr>
        <w:t xml:space="preserve"> </w:t>
      </w:r>
      <w:r w:rsidR="00C369BE">
        <w:rPr>
          <w:rFonts w:ascii="Verdana" w:hAnsi="Verdana"/>
          <w:i/>
          <w:color w:val="1F497D" w:themeColor="text2"/>
        </w:rPr>
        <w:t>stilt rådet. Svaret baseres på</w:t>
      </w:r>
      <w:r w:rsidRPr="00AB4EC1">
        <w:rPr>
          <w:rFonts w:ascii="Verdana" w:hAnsi="Verdana"/>
          <w:i/>
          <w:color w:val="1F497D" w:themeColor="text2"/>
        </w:rPr>
        <w:t xml:space="preserve"> </w:t>
      </w:r>
      <w:r w:rsidR="00C369BE">
        <w:rPr>
          <w:rFonts w:ascii="Verdana" w:hAnsi="Verdana"/>
          <w:i/>
          <w:color w:val="1F497D" w:themeColor="text2"/>
        </w:rPr>
        <w:t xml:space="preserve">kommentarer som ble gitt </w:t>
      </w:r>
      <w:r w:rsidRPr="00AB4EC1">
        <w:rPr>
          <w:rFonts w:ascii="Verdana" w:hAnsi="Verdana"/>
          <w:i/>
          <w:color w:val="1F497D" w:themeColor="text2"/>
        </w:rPr>
        <w:t xml:space="preserve">i dag og </w:t>
      </w:r>
      <w:r w:rsidR="002A4796" w:rsidRPr="00AB4EC1">
        <w:rPr>
          <w:rFonts w:ascii="Verdana" w:hAnsi="Verdana"/>
          <w:i/>
          <w:color w:val="1F497D" w:themeColor="text2"/>
        </w:rPr>
        <w:t xml:space="preserve">andre </w:t>
      </w:r>
      <w:r w:rsidRPr="00AB4EC1">
        <w:rPr>
          <w:rFonts w:ascii="Verdana" w:hAnsi="Verdana"/>
          <w:i/>
          <w:color w:val="1F497D" w:themeColor="text2"/>
        </w:rPr>
        <w:t xml:space="preserve">skriftlige innspill fra rådsmedlemmene. </w:t>
      </w:r>
      <w:r w:rsidR="00CA7A25" w:rsidRPr="00AB4EC1">
        <w:rPr>
          <w:rFonts w:ascii="Verdana" w:hAnsi="Verdana"/>
          <w:i/>
          <w:color w:val="1F497D" w:themeColor="text2"/>
        </w:rPr>
        <w:t>AU ønsker</w:t>
      </w:r>
      <w:r w:rsidR="002A4796" w:rsidRPr="00AB4EC1">
        <w:rPr>
          <w:rFonts w:ascii="Verdana" w:hAnsi="Verdana"/>
          <w:i/>
          <w:color w:val="1F497D" w:themeColor="text2"/>
        </w:rPr>
        <w:t xml:space="preserve"> skriftlige</w:t>
      </w:r>
      <w:r w:rsidR="00CA7A25" w:rsidRPr="00AB4EC1">
        <w:rPr>
          <w:rFonts w:ascii="Verdana" w:hAnsi="Verdana"/>
          <w:i/>
          <w:color w:val="1F497D" w:themeColor="text2"/>
        </w:rPr>
        <w:t xml:space="preserve"> innspill innen 1.mai. </w:t>
      </w:r>
    </w:p>
    <w:p w:rsidR="00B767EA" w:rsidRDefault="00B767EA" w:rsidP="001D5DF7">
      <w:pPr>
        <w:rPr>
          <w:rFonts w:ascii="Verdana" w:hAnsi="Verdana"/>
          <w:b/>
        </w:rPr>
      </w:pPr>
    </w:p>
    <w:p w:rsidR="00CF6CDA" w:rsidRDefault="00CF6CDA" w:rsidP="000B727C">
      <w:pPr>
        <w:ind w:left="1410" w:hanging="1410"/>
        <w:rPr>
          <w:rFonts w:ascii="Verdana" w:hAnsi="Verdana"/>
          <w:b/>
        </w:rPr>
      </w:pPr>
    </w:p>
    <w:p w:rsidR="001D5DF7" w:rsidRDefault="00FF52A7" w:rsidP="000B727C">
      <w:pPr>
        <w:ind w:left="1410" w:hanging="1410"/>
        <w:rPr>
          <w:rFonts w:ascii="Verdana" w:hAnsi="Verdana"/>
          <w:b/>
        </w:rPr>
      </w:pPr>
      <w:r>
        <w:rPr>
          <w:rFonts w:ascii="Verdana" w:hAnsi="Verdana"/>
          <w:b/>
        </w:rPr>
        <w:t xml:space="preserve">Sak </w:t>
      </w:r>
      <w:r w:rsidR="00CF6CDA">
        <w:rPr>
          <w:rFonts w:ascii="Verdana" w:hAnsi="Verdana"/>
          <w:b/>
        </w:rPr>
        <w:t>14</w:t>
      </w:r>
      <w:r w:rsidR="00F374F5">
        <w:rPr>
          <w:rFonts w:ascii="Verdana" w:hAnsi="Verdana"/>
          <w:b/>
        </w:rPr>
        <w:t>.2</w:t>
      </w:r>
      <w:r w:rsidR="001D5DF7" w:rsidRPr="007521B3">
        <w:rPr>
          <w:rFonts w:ascii="Verdana" w:hAnsi="Verdana"/>
          <w:b/>
        </w:rPr>
        <w:t>.14</w:t>
      </w:r>
      <w:r w:rsidR="001D5DF7" w:rsidRPr="007521B3">
        <w:rPr>
          <w:rFonts w:ascii="Verdana" w:hAnsi="Verdana"/>
          <w:b/>
        </w:rPr>
        <w:tab/>
      </w:r>
      <w:r w:rsidR="001941B3">
        <w:rPr>
          <w:rFonts w:ascii="Verdana" w:hAnsi="Verdana"/>
          <w:b/>
        </w:rPr>
        <w:t>Oppdrag fra SRY: Innflytelse på læreplaner Vg3</w:t>
      </w:r>
    </w:p>
    <w:p w:rsidR="00F47D18" w:rsidRDefault="00D63850" w:rsidP="00D63850">
      <w:pPr>
        <w:ind w:left="1410"/>
        <w:rPr>
          <w:rFonts w:ascii="Verdana" w:hAnsi="Verdana"/>
        </w:rPr>
      </w:pPr>
      <w:r w:rsidRPr="00561FD7">
        <w:rPr>
          <w:rFonts w:ascii="Verdana" w:hAnsi="Verdana"/>
        </w:rPr>
        <w:t>Meld. til St. 20 (2012-2013)</w:t>
      </w:r>
      <w:r>
        <w:rPr>
          <w:rFonts w:ascii="Verdana" w:hAnsi="Verdana"/>
        </w:rPr>
        <w:t xml:space="preserve"> har som ett av mange tiltak å vurdere </w:t>
      </w:r>
      <w:r w:rsidRPr="00B23D69">
        <w:rPr>
          <w:rFonts w:ascii="Verdana" w:hAnsi="Verdana"/>
        </w:rPr>
        <w:t>partenes innflytelse på utformingen av læreplaner Vg3.</w:t>
      </w:r>
      <w:r>
        <w:rPr>
          <w:rFonts w:ascii="Verdana" w:hAnsi="Verdana"/>
        </w:rPr>
        <w:t xml:space="preserve"> SRY behandlet saken i sitt møte 29.1.2014 og konkluderte med at sekretariatet </w:t>
      </w:r>
      <w:r w:rsidRPr="00B23D69">
        <w:rPr>
          <w:rFonts w:ascii="Verdana" w:hAnsi="Verdana"/>
        </w:rPr>
        <w:t>utformer et oppdrag til faglige råd</w:t>
      </w:r>
      <w:r>
        <w:rPr>
          <w:rFonts w:ascii="Verdana" w:hAnsi="Verdana"/>
        </w:rPr>
        <w:t xml:space="preserve"> og</w:t>
      </w:r>
      <w:r w:rsidRPr="00B23D69">
        <w:rPr>
          <w:rFonts w:ascii="Verdana" w:hAnsi="Verdana"/>
        </w:rPr>
        <w:t xml:space="preserve"> </w:t>
      </w:r>
      <w:r w:rsidRPr="00553927">
        <w:rPr>
          <w:rFonts w:ascii="Verdana" w:hAnsi="Verdana"/>
        </w:rPr>
        <w:t>ber om at de faglige rådene drøf</w:t>
      </w:r>
      <w:r>
        <w:rPr>
          <w:rFonts w:ascii="Verdana" w:hAnsi="Verdana"/>
        </w:rPr>
        <w:t xml:space="preserve">ter/ vurderer problemstillingene </w:t>
      </w:r>
      <w:r w:rsidRPr="00553927">
        <w:rPr>
          <w:rFonts w:ascii="Verdana" w:hAnsi="Verdana"/>
        </w:rPr>
        <w:t>og gir innspill som kan danne grunnlag for videre behandling i SRY.</w:t>
      </w:r>
    </w:p>
    <w:p w:rsidR="00D63850" w:rsidRDefault="00D63850" w:rsidP="00D63850">
      <w:pPr>
        <w:ind w:left="1410"/>
        <w:rPr>
          <w:rFonts w:ascii="Verdana" w:hAnsi="Verdana"/>
        </w:rPr>
      </w:pPr>
    </w:p>
    <w:p w:rsidR="00D63850" w:rsidRDefault="00D63850" w:rsidP="00D63850">
      <w:pPr>
        <w:ind w:left="1410"/>
        <w:rPr>
          <w:rFonts w:ascii="Verdana" w:hAnsi="Verdana"/>
          <w:b/>
        </w:rPr>
      </w:pPr>
      <w:r>
        <w:rPr>
          <w:rFonts w:ascii="Verdana" w:hAnsi="Verdana"/>
        </w:rPr>
        <w:lastRenderedPageBreak/>
        <w:t>Oppdrag fra SRY er vedlagt.</w:t>
      </w:r>
    </w:p>
    <w:p w:rsidR="00D63850" w:rsidRDefault="00D63850" w:rsidP="00F47D18">
      <w:pPr>
        <w:rPr>
          <w:rFonts w:ascii="Verdana" w:hAnsi="Verdana"/>
          <w:i/>
          <w:u w:val="single"/>
        </w:rPr>
      </w:pPr>
    </w:p>
    <w:p w:rsidR="006B5495" w:rsidRDefault="006B5495" w:rsidP="00F47D18">
      <w:pPr>
        <w:rPr>
          <w:rFonts w:ascii="Verdana" w:hAnsi="Verdana"/>
        </w:rPr>
      </w:pPr>
    </w:p>
    <w:p w:rsidR="005B6E85" w:rsidRPr="00573BCB" w:rsidRDefault="005B6E85" w:rsidP="00F47D18">
      <w:pPr>
        <w:rPr>
          <w:rFonts w:ascii="Verdana" w:hAnsi="Verdana"/>
          <w:i/>
          <w:color w:val="1F497D" w:themeColor="text2"/>
        </w:rPr>
      </w:pPr>
      <w:r w:rsidRPr="00573BCB">
        <w:rPr>
          <w:rFonts w:ascii="Verdana" w:hAnsi="Verdana"/>
          <w:i/>
          <w:color w:val="1F497D" w:themeColor="text2"/>
        </w:rPr>
        <w:t>Stikkord fra diskusjonen:</w:t>
      </w:r>
    </w:p>
    <w:p w:rsidR="005B6E85" w:rsidRDefault="00D467C0" w:rsidP="00F47D18">
      <w:pPr>
        <w:rPr>
          <w:rFonts w:ascii="Verdana" w:hAnsi="Verdana"/>
          <w:color w:val="1F497D" w:themeColor="text2"/>
        </w:rPr>
      </w:pPr>
      <w:r>
        <w:rPr>
          <w:rFonts w:ascii="Verdana" w:hAnsi="Verdana"/>
          <w:color w:val="1F497D" w:themeColor="text2"/>
        </w:rPr>
        <w:t xml:space="preserve">NHO </w:t>
      </w:r>
      <w:r w:rsidR="005B6E85">
        <w:rPr>
          <w:rFonts w:ascii="Verdana" w:hAnsi="Verdana"/>
          <w:color w:val="1F497D" w:themeColor="text2"/>
        </w:rPr>
        <w:t xml:space="preserve">mener rådene skal ha beslutnings/vedtaksmyndighet, fordi rådene må få større tyngde enn de har i dag. </w:t>
      </w:r>
      <w:r w:rsidR="00A543EA">
        <w:rPr>
          <w:rFonts w:ascii="Verdana" w:hAnsi="Verdana"/>
          <w:color w:val="1F497D" w:themeColor="text2"/>
        </w:rPr>
        <w:t xml:space="preserve">NHO foreslår at en slik vedtaksrett også gjelder for Vg1 og Vg2. </w:t>
      </w:r>
      <w:r w:rsidR="005B6E85">
        <w:rPr>
          <w:rFonts w:ascii="Verdana" w:hAnsi="Verdana"/>
          <w:color w:val="1F497D" w:themeColor="text2"/>
        </w:rPr>
        <w:t>Samtidig skal dette rigges på en fornuftig måte. NHO får støtte av Handel og Kontor.</w:t>
      </w:r>
      <w:r w:rsidR="00573BCB">
        <w:rPr>
          <w:rFonts w:ascii="Verdana" w:hAnsi="Verdana"/>
          <w:color w:val="1F497D" w:themeColor="text2"/>
        </w:rPr>
        <w:t xml:space="preserve"> </w:t>
      </w:r>
      <w:r w:rsidR="005B6E85" w:rsidRPr="005B6E85">
        <w:rPr>
          <w:rFonts w:ascii="Verdana" w:hAnsi="Verdana"/>
          <w:color w:val="1F497D" w:themeColor="text2"/>
        </w:rPr>
        <w:t xml:space="preserve">Utdanningsforbundet er skeptiske til å gi rådene en vedtaksmyndighet, da de mener mandatet slik det er i dag dekkende og gir en utvidet innflytelse på Vg3 læreplaner. I tillegg er </w:t>
      </w:r>
      <w:r w:rsidR="00573BCB">
        <w:rPr>
          <w:rFonts w:ascii="Verdana" w:hAnsi="Verdana"/>
          <w:color w:val="1F497D" w:themeColor="text2"/>
        </w:rPr>
        <w:t>det viktig at høringsbehandlingen ikke mister sin rolle. Utdanningsforbundet får støtte av Fagforbundet, som også er skeptisk til en vedtaksmyndighet. Utdanningsmyndighetene kan ikke fratas ansvaret, og en vedtaksmyndighet kan føre til noen uante konsekvenser, som for eksempel ulik kvalitet i utdanningsprogrammene, da organisasjonene må sette av nok tid og ressurser.</w:t>
      </w:r>
      <w:r w:rsidR="00CE1245">
        <w:rPr>
          <w:rFonts w:ascii="Verdana" w:hAnsi="Verdana"/>
          <w:color w:val="1F497D" w:themeColor="text2"/>
        </w:rPr>
        <w:t xml:space="preserve"> Man må være klar over at det da blir et annet utgangspunkt for rådsarbeidet enn det man ble valgt inn på. NHO mener ressurser følger med den myndighet man får delegert, og er ikke </w:t>
      </w:r>
      <w:r w:rsidR="00C369BE">
        <w:rPr>
          <w:rFonts w:ascii="Verdana" w:hAnsi="Verdana"/>
          <w:color w:val="1F497D" w:themeColor="text2"/>
        </w:rPr>
        <w:t>b</w:t>
      </w:r>
      <w:r w:rsidR="00CE1245">
        <w:rPr>
          <w:rFonts w:ascii="Verdana" w:hAnsi="Verdana"/>
          <w:color w:val="1F497D" w:themeColor="text2"/>
        </w:rPr>
        <w:t>ekymret for at organisasjonene ikke tar det nødvendige ansvar.</w:t>
      </w:r>
    </w:p>
    <w:p w:rsidR="00573BCB" w:rsidRDefault="00573BCB" w:rsidP="00F47D18">
      <w:pPr>
        <w:rPr>
          <w:rFonts w:ascii="Verdana" w:hAnsi="Verdana"/>
          <w:color w:val="1F497D" w:themeColor="text2"/>
        </w:rPr>
      </w:pPr>
    </w:p>
    <w:p w:rsidR="00573BCB" w:rsidRDefault="00573BCB" w:rsidP="00F47D18">
      <w:pPr>
        <w:rPr>
          <w:rFonts w:ascii="Verdana" w:hAnsi="Verdana"/>
          <w:color w:val="1F497D" w:themeColor="text2"/>
        </w:rPr>
      </w:pPr>
      <w:r>
        <w:rPr>
          <w:rFonts w:ascii="Verdana" w:hAnsi="Verdana"/>
          <w:color w:val="1F497D" w:themeColor="text2"/>
        </w:rPr>
        <w:t>Rådet er klart enstemmige i at strukturene med å endre læreplaner på langt nær fungerer tilfredsstillende i dag, og viser til prosessen med yrkessjåførfaget og hvor lang tid det har tatt. Rådene har behov for en mye raskere gjennomføringsgrad</w:t>
      </w:r>
      <w:r w:rsidR="00CE1245">
        <w:rPr>
          <w:rFonts w:ascii="Verdana" w:hAnsi="Verdana"/>
          <w:color w:val="1F497D" w:themeColor="text2"/>
        </w:rPr>
        <w:t xml:space="preserve"> og læreplanene er alt for statiske.</w:t>
      </w:r>
      <w:r>
        <w:rPr>
          <w:rFonts w:ascii="Verdana" w:hAnsi="Verdana"/>
          <w:color w:val="1F497D" w:themeColor="text2"/>
        </w:rPr>
        <w:t xml:space="preserve"> </w:t>
      </w:r>
      <w:r w:rsidR="00CE1245">
        <w:rPr>
          <w:rFonts w:ascii="Verdana" w:hAnsi="Verdana"/>
          <w:color w:val="1F497D" w:themeColor="text2"/>
        </w:rPr>
        <w:t xml:space="preserve">Det er ikke tvil om at rådene sitter på mye kompetanse som bedre kan nyttiggjøres. Man må be om at KD og </w:t>
      </w:r>
      <w:proofErr w:type="spellStart"/>
      <w:r w:rsidR="00CE1245">
        <w:rPr>
          <w:rFonts w:ascii="Verdana" w:hAnsi="Verdana"/>
          <w:color w:val="1F497D" w:themeColor="text2"/>
        </w:rPr>
        <w:t>Udir</w:t>
      </w:r>
      <w:proofErr w:type="spellEnd"/>
      <w:r w:rsidR="00CE1245">
        <w:rPr>
          <w:rFonts w:ascii="Verdana" w:hAnsi="Verdana"/>
          <w:color w:val="1F497D" w:themeColor="text2"/>
        </w:rPr>
        <w:t xml:space="preserve"> legger til rette for reelle endringsmuligheter. </w:t>
      </w:r>
    </w:p>
    <w:p w:rsidR="00573BCB" w:rsidRDefault="00573BCB" w:rsidP="00F47D18">
      <w:pPr>
        <w:rPr>
          <w:rFonts w:ascii="Verdana" w:hAnsi="Verdana"/>
          <w:color w:val="1F497D" w:themeColor="text2"/>
        </w:rPr>
      </w:pPr>
    </w:p>
    <w:p w:rsidR="006B5495" w:rsidRPr="00C369BE" w:rsidRDefault="00573BCB" w:rsidP="00F47D18">
      <w:pPr>
        <w:rPr>
          <w:rFonts w:ascii="Verdana" w:hAnsi="Verdana"/>
          <w:color w:val="1F497D" w:themeColor="text2"/>
        </w:rPr>
      </w:pPr>
      <w:r>
        <w:rPr>
          <w:rFonts w:ascii="Verdana" w:hAnsi="Verdana"/>
          <w:color w:val="1F497D" w:themeColor="text2"/>
        </w:rPr>
        <w:t xml:space="preserve">Rådet er også enstemmige i at det er en forutsetning at alle endringer fortsatt går gjennom høringsrunder. Det bør også presiseres i vedtaket at organisasjonene må tilføre tilstrekkelig med tid, ressurser og kompetanse til rådene. I tillegg må Utdanningsdirektoratet tilføre kompetanse som sekretariat. </w:t>
      </w:r>
      <w:r w:rsidR="00CE1245">
        <w:rPr>
          <w:rFonts w:ascii="Verdana" w:hAnsi="Verdana"/>
          <w:color w:val="1F497D" w:themeColor="text2"/>
        </w:rPr>
        <w:t xml:space="preserve">Rådet blir enige om å tilføye noen ekstra presiseringer i forhold til </w:t>
      </w:r>
      <w:r w:rsidR="00A543EA">
        <w:rPr>
          <w:rFonts w:ascii="Verdana" w:hAnsi="Verdana"/>
          <w:color w:val="1F497D" w:themeColor="text2"/>
        </w:rPr>
        <w:t>forslaget til vedtak fra AU.</w:t>
      </w:r>
    </w:p>
    <w:p w:rsidR="006B5495" w:rsidRDefault="006B5495" w:rsidP="00F47D18">
      <w:pPr>
        <w:rPr>
          <w:rFonts w:ascii="Verdana" w:hAnsi="Verdana"/>
        </w:rPr>
      </w:pPr>
    </w:p>
    <w:p w:rsidR="006B5495" w:rsidRPr="00B2470E" w:rsidRDefault="006B5495" w:rsidP="00F47D18">
      <w:pPr>
        <w:rPr>
          <w:rFonts w:ascii="Verdana" w:hAnsi="Verdana"/>
          <w:i/>
          <w:color w:val="1F497D" w:themeColor="text2"/>
          <w:u w:val="single"/>
        </w:rPr>
      </w:pPr>
    </w:p>
    <w:p w:rsidR="00F47D18" w:rsidRPr="00B2470E" w:rsidRDefault="00567F01" w:rsidP="00F47D18">
      <w:pPr>
        <w:rPr>
          <w:rFonts w:ascii="Verdana" w:hAnsi="Verdana"/>
          <w:i/>
          <w:color w:val="1F497D" w:themeColor="text2"/>
          <w:u w:val="single"/>
        </w:rPr>
      </w:pPr>
      <w:r w:rsidRPr="00B2470E">
        <w:rPr>
          <w:rFonts w:ascii="Verdana" w:hAnsi="Verdana"/>
          <w:i/>
          <w:color w:val="1F497D" w:themeColor="text2"/>
          <w:u w:val="single"/>
        </w:rPr>
        <w:t>V</w:t>
      </w:r>
      <w:r w:rsidR="00F47D18" w:rsidRPr="00B2470E">
        <w:rPr>
          <w:rFonts w:ascii="Verdana" w:hAnsi="Verdana"/>
          <w:i/>
          <w:color w:val="1F497D" w:themeColor="text2"/>
          <w:u w:val="single"/>
        </w:rPr>
        <w:t>edtak:</w:t>
      </w:r>
    </w:p>
    <w:p w:rsidR="00255ECF" w:rsidRPr="00B2470E" w:rsidRDefault="00F47D18" w:rsidP="00F47D18">
      <w:pPr>
        <w:rPr>
          <w:rFonts w:ascii="Verdana" w:hAnsi="Verdana"/>
          <w:i/>
          <w:color w:val="1F497D" w:themeColor="text2"/>
        </w:rPr>
      </w:pPr>
      <w:r w:rsidRPr="00B2470E">
        <w:rPr>
          <w:rFonts w:ascii="Verdana" w:hAnsi="Verdana"/>
          <w:i/>
          <w:color w:val="1F497D" w:themeColor="text2"/>
        </w:rPr>
        <w:t>Fagli</w:t>
      </w:r>
      <w:r w:rsidR="00B54B34" w:rsidRPr="00B2470E">
        <w:rPr>
          <w:rFonts w:ascii="Verdana" w:hAnsi="Verdana"/>
          <w:i/>
          <w:color w:val="1F497D" w:themeColor="text2"/>
        </w:rPr>
        <w:t>g råd for service og samferdse</w:t>
      </w:r>
      <w:r w:rsidR="003C39F5" w:rsidRPr="00B2470E">
        <w:rPr>
          <w:rFonts w:ascii="Verdana" w:hAnsi="Verdana"/>
          <w:i/>
          <w:color w:val="1F497D" w:themeColor="text2"/>
        </w:rPr>
        <w:t xml:space="preserve">l </w:t>
      </w:r>
      <w:r w:rsidR="005F4676" w:rsidRPr="00B2470E">
        <w:rPr>
          <w:rFonts w:ascii="Verdana" w:hAnsi="Verdana"/>
          <w:i/>
          <w:color w:val="1F497D" w:themeColor="text2"/>
        </w:rPr>
        <w:t xml:space="preserve">er enstemmig i at </w:t>
      </w:r>
      <w:r w:rsidR="00255ECF" w:rsidRPr="00B2470E">
        <w:rPr>
          <w:rFonts w:ascii="Verdana" w:hAnsi="Verdana"/>
          <w:i/>
          <w:color w:val="1F497D" w:themeColor="text2"/>
        </w:rPr>
        <w:t xml:space="preserve">slik som det er i dag </w:t>
      </w:r>
      <w:r w:rsidR="005F4676" w:rsidRPr="00B2470E">
        <w:rPr>
          <w:rFonts w:ascii="Verdana" w:hAnsi="Verdana"/>
          <w:i/>
          <w:color w:val="1F497D" w:themeColor="text2"/>
        </w:rPr>
        <w:t xml:space="preserve">har </w:t>
      </w:r>
      <w:r w:rsidR="00255ECF" w:rsidRPr="00B2470E">
        <w:rPr>
          <w:rFonts w:ascii="Verdana" w:hAnsi="Verdana"/>
          <w:i/>
          <w:color w:val="1F497D" w:themeColor="text2"/>
        </w:rPr>
        <w:t xml:space="preserve">ikke </w:t>
      </w:r>
      <w:r w:rsidR="005F4676" w:rsidRPr="00B2470E">
        <w:rPr>
          <w:rFonts w:ascii="Verdana" w:hAnsi="Verdana"/>
          <w:i/>
          <w:color w:val="1F497D" w:themeColor="text2"/>
        </w:rPr>
        <w:t>råden</w:t>
      </w:r>
      <w:r w:rsidR="00255ECF" w:rsidRPr="00B2470E">
        <w:rPr>
          <w:rFonts w:ascii="Verdana" w:hAnsi="Verdana"/>
          <w:i/>
          <w:color w:val="1F497D" w:themeColor="text2"/>
        </w:rPr>
        <w:t>e</w:t>
      </w:r>
      <w:r w:rsidR="005F4676" w:rsidRPr="00B2470E">
        <w:rPr>
          <w:rFonts w:ascii="Verdana" w:hAnsi="Verdana"/>
          <w:i/>
          <w:color w:val="1F497D" w:themeColor="text2"/>
        </w:rPr>
        <w:t xml:space="preserve"> stor nok innflytelse</w:t>
      </w:r>
      <w:r w:rsidR="00255ECF" w:rsidRPr="00B2470E">
        <w:rPr>
          <w:rFonts w:ascii="Verdana" w:hAnsi="Verdana"/>
          <w:i/>
          <w:color w:val="1F497D" w:themeColor="text2"/>
        </w:rPr>
        <w:t xml:space="preserve"> på læreplanene, i tillegg fungerer </w:t>
      </w:r>
      <w:r w:rsidR="005F4676" w:rsidRPr="00B2470E">
        <w:rPr>
          <w:rFonts w:ascii="Verdana" w:hAnsi="Verdana"/>
          <w:i/>
          <w:color w:val="1F497D" w:themeColor="text2"/>
        </w:rPr>
        <w:t>saksgangen</w:t>
      </w:r>
      <w:r w:rsidR="00255ECF" w:rsidRPr="00B2470E">
        <w:rPr>
          <w:rFonts w:ascii="Verdana" w:hAnsi="Verdana"/>
          <w:i/>
          <w:color w:val="1F497D" w:themeColor="text2"/>
        </w:rPr>
        <w:t xml:space="preserve"> og systemet alt for langsomt</w:t>
      </w:r>
      <w:r w:rsidR="005F4676" w:rsidRPr="00B2470E">
        <w:rPr>
          <w:rFonts w:ascii="Verdana" w:hAnsi="Verdana"/>
          <w:i/>
          <w:color w:val="1F497D" w:themeColor="text2"/>
        </w:rPr>
        <w:t xml:space="preserve">. Rådet </w:t>
      </w:r>
      <w:r w:rsidR="00255ECF" w:rsidRPr="00B2470E">
        <w:rPr>
          <w:rFonts w:ascii="Verdana" w:hAnsi="Verdana"/>
          <w:i/>
          <w:color w:val="1F497D" w:themeColor="text2"/>
        </w:rPr>
        <w:t>ønsker større innflytelse på læreplanene</w:t>
      </w:r>
      <w:r w:rsidR="003C39F5" w:rsidRPr="00B2470E">
        <w:rPr>
          <w:rFonts w:ascii="Verdana" w:hAnsi="Verdana"/>
          <w:i/>
          <w:color w:val="1F497D" w:themeColor="text2"/>
        </w:rPr>
        <w:t xml:space="preserve"> </w:t>
      </w:r>
      <w:r w:rsidR="00255ECF" w:rsidRPr="00B2470E">
        <w:rPr>
          <w:rFonts w:ascii="Verdana" w:hAnsi="Verdana"/>
          <w:i/>
          <w:color w:val="1F497D" w:themeColor="text2"/>
        </w:rPr>
        <w:t xml:space="preserve">i Vg3 </w:t>
      </w:r>
      <w:r w:rsidR="003C39F5" w:rsidRPr="00B2470E">
        <w:rPr>
          <w:rFonts w:ascii="Verdana" w:hAnsi="Verdana"/>
          <w:i/>
          <w:color w:val="1F497D" w:themeColor="text2"/>
        </w:rPr>
        <w:t>og har følgende in</w:t>
      </w:r>
      <w:r w:rsidR="005F4676" w:rsidRPr="00B2470E">
        <w:rPr>
          <w:rFonts w:ascii="Verdana" w:hAnsi="Verdana"/>
          <w:i/>
          <w:color w:val="1F497D" w:themeColor="text2"/>
        </w:rPr>
        <w:t>nspill til SRY</w:t>
      </w:r>
      <w:r w:rsidR="00255ECF" w:rsidRPr="00B2470E">
        <w:rPr>
          <w:rFonts w:ascii="Verdana" w:hAnsi="Verdana"/>
          <w:i/>
          <w:color w:val="1F497D" w:themeColor="text2"/>
        </w:rPr>
        <w:t xml:space="preserve">: </w:t>
      </w:r>
    </w:p>
    <w:p w:rsidR="00255ECF" w:rsidRPr="00B2470E" w:rsidRDefault="00255ECF" w:rsidP="00F47D18">
      <w:pPr>
        <w:rPr>
          <w:rFonts w:ascii="Verdana" w:hAnsi="Verdana"/>
          <w:i/>
          <w:color w:val="1F497D" w:themeColor="text2"/>
        </w:rPr>
      </w:pPr>
    </w:p>
    <w:p w:rsidR="00255ECF" w:rsidRPr="00B2470E" w:rsidRDefault="0091041E" w:rsidP="00F47D18">
      <w:pPr>
        <w:rPr>
          <w:rFonts w:ascii="Verdana" w:hAnsi="Verdana"/>
          <w:i/>
          <w:color w:val="1F497D" w:themeColor="text2"/>
        </w:rPr>
      </w:pPr>
      <w:r w:rsidRPr="00B2470E">
        <w:rPr>
          <w:rFonts w:ascii="Verdana" w:hAnsi="Verdana"/>
          <w:i/>
          <w:color w:val="1F497D" w:themeColor="text2"/>
        </w:rPr>
        <w:t>De faglige rådene bør gis vedtaksmyndighet</w:t>
      </w:r>
      <w:r w:rsidR="00255ECF" w:rsidRPr="00B2470E">
        <w:rPr>
          <w:rFonts w:ascii="Verdana" w:hAnsi="Verdana"/>
          <w:i/>
          <w:color w:val="1F497D" w:themeColor="text2"/>
        </w:rPr>
        <w:t xml:space="preserve"> på Vg3 læreplanene</w:t>
      </w:r>
      <w:r w:rsidR="003C39F5" w:rsidRPr="00B2470E">
        <w:rPr>
          <w:rFonts w:ascii="Verdana" w:hAnsi="Verdana"/>
          <w:i/>
          <w:color w:val="1F497D" w:themeColor="text2"/>
        </w:rPr>
        <w:t xml:space="preserve">. </w:t>
      </w:r>
      <w:r w:rsidRPr="00B2470E">
        <w:rPr>
          <w:rFonts w:ascii="Verdana" w:hAnsi="Verdana"/>
          <w:i/>
          <w:color w:val="1F497D" w:themeColor="text2"/>
        </w:rPr>
        <w:t>Hele fag- og yrkesopplæringen må s</w:t>
      </w:r>
      <w:r w:rsidR="00567F01" w:rsidRPr="00B2470E">
        <w:rPr>
          <w:rFonts w:ascii="Verdana" w:hAnsi="Verdana"/>
          <w:i/>
          <w:color w:val="1F497D" w:themeColor="text2"/>
        </w:rPr>
        <w:t>es i sammenheng, og rådene ønsker</w:t>
      </w:r>
      <w:r w:rsidRPr="00B2470E">
        <w:rPr>
          <w:rFonts w:ascii="Verdana" w:hAnsi="Verdana"/>
          <w:i/>
          <w:color w:val="1F497D" w:themeColor="text2"/>
        </w:rPr>
        <w:t xml:space="preserve"> større innflytelse også for læreplaner på Vg1 og Vg2. I det</w:t>
      </w:r>
      <w:r w:rsidR="00255ECF" w:rsidRPr="00B2470E">
        <w:rPr>
          <w:rFonts w:ascii="Verdana" w:hAnsi="Verdana"/>
          <w:i/>
          <w:color w:val="1F497D" w:themeColor="text2"/>
        </w:rPr>
        <w:t>te</w:t>
      </w:r>
      <w:r w:rsidRPr="00B2470E">
        <w:rPr>
          <w:rFonts w:ascii="Verdana" w:hAnsi="Verdana"/>
          <w:i/>
          <w:color w:val="1F497D" w:themeColor="text2"/>
        </w:rPr>
        <w:t xml:space="preserve"> ligger at mandatet må endres. </w:t>
      </w:r>
    </w:p>
    <w:p w:rsidR="00255ECF" w:rsidRPr="00B2470E" w:rsidRDefault="00255ECF" w:rsidP="00F47D18">
      <w:pPr>
        <w:rPr>
          <w:rFonts w:ascii="Verdana" w:hAnsi="Verdana"/>
          <w:i/>
          <w:color w:val="1F497D" w:themeColor="text2"/>
        </w:rPr>
      </w:pPr>
    </w:p>
    <w:p w:rsidR="00255ECF" w:rsidRPr="00B2470E" w:rsidRDefault="00255ECF" w:rsidP="00255ECF">
      <w:pPr>
        <w:rPr>
          <w:rFonts w:ascii="Verdana" w:hAnsi="Verdana"/>
          <w:i/>
          <w:color w:val="1F497D" w:themeColor="text2"/>
        </w:rPr>
      </w:pPr>
      <w:r w:rsidRPr="00B2470E">
        <w:rPr>
          <w:rFonts w:ascii="Verdana" w:hAnsi="Verdana"/>
          <w:i/>
          <w:color w:val="1F497D" w:themeColor="text2"/>
        </w:rPr>
        <w:t>Faglig råd for service og samferdsel forutsetter at det gjøres en utredning av konsekvenser for en endring av mandatet. En forutsetning er at Utdanningsdirektoratet fortsatt fungerer som sekretariat, at dagens forvaltningsprinsipper følges, og at rådene tilføres mer ressurser.</w:t>
      </w:r>
    </w:p>
    <w:p w:rsidR="00F47D18" w:rsidRPr="00AE2EA2" w:rsidRDefault="00255ECF" w:rsidP="00F47D18">
      <w:pPr>
        <w:rPr>
          <w:rFonts w:ascii="Verdana" w:hAnsi="Verdana"/>
          <w:i/>
        </w:rPr>
      </w:pPr>
      <w:r>
        <w:rPr>
          <w:rFonts w:ascii="Verdana" w:hAnsi="Verdana"/>
          <w:i/>
        </w:rPr>
        <w:t xml:space="preserve"> </w:t>
      </w:r>
      <w:r w:rsidR="005F4676">
        <w:rPr>
          <w:rFonts w:ascii="Verdana" w:hAnsi="Verdana"/>
          <w:i/>
        </w:rPr>
        <w:t xml:space="preserve"> </w:t>
      </w:r>
    </w:p>
    <w:p w:rsidR="00746EB9" w:rsidRPr="00746EB9" w:rsidRDefault="00746EB9" w:rsidP="00F47D18">
      <w:pPr>
        <w:rPr>
          <w:rFonts w:ascii="Verdana" w:hAnsi="Verdana"/>
        </w:rPr>
      </w:pPr>
    </w:p>
    <w:p w:rsidR="0037067A" w:rsidRDefault="0037067A" w:rsidP="001049D5">
      <w:pPr>
        <w:rPr>
          <w:rFonts w:ascii="Verdana" w:hAnsi="Verdana"/>
          <w:b/>
        </w:rPr>
      </w:pPr>
    </w:p>
    <w:p w:rsidR="002C556A" w:rsidRDefault="00FF52A7" w:rsidP="001049D5">
      <w:pPr>
        <w:rPr>
          <w:rFonts w:ascii="Verdana" w:hAnsi="Verdana"/>
          <w:b/>
        </w:rPr>
      </w:pPr>
      <w:r>
        <w:rPr>
          <w:rFonts w:ascii="Verdana" w:hAnsi="Verdana"/>
          <w:b/>
        </w:rPr>
        <w:t xml:space="preserve">Sak </w:t>
      </w:r>
      <w:r w:rsidR="00CF6CDA">
        <w:rPr>
          <w:rFonts w:ascii="Verdana" w:hAnsi="Verdana"/>
          <w:b/>
        </w:rPr>
        <w:t>15</w:t>
      </w:r>
      <w:r w:rsidR="001941B3">
        <w:rPr>
          <w:rFonts w:ascii="Verdana" w:hAnsi="Verdana"/>
          <w:b/>
        </w:rPr>
        <w:t xml:space="preserve">.2.14 </w:t>
      </w:r>
      <w:r w:rsidR="001941B3">
        <w:rPr>
          <w:rFonts w:ascii="Verdana" w:hAnsi="Verdana"/>
          <w:b/>
        </w:rPr>
        <w:tab/>
        <w:t>Matematikk i yrkesfagene</w:t>
      </w:r>
    </w:p>
    <w:p w:rsidR="00251ACF" w:rsidRPr="00333E37" w:rsidRDefault="00D63850" w:rsidP="00D63850">
      <w:pPr>
        <w:ind w:left="1416"/>
        <w:rPr>
          <w:rFonts w:ascii="Verdana" w:hAnsi="Verdana"/>
        </w:rPr>
      </w:pPr>
      <w:r>
        <w:rPr>
          <w:rFonts w:ascii="Verdana" w:hAnsi="Verdana"/>
        </w:rPr>
        <w:t xml:space="preserve">Utdanningsdirektoratet har </w:t>
      </w:r>
      <w:r w:rsidR="00251ACF">
        <w:rPr>
          <w:rFonts w:ascii="Verdana" w:hAnsi="Verdana"/>
        </w:rPr>
        <w:t xml:space="preserve">igangsatt en realfagssatsing som </w:t>
      </w:r>
      <w:r w:rsidR="00333E37">
        <w:rPr>
          <w:rFonts w:ascii="Verdana" w:hAnsi="Verdana"/>
        </w:rPr>
        <w:t>departementet</w:t>
      </w:r>
      <w:r w:rsidR="00251ACF">
        <w:rPr>
          <w:rFonts w:ascii="Verdana" w:hAnsi="Verdana"/>
        </w:rPr>
        <w:t xml:space="preserve"> har sluttet seg til. Realfagssatsingen innebærer i første omgang en gjennomgang av matematikkfaget, mens de øvrige realfagene vil følge etter</w:t>
      </w:r>
      <w:r w:rsidR="00333E37">
        <w:rPr>
          <w:rFonts w:ascii="Verdana" w:hAnsi="Verdana"/>
        </w:rPr>
        <w:t>.</w:t>
      </w:r>
      <w:r w:rsidR="00251ACF">
        <w:rPr>
          <w:rFonts w:ascii="Verdana" w:hAnsi="Verdana"/>
        </w:rPr>
        <w:t xml:space="preserve"> </w:t>
      </w:r>
      <w:proofErr w:type="spellStart"/>
      <w:r w:rsidR="00251ACF">
        <w:rPr>
          <w:rFonts w:ascii="Verdana" w:hAnsi="Verdana"/>
        </w:rPr>
        <w:t>Udir</w:t>
      </w:r>
      <w:proofErr w:type="spellEnd"/>
      <w:r w:rsidR="00251ACF">
        <w:rPr>
          <w:rFonts w:ascii="Verdana" w:hAnsi="Verdana"/>
        </w:rPr>
        <w:t xml:space="preserve"> har </w:t>
      </w:r>
      <w:r>
        <w:rPr>
          <w:rFonts w:ascii="Verdana" w:hAnsi="Verdana"/>
        </w:rPr>
        <w:t xml:space="preserve">nedsatt en </w:t>
      </w:r>
      <w:r w:rsidR="00251ACF">
        <w:rPr>
          <w:rFonts w:ascii="Verdana" w:hAnsi="Verdana"/>
        </w:rPr>
        <w:t xml:space="preserve">ekstern </w:t>
      </w:r>
      <w:r>
        <w:rPr>
          <w:rFonts w:ascii="Verdana" w:hAnsi="Verdana"/>
        </w:rPr>
        <w:t xml:space="preserve">arbeidsgruppe </w:t>
      </w:r>
      <w:r w:rsidR="00333E37" w:rsidRPr="00333E37">
        <w:rPr>
          <w:rFonts w:ascii="Verdana" w:hAnsi="Verdana"/>
        </w:rPr>
        <w:t>som skal gjennomgå matematikkfaget gjennom hele grunnutdanningen, inkludert yrkesfagene. Hensikten med gjennomgangen er å utarbeide et kunnskapsgrunnlag som vil danne grunnlag for å vurdere behov for endringer i faget.</w:t>
      </w:r>
    </w:p>
    <w:p w:rsidR="00251ACF" w:rsidRPr="00333E37" w:rsidRDefault="00251ACF" w:rsidP="00D63850">
      <w:pPr>
        <w:ind w:left="1416"/>
        <w:rPr>
          <w:rFonts w:ascii="Verdana" w:hAnsi="Verdana"/>
        </w:rPr>
      </w:pPr>
    </w:p>
    <w:p w:rsidR="00D63850" w:rsidRDefault="00333E37" w:rsidP="00D63850">
      <w:pPr>
        <w:ind w:left="1416"/>
        <w:rPr>
          <w:rFonts w:ascii="Verdana" w:hAnsi="Verdana"/>
        </w:rPr>
      </w:pPr>
      <w:r w:rsidRPr="00333E37">
        <w:rPr>
          <w:rFonts w:ascii="Verdana" w:hAnsi="Verdana"/>
        </w:rPr>
        <w:t>I den sammenheng ber arbeidsgruppa om innspill fra de faglige rådene om hvilken type matematikk som er særlig relevant for utdanningsprogrammet.</w:t>
      </w:r>
      <w:r>
        <w:rPr>
          <w:rFonts w:ascii="Verdana" w:hAnsi="Verdana"/>
        </w:rPr>
        <w:t xml:space="preserve"> </w:t>
      </w:r>
      <w:r w:rsidR="00D63850">
        <w:rPr>
          <w:rFonts w:ascii="Verdana" w:hAnsi="Verdana"/>
        </w:rPr>
        <w:t xml:space="preserve">Arbeidet vil sees i sammenheng med tiltak i Meld. St. 20 om </w:t>
      </w:r>
      <w:r w:rsidR="00D63850" w:rsidRPr="00333E37">
        <w:rPr>
          <w:rFonts w:ascii="Verdana" w:hAnsi="Verdana"/>
          <w:i/>
        </w:rPr>
        <w:t>yrkesretting</w:t>
      </w:r>
      <w:r w:rsidR="00D63850">
        <w:rPr>
          <w:rFonts w:ascii="Verdana" w:hAnsi="Verdana"/>
        </w:rPr>
        <w:t xml:space="preserve"> </w:t>
      </w:r>
      <w:proofErr w:type="gramStart"/>
      <w:r w:rsidR="00D63850">
        <w:rPr>
          <w:rFonts w:ascii="Verdana" w:hAnsi="Verdana"/>
        </w:rPr>
        <w:t>og</w:t>
      </w:r>
      <w:proofErr w:type="gramEnd"/>
      <w:r w:rsidR="00D63850">
        <w:rPr>
          <w:rFonts w:ascii="Verdana" w:hAnsi="Verdana"/>
        </w:rPr>
        <w:t xml:space="preserve"> videreutvikle tiltak for å </w:t>
      </w:r>
      <w:r w:rsidR="00D63850" w:rsidRPr="00333E37">
        <w:rPr>
          <w:rFonts w:ascii="Verdana" w:hAnsi="Verdana"/>
          <w:i/>
        </w:rPr>
        <w:t>styrke fellesfagene</w:t>
      </w:r>
      <w:r w:rsidR="00D63850">
        <w:rPr>
          <w:rFonts w:ascii="Verdana" w:hAnsi="Verdana"/>
        </w:rPr>
        <w:t xml:space="preserve"> i de yrkesfaglige utdanningsprogrammene.</w:t>
      </w:r>
    </w:p>
    <w:p w:rsidR="00D63850" w:rsidRDefault="00D63850" w:rsidP="00D63850">
      <w:pPr>
        <w:rPr>
          <w:rFonts w:ascii="Verdana" w:hAnsi="Verdana"/>
        </w:rPr>
      </w:pPr>
    </w:p>
    <w:p w:rsidR="00D63850" w:rsidRDefault="00D63850" w:rsidP="00D63850">
      <w:pPr>
        <w:ind w:left="1416"/>
        <w:rPr>
          <w:rFonts w:ascii="Verdana" w:hAnsi="Verdana"/>
        </w:rPr>
      </w:pPr>
      <w:r>
        <w:rPr>
          <w:rFonts w:ascii="Verdana" w:hAnsi="Verdana"/>
        </w:rPr>
        <w:t xml:space="preserve">Vi ber de faglige rådene besvare </w:t>
      </w:r>
      <w:r w:rsidRPr="00B50195">
        <w:rPr>
          <w:rFonts w:ascii="Verdana" w:hAnsi="Verdana"/>
          <w:u w:val="single"/>
        </w:rPr>
        <w:t>vedlagte spørreskjema.</w:t>
      </w:r>
      <w:r>
        <w:rPr>
          <w:rFonts w:ascii="Verdana" w:hAnsi="Verdana"/>
        </w:rPr>
        <w:t xml:space="preserve"> Her følger også et utdrag av relevante kompetansemål i læreplan for felles programfag for hvert utdanningsprogram.</w:t>
      </w:r>
    </w:p>
    <w:p w:rsidR="00F47D18" w:rsidRDefault="00F47D18" w:rsidP="008511A3">
      <w:pPr>
        <w:rPr>
          <w:rFonts w:ascii="Verdana" w:hAnsi="Verdana"/>
          <w:b/>
        </w:rPr>
      </w:pPr>
    </w:p>
    <w:p w:rsidR="001941B3" w:rsidRDefault="001941B3" w:rsidP="001941B3">
      <w:pPr>
        <w:rPr>
          <w:rFonts w:ascii="Verdana" w:hAnsi="Verdana"/>
          <w:i/>
          <w:u w:val="single"/>
        </w:rPr>
      </w:pPr>
    </w:p>
    <w:p w:rsidR="001941B3" w:rsidRPr="00B2470E" w:rsidRDefault="001941B3" w:rsidP="001941B3">
      <w:pPr>
        <w:rPr>
          <w:rFonts w:ascii="Verdana" w:hAnsi="Verdana"/>
          <w:i/>
          <w:color w:val="1F497D" w:themeColor="text2"/>
          <w:u w:val="single"/>
        </w:rPr>
      </w:pPr>
      <w:r w:rsidRPr="00B2470E">
        <w:rPr>
          <w:rFonts w:ascii="Verdana" w:hAnsi="Verdana"/>
          <w:i/>
          <w:color w:val="1F497D" w:themeColor="text2"/>
          <w:u w:val="single"/>
        </w:rPr>
        <w:t>Forslag til vedtak:</w:t>
      </w:r>
    </w:p>
    <w:p w:rsidR="00333E37" w:rsidRPr="00C369BE" w:rsidRDefault="001941B3" w:rsidP="001941B3">
      <w:pPr>
        <w:rPr>
          <w:rFonts w:ascii="Verdana" w:hAnsi="Verdana"/>
          <w:i/>
          <w:color w:val="1F497D" w:themeColor="text2"/>
        </w:rPr>
      </w:pPr>
      <w:r w:rsidRPr="00B2470E">
        <w:rPr>
          <w:rFonts w:ascii="Verdana" w:hAnsi="Verdana"/>
          <w:i/>
          <w:color w:val="1F497D" w:themeColor="text2"/>
        </w:rPr>
        <w:t>Faglig r</w:t>
      </w:r>
      <w:r w:rsidR="0062017F" w:rsidRPr="00B2470E">
        <w:rPr>
          <w:rFonts w:ascii="Verdana" w:hAnsi="Verdana"/>
          <w:i/>
          <w:color w:val="1F497D" w:themeColor="text2"/>
        </w:rPr>
        <w:t xml:space="preserve">åd for service og samferdsel tar saken ut av dagsorden på bakgrunn </w:t>
      </w:r>
      <w:r w:rsidR="00AB4AF9" w:rsidRPr="00B2470E">
        <w:rPr>
          <w:rFonts w:ascii="Verdana" w:hAnsi="Verdana"/>
          <w:i/>
          <w:color w:val="1F497D" w:themeColor="text2"/>
        </w:rPr>
        <w:t xml:space="preserve">av manglende </w:t>
      </w:r>
      <w:r w:rsidR="00A543EA">
        <w:rPr>
          <w:rFonts w:ascii="Verdana" w:hAnsi="Verdana"/>
          <w:i/>
          <w:color w:val="1F497D" w:themeColor="text2"/>
        </w:rPr>
        <w:t xml:space="preserve">saksfremstilling og ber direktoratet utarbeide en grundigere saksfremstilling som </w:t>
      </w:r>
      <w:r w:rsidR="00B2470E" w:rsidRPr="00B2470E">
        <w:rPr>
          <w:rFonts w:ascii="Verdana" w:hAnsi="Verdana"/>
          <w:i/>
          <w:color w:val="1F497D" w:themeColor="text2"/>
        </w:rPr>
        <w:t>distribuere</w:t>
      </w:r>
      <w:r w:rsidR="00A543EA">
        <w:rPr>
          <w:rFonts w:ascii="Verdana" w:hAnsi="Verdana"/>
          <w:i/>
          <w:color w:val="1F497D" w:themeColor="text2"/>
        </w:rPr>
        <w:t>s</w:t>
      </w:r>
      <w:r w:rsidR="00B2470E" w:rsidRPr="00B2470E">
        <w:rPr>
          <w:rFonts w:ascii="Verdana" w:hAnsi="Verdana"/>
          <w:i/>
          <w:color w:val="1F497D" w:themeColor="text2"/>
        </w:rPr>
        <w:t xml:space="preserve"> til</w:t>
      </w:r>
      <w:r w:rsidR="00AB4AF9" w:rsidRPr="00B2470E">
        <w:rPr>
          <w:rFonts w:ascii="Verdana" w:hAnsi="Verdana"/>
          <w:i/>
          <w:color w:val="1F497D" w:themeColor="text2"/>
        </w:rPr>
        <w:t xml:space="preserve"> samtlige råd.</w:t>
      </w:r>
      <w:r w:rsidR="00B2470E" w:rsidRPr="00B2470E">
        <w:rPr>
          <w:rFonts w:ascii="Verdana" w:hAnsi="Verdana"/>
          <w:i/>
          <w:color w:val="1F497D" w:themeColor="text2"/>
        </w:rPr>
        <w:t xml:space="preserve"> Denne saksfremstillingen bør inneholde mer konkrete spørsmål so</w:t>
      </w:r>
      <w:r w:rsidR="00D467C0">
        <w:rPr>
          <w:rFonts w:ascii="Verdana" w:hAnsi="Verdana"/>
          <w:i/>
          <w:color w:val="1F497D" w:themeColor="text2"/>
        </w:rPr>
        <w:t xml:space="preserve">m rådet kan ta stilling til, og </w:t>
      </w:r>
      <w:r w:rsidR="00B2470E" w:rsidRPr="00B2470E">
        <w:rPr>
          <w:rFonts w:ascii="Verdana" w:hAnsi="Verdana"/>
          <w:i/>
          <w:color w:val="1F497D" w:themeColor="text2"/>
        </w:rPr>
        <w:t xml:space="preserve">mer utfyllende om bakgrunnen for henvendelsen og hva innspillene skal brukes til. </w:t>
      </w:r>
    </w:p>
    <w:p w:rsidR="0033639B" w:rsidRDefault="0033639B" w:rsidP="001941B3">
      <w:pPr>
        <w:rPr>
          <w:rFonts w:ascii="Verdana" w:hAnsi="Verdana"/>
          <w:i/>
        </w:rPr>
      </w:pPr>
    </w:p>
    <w:p w:rsidR="003A7479" w:rsidRPr="003A7479" w:rsidRDefault="003A7479" w:rsidP="004903C6">
      <w:pPr>
        <w:rPr>
          <w:rFonts w:ascii="Verdana" w:hAnsi="Verdana"/>
        </w:rPr>
      </w:pPr>
    </w:p>
    <w:p w:rsidR="003A7479" w:rsidRDefault="003A7479" w:rsidP="004903C6">
      <w:pPr>
        <w:rPr>
          <w:rFonts w:ascii="Verdana" w:hAnsi="Verdana"/>
          <w:b/>
        </w:rPr>
      </w:pPr>
    </w:p>
    <w:p w:rsidR="004903C6" w:rsidRDefault="00333E37" w:rsidP="004903C6">
      <w:pPr>
        <w:rPr>
          <w:b/>
          <w:sz w:val="24"/>
          <w:szCs w:val="24"/>
        </w:rPr>
      </w:pPr>
      <w:r>
        <w:rPr>
          <w:rFonts w:ascii="Verdana" w:hAnsi="Verdana"/>
          <w:b/>
        </w:rPr>
        <w:t xml:space="preserve">Sak </w:t>
      </w:r>
      <w:r w:rsidR="00CF6CDA">
        <w:rPr>
          <w:rFonts w:ascii="Verdana" w:hAnsi="Verdana"/>
          <w:b/>
        </w:rPr>
        <w:t>16</w:t>
      </w:r>
      <w:r w:rsidR="004903C6">
        <w:rPr>
          <w:rFonts w:ascii="Verdana" w:hAnsi="Verdana"/>
          <w:b/>
        </w:rPr>
        <w:t>.2.14</w:t>
      </w:r>
      <w:r w:rsidR="004903C6">
        <w:rPr>
          <w:rFonts w:ascii="Verdana" w:hAnsi="Verdana"/>
          <w:b/>
        </w:rPr>
        <w:tab/>
      </w:r>
      <w:r w:rsidR="004903C6" w:rsidRPr="00145DCD">
        <w:rPr>
          <w:rFonts w:ascii="Verdana" w:hAnsi="Verdana"/>
          <w:b/>
          <w:bCs/>
        </w:rPr>
        <w:t xml:space="preserve">Godkjenning av praksis for praksiskandidater </w:t>
      </w:r>
    </w:p>
    <w:p w:rsidR="004903C6" w:rsidRDefault="004903C6" w:rsidP="004903C6">
      <w:pPr>
        <w:ind w:left="1410" w:firstLine="6"/>
        <w:rPr>
          <w:rFonts w:ascii="Verdana" w:hAnsi="Verdana"/>
        </w:rPr>
      </w:pPr>
    </w:p>
    <w:p w:rsidR="004903C6" w:rsidRPr="00145DCD" w:rsidRDefault="004903C6" w:rsidP="004903C6">
      <w:pPr>
        <w:ind w:left="1410" w:firstLine="6"/>
        <w:rPr>
          <w:b/>
          <w:sz w:val="24"/>
          <w:szCs w:val="24"/>
        </w:rPr>
      </w:pPr>
      <w:r w:rsidRPr="00145DCD">
        <w:rPr>
          <w:rFonts w:ascii="Verdana" w:hAnsi="Verdana"/>
        </w:rPr>
        <w:t>I samsvar med</w:t>
      </w:r>
      <w:proofErr w:type="gramStart"/>
      <w:r w:rsidRPr="00145DCD">
        <w:rPr>
          <w:rFonts w:ascii="Verdana" w:hAnsi="Verdana"/>
        </w:rPr>
        <w:t xml:space="preserve"> §3</w:t>
      </w:r>
      <w:proofErr w:type="gramEnd"/>
      <w:r w:rsidRPr="00145DCD">
        <w:rPr>
          <w:rFonts w:ascii="Verdana" w:hAnsi="Verdana"/>
        </w:rPr>
        <w:t>-5 i opplæringsloven er det anledning til å avlegge fag/svenneprøve på bakgrunn av allsidig praksis i faget. Praksisen skal være minst 25</w:t>
      </w:r>
      <w:r w:rsidR="00C65267">
        <w:rPr>
          <w:rFonts w:ascii="Verdana" w:hAnsi="Verdana"/>
        </w:rPr>
        <w:t xml:space="preserve"> </w:t>
      </w:r>
      <w:r w:rsidRPr="00145DCD">
        <w:rPr>
          <w:rFonts w:ascii="Verdana" w:hAnsi="Verdana"/>
        </w:rPr>
        <w:t>% lengre enn læretida, og skal dekke de mest vesentlige delene av læreplanen. Det er fylkeskommunen som godkjenner praksisen. På bakgrunn av en sak vedrørende godkjenning av praksis i barne- og ungdomsarbeiderfaget mente SRY at det kan være behov for en presisering og en gjennomgang av prosedyrene for godkjenning av praksis i alle fag. SRY vedtok i møte 6. desember 2012 følgende:</w:t>
      </w:r>
    </w:p>
    <w:p w:rsidR="004903C6" w:rsidRPr="00145DCD" w:rsidRDefault="004903C6" w:rsidP="004903C6">
      <w:pPr>
        <w:pStyle w:val="NormalWeb"/>
        <w:numPr>
          <w:ilvl w:val="0"/>
          <w:numId w:val="35"/>
        </w:numPr>
        <w:rPr>
          <w:rFonts w:ascii="Verdana" w:eastAsia="Times New Roman" w:hAnsi="Verdana" w:cs="Times New Roman"/>
          <w:sz w:val="20"/>
          <w:szCs w:val="20"/>
        </w:rPr>
      </w:pPr>
      <w:r w:rsidRPr="00145DCD">
        <w:rPr>
          <w:rFonts w:ascii="Verdana" w:eastAsia="Times New Roman" w:hAnsi="Verdana" w:cs="Times New Roman"/>
          <w:sz w:val="20"/>
          <w:szCs w:val="20"/>
        </w:rPr>
        <w:t>SRY konstaterer at vurderingen av praksis i henhold til forskriftenes § 3-5 ikke fungerer.</w:t>
      </w:r>
    </w:p>
    <w:p w:rsidR="004903C6" w:rsidRPr="00145DCD" w:rsidRDefault="004903C6" w:rsidP="004903C6">
      <w:pPr>
        <w:pStyle w:val="NormalWeb"/>
        <w:numPr>
          <w:ilvl w:val="0"/>
          <w:numId w:val="35"/>
        </w:numPr>
        <w:rPr>
          <w:rFonts w:ascii="Verdana" w:eastAsia="Times New Roman" w:hAnsi="Verdana" w:cs="Times New Roman"/>
          <w:sz w:val="20"/>
          <w:szCs w:val="20"/>
        </w:rPr>
      </w:pPr>
      <w:r w:rsidRPr="00145DCD">
        <w:rPr>
          <w:rFonts w:ascii="Verdana" w:eastAsia="Times New Roman" w:hAnsi="Verdana" w:cs="Times New Roman"/>
          <w:sz w:val="20"/>
          <w:szCs w:val="20"/>
        </w:rPr>
        <w:t>SRY anbefaler Utdanningsdirektoratet om å sette i gang arbeid med retningslinjer for nasjonal standard for godkjenning av praksis.</w:t>
      </w:r>
    </w:p>
    <w:p w:rsidR="004903C6" w:rsidRDefault="004903C6" w:rsidP="004903C6">
      <w:pPr>
        <w:pStyle w:val="NormalWeb"/>
        <w:ind w:left="1410" w:firstLine="6"/>
        <w:rPr>
          <w:rFonts w:ascii="Verdana" w:eastAsia="Times New Roman" w:hAnsi="Verdana" w:cs="Times New Roman"/>
          <w:sz w:val="20"/>
          <w:szCs w:val="20"/>
        </w:rPr>
      </w:pPr>
      <w:r w:rsidRPr="00145DCD">
        <w:rPr>
          <w:rFonts w:ascii="Verdana" w:eastAsia="Times New Roman" w:hAnsi="Verdana" w:cs="Times New Roman"/>
          <w:sz w:val="20"/>
          <w:szCs w:val="20"/>
        </w:rPr>
        <w:t>Utdanningsdirektoratet har igangsatt et arbeid i samsvar med vedtaket. Vi ønsker derfor å innhente de faglige rådenes erfaringer med godkjenning av praksis for praksiskandidater.</w:t>
      </w:r>
    </w:p>
    <w:p w:rsidR="004903C6" w:rsidRDefault="004903C6" w:rsidP="004903C6">
      <w:pPr>
        <w:pStyle w:val="NormalWeb"/>
        <w:numPr>
          <w:ilvl w:val="0"/>
          <w:numId w:val="33"/>
        </w:numPr>
        <w:rPr>
          <w:rFonts w:ascii="Verdana" w:eastAsia="Times New Roman" w:hAnsi="Verdana" w:cs="Times New Roman"/>
          <w:sz w:val="20"/>
          <w:szCs w:val="20"/>
        </w:rPr>
      </w:pPr>
      <w:r w:rsidRPr="00145DCD">
        <w:rPr>
          <w:rFonts w:ascii="Verdana" w:eastAsia="Times New Roman" w:hAnsi="Verdana" w:cs="Times New Roman"/>
          <w:sz w:val="20"/>
          <w:szCs w:val="20"/>
        </w:rPr>
        <w:t>Hvilke erfaringer har rådet med vurderingen av praksis som fylkeskommunen gjør når praksiskandidater melder seg opp til fagprøve</w:t>
      </w:r>
    </w:p>
    <w:p w:rsidR="004903C6" w:rsidRDefault="004903C6" w:rsidP="004903C6">
      <w:pPr>
        <w:pStyle w:val="NormalWeb"/>
        <w:numPr>
          <w:ilvl w:val="0"/>
          <w:numId w:val="33"/>
        </w:numPr>
        <w:rPr>
          <w:rFonts w:ascii="Verdana" w:eastAsia="Times New Roman" w:hAnsi="Verdana" w:cs="Times New Roman"/>
          <w:sz w:val="20"/>
          <w:szCs w:val="20"/>
        </w:rPr>
      </w:pPr>
      <w:r w:rsidRPr="00145DCD">
        <w:rPr>
          <w:rFonts w:ascii="Verdana" w:eastAsia="Times New Roman" w:hAnsi="Verdana" w:cs="Times New Roman"/>
          <w:sz w:val="20"/>
          <w:szCs w:val="20"/>
        </w:rPr>
        <w:t>Hva mener rådet om kravene som fylkeskommunen stiller til dokumentasjon? Får fylkeskommunen et tilstrekkelig vurderingsgrunnlag?</w:t>
      </w:r>
    </w:p>
    <w:p w:rsidR="004903C6" w:rsidRDefault="004903C6" w:rsidP="004903C6">
      <w:pPr>
        <w:pStyle w:val="NormalWeb"/>
        <w:numPr>
          <w:ilvl w:val="0"/>
          <w:numId w:val="33"/>
        </w:numPr>
        <w:rPr>
          <w:rFonts w:ascii="Verdana" w:eastAsia="Times New Roman" w:hAnsi="Verdana" w:cs="Times New Roman"/>
          <w:sz w:val="20"/>
          <w:szCs w:val="20"/>
        </w:rPr>
      </w:pPr>
      <w:r w:rsidRPr="00145DCD">
        <w:rPr>
          <w:rFonts w:ascii="Verdana" w:eastAsia="Times New Roman" w:hAnsi="Verdana" w:cs="Times New Roman"/>
          <w:sz w:val="20"/>
          <w:szCs w:val="20"/>
        </w:rPr>
        <w:t>Hva mener rådet om rutinene knyttet til saksbehandlingen? Er de tilfredsstillende?</w:t>
      </w:r>
    </w:p>
    <w:p w:rsidR="004903C6" w:rsidRPr="00145DCD" w:rsidRDefault="004903C6" w:rsidP="004903C6">
      <w:pPr>
        <w:pStyle w:val="NormalWeb"/>
        <w:numPr>
          <w:ilvl w:val="0"/>
          <w:numId w:val="33"/>
        </w:numPr>
        <w:rPr>
          <w:rFonts w:ascii="Verdana" w:eastAsia="Times New Roman" w:hAnsi="Verdana" w:cs="Times New Roman"/>
          <w:sz w:val="20"/>
          <w:szCs w:val="20"/>
        </w:rPr>
      </w:pPr>
      <w:r w:rsidRPr="00145DCD">
        <w:rPr>
          <w:rFonts w:ascii="Verdana" w:eastAsia="Times New Roman" w:hAnsi="Verdana" w:cs="Times New Roman"/>
          <w:sz w:val="20"/>
          <w:szCs w:val="20"/>
        </w:rPr>
        <w:t>Har rådet erfaringer med at det er store variasjoner i vurderingen av praksis fra fylkeskommune til fylkeskommune? Hvis det er tilfelle, beskriv kort på hvilke områder ulikhetene viser seg.</w:t>
      </w:r>
    </w:p>
    <w:p w:rsidR="004903C6" w:rsidRDefault="004903C6" w:rsidP="004903C6">
      <w:pPr>
        <w:pStyle w:val="NormalWeb"/>
        <w:ind w:left="1416"/>
        <w:rPr>
          <w:rFonts w:ascii="Verdana" w:eastAsia="Times New Roman" w:hAnsi="Verdana" w:cs="Times New Roman"/>
          <w:sz w:val="20"/>
          <w:szCs w:val="20"/>
        </w:rPr>
      </w:pPr>
      <w:r w:rsidRPr="00145DCD">
        <w:rPr>
          <w:rFonts w:ascii="Verdana" w:eastAsia="Times New Roman" w:hAnsi="Verdana" w:cs="Times New Roman"/>
          <w:sz w:val="20"/>
          <w:szCs w:val="20"/>
        </w:rPr>
        <w:t xml:space="preserve">Dersom rådet mener godkjenningsordningen ikke fungerer tilfredsstillende, ønsker vi at det angis omfanget. </w:t>
      </w:r>
    </w:p>
    <w:p w:rsidR="00017B97" w:rsidRDefault="00017B97" w:rsidP="004903C6">
      <w:pPr>
        <w:pStyle w:val="NormalWeb"/>
        <w:ind w:left="1416"/>
        <w:rPr>
          <w:rFonts w:ascii="Verdana" w:eastAsia="Times New Roman" w:hAnsi="Verdana" w:cs="Times New Roman"/>
          <w:sz w:val="20"/>
          <w:szCs w:val="20"/>
        </w:rPr>
      </w:pPr>
      <w:r>
        <w:rPr>
          <w:rFonts w:ascii="Verdana" w:eastAsia="Times New Roman" w:hAnsi="Verdana" w:cs="Times New Roman"/>
          <w:sz w:val="20"/>
          <w:szCs w:val="20"/>
        </w:rPr>
        <w:t>Se også vedlegg.</w:t>
      </w:r>
    </w:p>
    <w:p w:rsidR="00B2470E" w:rsidRDefault="00C369BE" w:rsidP="004903C6">
      <w:pPr>
        <w:rPr>
          <w:rFonts w:ascii="Verdana" w:hAnsi="Verdana"/>
          <w:i/>
          <w:color w:val="1F497D" w:themeColor="text2"/>
          <w:u w:val="single"/>
        </w:rPr>
      </w:pPr>
      <w:r>
        <w:rPr>
          <w:rFonts w:ascii="Verdana" w:hAnsi="Verdana"/>
          <w:i/>
          <w:color w:val="1F497D" w:themeColor="text2"/>
          <w:u w:val="single"/>
        </w:rPr>
        <w:t>Stikkord fra diskusjonen</w:t>
      </w:r>
    </w:p>
    <w:p w:rsidR="00E257DA" w:rsidRDefault="0013599D" w:rsidP="004903C6">
      <w:pPr>
        <w:rPr>
          <w:rFonts w:ascii="Verdana" w:hAnsi="Verdana"/>
          <w:i/>
          <w:color w:val="1F497D" w:themeColor="text2"/>
        </w:rPr>
      </w:pPr>
      <w:r>
        <w:rPr>
          <w:rFonts w:ascii="Verdana" w:hAnsi="Verdana"/>
          <w:i/>
          <w:color w:val="1F497D" w:themeColor="text2"/>
        </w:rPr>
        <w:t>Handel og Kontor</w:t>
      </w:r>
      <w:r w:rsidR="00D467C0">
        <w:rPr>
          <w:rFonts w:ascii="Verdana" w:hAnsi="Verdana"/>
          <w:i/>
          <w:color w:val="1F497D" w:themeColor="text2"/>
        </w:rPr>
        <w:t xml:space="preserve"> v/Jostein</w:t>
      </w:r>
      <w:r>
        <w:rPr>
          <w:rFonts w:ascii="Verdana" w:hAnsi="Verdana"/>
          <w:i/>
          <w:color w:val="1F497D" w:themeColor="text2"/>
        </w:rPr>
        <w:t xml:space="preserve"> og Skolenes landsforbund</w:t>
      </w:r>
      <w:r w:rsidR="00D467C0">
        <w:rPr>
          <w:rFonts w:ascii="Verdana" w:hAnsi="Verdana"/>
          <w:i/>
          <w:color w:val="1F497D" w:themeColor="text2"/>
        </w:rPr>
        <w:t xml:space="preserve"> V/Jørund</w:t>
      </w:r>
      <w:r w:rsidR="00B2470E">
        <w:rPr>
          <w:rFonts w:ascii="Verdana" w:hAnsi="Verdana"/>
          <w:i/>
          <w:color w:val="1F497D" w:themeColor="text2"/>
        </w:rPr>
        <w:t xml:space="preserve"> komme</w:t>
      </w:r>
      <w:r w:rsidR="00E257DA">
        <w:rPr>
          <w:rFonts w:ascii="Verdana" w:hAnsi="Verdana"/>
          <w:i/>
          <w:color w:val="1F497D" w:themeColor="text2"/>
        </w:rPr>
        <w:t>n</w:t>
      </w:r>
      <w:r>
        <w:rPr>
          <w:rFonts w:ascii="Verdana" w:hAnsi="Verdana"/>
          <w:i/>
          <w:color w:val="1F497D" w:themeColor="text2"/>
        </w:rPr>
        <w:t>terer at slik de har oppfattet det - fungerer</w:t>
      </w:r>
      <w:r w:rsidR="00E257DA">
        <w:rPr>
          <w:rFonts w:ascii="Verdana" w:hAnsi="Verdana"/>
          <w:i/>
          <w:color w:val="1F497D" w:themeColor="text2"/>
        </w:rPr>
        <w:t xml:space="preserve"> praksisen fungerer godt, og de er usikre på behovet for nasjonale retningslinjer. Det er imidlertid problemer med at det tar for lang tid fra man har tatt den teoretiske prøven, til man får gå opp til den praktiske</w:t>
      </w:r>
      <w:r>
        <w:rPr>
          <w:rFonts w:ascii="Verdana" w:hAnsi="Verdana"/>
          <w:i/>
          <w:color w:val="1F497D" w:themeColor="text2"/>
        </w:rPr>
        <w:t xml:space="preserve"> fag- eller svenneprøve</w:t>
      </w:r>
      <w:r w:rsidR="00E257DA">
        <w:rPr>
          <w:rFonts w:ascii="Verdana" w:hAnsi="Verdana"/>
          <w:i/>
          <w:color w:val="1F497D" w:themeColor="text2"/>
        </w:rPr>
        <w:t>.</w:t>
      </w:r>
    </w:p>
    <w:p w:rsidR="00C369BE" w:rsidRDefault="00C369BE" w:rsidP="004903C6">
      <w:pPr>
        <w:rPr>
          <w:rFonts w:ascii="Verdana" w:hAnsi="Verdana"/>
          <w:i/>
          <w:color w:val="1F497D" w:themeColor="text2"/>
        </w:rPr>
      </w:pPr>
    </w:p>
    <w:p w:rsidR="00E257DA" w:rsidRPr="00B2470E" w:rsidRDefault="00E257DA" w:rsidP="004903C6">
      <w:pPr>
        <w:rPr>
          <w:rFonts w:ascii="Verdana" w:hAnsi="Verdana"/>
          <w:i/>
          <w:color w:val="1F497D" w:themeColor="text2"/>
        </w:rPr>
      </w:pPr>
      <w:r>
        <w:rPr>
          <w:rFonts w:ascii="Verdana" w:hAnsi="Verdana"/>
          <w:i/>
          <w:color w:val="1F497D" w:themeColor="text2"/>
        </w:rPr>
        <w:t>Flere i rådet kommenterer at selv om det ikke er store problemer innen service og samferdsel, er det mer problematisk innen andre utdanningsprogram, for</w:t>
      </w:r>
      <w:r w:rsidR="0013599D">
        <w:rPr>
          <w:rFonts w:ascii="Verdana" w:hAnsi="Verdana"/>
          <w:i/>
          <w:color w:val="1F497D" w:themeColor="text2"/>
        </w:rPr>
        <w:t xml:space="preserve"> eksempel helse og oppvekst. SRY</w:t>
      </w:r>
      <w:r>
        <w:rPr>
          <w:rFonts w:ascii="Verdana" w:hAnsi="Verdana"/>
          <w:i/>
          <w:color w:val="1F497D" w:themeColor="text2"/>
        </w:rPr>
        <w:t xml:space="preserve"> har også konkludert med at det er store forskjeller i praksisen på tvers av fylkene, og en kvalitetssikring hadde vært bra. Rådet støtter seg derfor til det forelagte vedtaket om at man anbefaler utarbeiding av nasjonale retningslinjer. </w:t>
      </w:r>
    </w:p>
    <w:p w:rsidR="00B2470E" w:rsidRDefault="00B2470E" w:rsidP="004903C6">
      <w:pPr>
        <w:rPr>
          <w:rFonts w:ascii="Verdana" w:hAnsi="Verdana"/>
          <w:i/>
          <w:color w:val="1F497D" w:themeColor="text2"/>
          <w:u w:val="single"/>
        </w:rPr>
      </w:pPr>
    </w:p>
    <w:p w:rsidR="004903C6" w:rsidRPr="00B2470E" w:rsidRDefault="00AB08C4" w:rsidP="004903C6">
      <w:pPr>
        <w:rPr>
          <w:rFonts w:ascii="Verdana" w:hAnsi="Verdana"/>
          <w:i/>
          <w:color w:val="1F497D" w:themeColor="text2"/>
          <w:u w:val="single"/>
        </w:rPr>
      </w:pPr>
      <w:r w:rsidRPr="00B2470E">
        <w:rPr>
          <w:rFonts w:ascii="Verdana" w:hAnsi="Verdana"/>
          <w:i/>
          <w:color w:val="1F497D" w:themeColor="text2"/>
          <w:u w:val="single"/>
        </w:rPr>
        <w:t>V</w:t>
      </w:r>
      <w:r w:rsidR="004903C6" w:rsidRPr="00B2470E">
        <w:rPr>
          <w:rFonts w:ascii="Verdana" w:hAnsi="Verdana"/>
          <w:i/>
          <w:color w:val="1F497D" w:themeColor="text2"/>
          <w:u w:val="single"/>
        </w:rPr>
        <w:t>edtak:</w:t>
      </w:r>
    </w:p>
    <w:p w:rsidR="004903C6" w:rsidRPr="00B2470E" w:rsidRDefault="004903C6" w:rsidP="004903C6">
      <w:pPr>
        <w:rPr>
          <w:rFonts w:ascii="Verdana" w:hAnsi="Verdana"/>
          <w:i/>
          <w:color w:val="1F497D" w:themeColor="text2"/>
        </w:rPr>
      </w:pPr>
      <w:r w:rsidRPr="00B2470E">
        <w:rPr>
          <w:rFonts w:ascii="Verdana" w:hAnsi="Verdana"/>
          <w:i/>
          <w:color w:val="1F497D" w:themeColor="text2"/>
        </w:rPr>
        <w:t>Faglig r</w:t>
      </w:r>
      <w:r w:rsidR="00FA6131" w:rsidRPr="00B2470E">
        <w:rPr>
          <w:rFonts w:ascii="Verdana" w:hAnsi="Verdana"/>
          <w:i/>
          <w:color w:val="1F497D" w:themeColor="text2"/>
        </w:rPr>
        <w:t>åd for service og samferdsel anbefaler at det utarbeides retningslinjer for nasjonal standard for godkjenning av praksis.</w:t>
      </w:r>
    </w:p>
    <w:p w:rsidR="00AB08C4" w:rsidRDefault="00AB08C4" w:rsidP="00E257DA">
      <w:pPr>
        <w:rPr>
          <w:rFonts w:ascii="Verdana" w:hAnsi="Verdana"/>
        </w:rPr>
      </w:pPr>
    </w:p>
    <w:p w:rsidR="00871C97" w:rsidRPr="00871C97" w:rsidRDefault="00871C97" w:rsidP="00E257DA">
      <w:pPr>
        <w:rPr>
          <w:rFonts w:ascii="Verdana" w:hAnsi="Verdana"/>
        </w:rPr>
      </w:pPr>
    </w:p>
    <w:p w:rsidR="004903C6" w:rsidRDefault="004903C6" w:rsidP="001941B3">
      <w:pPr>
        <w:ind w:left="1410" w:hanging="1410"/>
        <w:rPr>
          <w:rFonts w:ascii="Verdana" w:hAnsi="Verdana"/>
          <w:b/>
        </w:rPr>
      </w:pPr>
    </w:p>
    <w:p w:rsidR="008E2FFF" w:rsidRPr="00B53619" w:rsidRDefault="00333E37" w:rsidP="008E2FFF">
      <w:pPr>
        <w:rPr>
          <w:rFonts w:ascii="Verdana" w:hAnsi="Verdana"/>
          <w:i/>
        </w:rPr>
      </w:pPr>
      <w:r>
        <w:rPr>
          <w:rFonts w:ascii="Verdana" w:hAnsi="Verdana"/>
          <w:b/>
        </w:rPr>
        <w:t xml:space="preserve">Sak </w:t>
      </w:r>
      <w:r w:rsidR="0037067A">
        <w:rPr>
          <w:rFonts w:ascii="Verdana" w:hAnsi="Verdana"/>
          <w:b/>
        </w:rPr>
        <w:t>1</w:t>
      </w:r>
      <w:r w:rsidR="00CF6CDA">
        <w:rPr>
          <w:rFonts w:ascii="Verdana" w:hAnsi="Verdana"/>
          <w:b/>
        </w:rPr>
        <w:t>7</w:t>
      </w:r>
      <w:r w:rsidR="008E2FFF">
        <w:rPr>
          <w:rFonts w:ascii="Verdana" w:hAnsi="Verdana"/>
          <w:b/>
        </w:rPr>
        <w:t>.2.14</w:t>
      </w:r>
      <w:r w:rsidR="008E2FFF">
        <w:rPr>
          <w:rFonts w:ascii="Verdana" w:hAnsi="Verdana"/>
          <w:b/>
        </w:rPr>
        <w:tab/>
      </w:r>
      <w:r w:rsidR="008E2FFF" w:rsidRPr="008E2FFF">
        <w:rPr>
          <w:rFonts w:ascii="Verdana" w:hAnsi="Verdana"/>
          <w:b/>
          <w:bCs/>
        </w:rPr>
        <w:t>Høring - forslag om endringer i læreplan for Vg3 Fiske og fangst</w:t>
      </w:r>
    </w:p>
    <w:p w:rsidR="008E2FFF" w:rsidRPr="008E2FFF" w:rsidRDefault="008E2FFF" w:rsidP="008E2FFF">
      <w:pPr>
        <w:pStyle w:val="NormalWeb"/>
        <w:ind w:left="1410"/>
        <w:rPr>
          <w:rFonts w:ascii="Verdana" w:eastAsia="Times New Roman" w:hAnsi="Verdana" w:cs="Times New Roman"/>
          <w:sz w:val="20"/>
          <w:szCs w:val="20"/>
        </w:rPr>
      </w:pPr>
      <w:r w:rsidRPr="008E2FFF">
        <w:rPr>
          <w:rFonts w:ascii="Verdana" w:eastAsia="Times New Roman" w:hAnsi="Verdana" w:cs="Times New Roman"/>
          <w:sz w:val="20"/>
          <w:szCs w:val="20"/>
        </w:rPr>
        <w:t>Utdanningsdirektoratet sender nå på høring forslag til revidert læreplan for Vg3/ opplæring i bedrift i Fiske og fangst. Hensikten med endringene er å ta inn i læreplanen den internasjonale konvensjonen om normer for opplæring, sertifikater og vakthold for sjøfolk. Da skal lærlinger som tar fagbrev som fisker, kunne innløse sertifikat for arbeid på båt tilsvarende en matros.</w:t>
      </w:r>
    </w:p>
    <w:p w:rsidR="008E2FFF" w:rsidRPr="008E2FFF" w:rsidRDefault="008E2FFF" w:rsidP="008E2FFF">
      <w:pPr>
        <w:pStyle w:val="NormalWeb"/>
        <w:ind w:left="1410" w:firstLine="6"/>
        <w:rPr>
          <w:rFonts w:ascii="Verdana" w:eastAsia="Times New Roman" w:hAnsi="Verdana" w:cs="Times New Roman"/>
          <w:sz w:val="20"/>
          <w:szCs w:val="20"/>
        </w:rPr>
      </w:pPr>
      <w:r w:rsidRPr="008E2FFF">
        <w:rPr>
          <w:rFonts w:ascii="Verdana" w:eastAsia="Times New Roman" w:hAnsi="Verdana" w:cs="Times New Roman"/>
          <w:sz w:val="20"/>
          <w:szCs w:val="20"/>
        </w:rPr>
        <w:t>Læreplan for vg3/ opplæring i bedrift i fiske og fangst hører under utdanningsprogrammet for naturbruk, og bygger på vg2 fiske og fangst. Elever i fiske og fangst må gjennomføre to års læretid i bedrift før de kan gå opp til fagprøve.</w:t>
      </w:r>
    </w:p>
    <w:p w:rsidR="008E2FFF" w:rsidRPr="000E1DB8" w:rsidRDefault="008E2FFF" w:rsidP="008E2FFF">
      <w:pPr>
        <w:ind w:left="702" w:firstLine="708"/>
        <w:rPr>
          <w:rFonts w:ascii="Verdana" w:hAnsi="Verdana"/>
        </w:rPr>
      </w:pPr>
      <w:r w:rsidRPr="000E1DB8">
        <w:rPr>
          <w:rFonts w:ascii="Verdana" w:hAnsi="Verdana"/>
          <w:bCs/>
        </w:rPr>
        <w:t>Høringsfristen er 25. april 2014.</w:t>
      </w:r>
      <w:r>
        <w:rPr>
          <w:rFonts w:ascii="Verdana" w:hAnsi="Verdana"/>
          <w:bCs/>
        </w:rPr>
        <w:t xml:space="preserve"> </w:t>
      </w:r>
      <w:hyperlink r:id="rId11" w:history="1">
        <w:r w:rsidR="0033639B">
          <w:rPr>
            <w:rStyle w:val="Hyperkobling"/>
            <w:rFonts w:ascii="Verdana" w:hAnsi="Verdana"/>
            <w:b/>
            <w:bCs/>
          </w:rPr>
          <w:t>L</w:t>
        </w:r>
        <w:r w:rsidRPr="0033639B">
          <w:rPr>
            <w:rStyle w:val="Hyperkobling"/>
            <w:rFonts w:ascii="Verdana" w:hAnsi="Verdana"/>
            <w:b/>
            <w:bCs/>
          </w:rPr>
          <w:t>enke</w:t>
        </w:r>
      </w:hyperlink>
    </w:p>
    <w:p w:rsidR="00FA6131" w:rsidRPr="00E257DA" w:rsidRDefault="00E257DA" w:rsidP="00FA6131">
      <w:pPr>
        <w:rPr>
          <w:rFonts w:ascii="Verdana" w:hAnsi="Verdana"/>
          <w:i/>
          <w:color w:val="1F497D" w:themeColor="text2"/>
          <w:u w:val="single"/>
        </w:rPr>
      </w:pPr>
      <w:r w:rsidRPr="00E257DA">
        <w:rPr>
          <w:rFonts w:ascii="Verdana" w:hAnsi="Verdana"/>
          <w:i/>
          <w:color w:val="1F497D" w:themeColor="text2"/>
          <w:u w:val="single"/>
        </w:rPr>
        <w:t>V</w:t>
      </w:r>
      <w:r w:rsidR="00FA6131" w:rsidRPr="00E257DA">
        <w:rPr>
          <w:rFonts w:ascii="Verdana" w:hAnsi="Verdana"/>
          <w:i/>
          <w:color w:val="1F497D" w:themeColor="text2"/>
          <w:u w:val="single"/>
        </w:rPr>
        <w:t>edtak:</w:t>
      </w:r>
    </w:p>
    <w:p w:rsidR="00FA6131" w:rsidRPr="00E257DA" w:rsidRDefault="00FA6131" w:rsidP="00FA6131">
      <w:pPr>
        <w:rPr>
          <w:rFonts w:ascii="Verdana" w:hAnsi="Verdana"/>
          <w:i/>
          <w:color w:val="1F497D" w:themeColor="text2"/>
        </w:rPr>
      </w:pPr>
      <w:r w:rsidRPr="00E257DA">
        <w:rPr>
          <w:rFonts w:ascii="Verdana" w:hAnsi="Verdana"/>
          <w:i/>
          <w:color w:val="1F497D" w:themeColor="text2"/>
        </w:rPr>
        <w:t>Faglig råd for service og samferdsel avgir ikke høringsuttalelse.</w:t>
      </w:r>
    </w:p>
    <w:p w:rsidR="008E2FFF" w:rsidRDefault="008E2FFF" w:rsidP="001941B3">
      <w:pPr>
        <w:ind w:left="1410" w:hanging="1410"/>
        <w:rPr>
          <w:rFonts w:ascii="Verdana" w:hAnsi="Verdana"/>
          <w:b/>
        </w:rPr>
      </w:pPr>
    </w:p>
    <w:p w:rsidR="0037067A" w:rsidRDefault="0037067A" w:rsidP="001941B3">
      <w:pPr>
        <w:ind w:left="1410" w:hanging="1410"/>
        <w:rPr>
          <w:rFonts w:ascii="Verdana" w:hAnsi="Verdana"/>
          <w:b/>
        </w:rPr>
      </w:pPr>
    </w:p>
    <w:p w:rsidR="001941B3" w:rsidRDefault="00333E37" w:rsidP="001941B3">
      <w:pPr>
        <w:ind w:left="1410" w:hanging="1410"/>
        <w:rPr>
          <w:rFonts w:ascii="Verdana" w:hAnsi="Verdana"/>
          <w:b/>
          <w:bCs/>
        </w:rPr>
      </w:pPr>
      <w:r>
        <w:rPr>
          <w:rFonts w:ascii="Verdana" w:hAnsi="Verdana"/>
          <w:b/>
        </w:rPr>
        <w:t xml:space="preserve">Sak </w:t>
      </w:r>
      <w:r w:rsidR="00CF6CDA">
        <w:rPr>
          <w:rFonts w:ascii="Verdana" w:hAnsi="Verdana"/>
          <w:b/>
        </w:rPr>
        <w:t>18</w:t>
      </w:r>
      <w:r w:rsidR="001941B3">
        <w:rPr>
          <w:rFonts w:ascii="Verdana" w:hAnsi="Verdana"/>
          <w:b/>
        </w:rPr>
        <w:t>.2.14</w:t>
      </w:r>
      <w:r w:rsidR="001941B3">
        <w:rPr>
          <w:rFonts w:ascii="Verdana" w:hAnsi="Verdana"/>
          <w:b/>
        </w:rPr>
        <w:tab/>
      </w:r>
      <w:r w:rsidR="001941B3" w:rsidRPr="001941B3">
        <w:rPr>
          <w:rFonts w:ascii="Verdana" w:hAnsi="Verdana"/>
          <w:b/>
          <w:bCs/>
        </w:rPr>
        <w:t>Høring - endringer i læreplan for Vg2 transport og logistikk og Vg3 yrkessjåfør</w:t>
      </w:r>
    </w:p>
    <w:p w:rsidR="00D63850" w:rsidRDefault="00D63850" w:rsidP="00D63850">
      <w:pPr>
        <w:pStyle w:val="NormalWeb"/>
        <w:ind w:left="1410" w:firstLine="6"/>
      </w:pPr>
      <w:r w:rsidRPr="00D63850">
        <w:rPr>
          <w:rFonts w:ascii="Verdana" w:eastAsia="Times New Roman" w:hAnsi="Verdana" w:cs="Times New Roman"/>
          <w:sz w:val="20"/>
          <w:szCs w:val="20"/>
        </w:rPr>
        <w:t>Utdanningsdirektoratet sender på høring forslag til endringer i læreplanen for Vg2 transport og logistikk og Vg3/opplæring i bedrift for yrkessjåfør. Høringsfristen er 23. mai 2014.</w:t>
      </w:r>
      <w:r w:rsidR="00145DCD">
        <w:rPr>
          <w:b/>
          <w:bCs/>
        </w:rPr>
        <w:t xml:space="preserve"> </w:t>
      </w:r>
      <w:hyperlink r:id="rId12" w:history="1">
        <w:r w:rsidRPr="00145DCD">
          <w:rPr>
            <w:rStyle w:val="Hyperkobling"/>
            <w:rFonts w:ascii="Verdana" w:eastAsia="Times New Roman" w:hAnsi="Verdana" w:cs="Times New Roman"/>
            <w:b/>
            <w:bCs/>
            <w:sz w:val="20"/>
            <w:szCs w:val="20"/>
          </w:rPr>
          <w:t>Lenke</w:t>
        </w:r>
      </w:hyperlink>
    </w:p>
    <w:p w:rsidR="00D63850" w:rsidRPr="00E257DA" w:rsidRDefault="00D63850" w:rsidP="001941B3">
      <w:pPr>
        <w:ind w:left="1410" w:hanging="1410"/>
        <w:rPr>
          <w:rFonts w:ascii="Verdana" w:hAnsi="Verdana"/>
          <w:b/>
          <w:color w:val="1F497D" w:themeColor="text2"/>
        </w:rPr>
      </w:pPr>
    </w:p>
    <w:p w:rsidR="001941B3" w:rsidRPr="00E257DA" w:rsidRDefault="00AB08C4" w:rsidP="001941B3">
      <w:pPr>
        <w:rPr>
          <w:rFonts w:ascii="Verdana" w:hAnsi="Verdana"/>
          <w:i/>
          <w:color w:val="1F497D" w:themeColor="text2"/>
          <w:u w:val="single"/>
        </w:rPr>
      </w:pPr>
      <w:r w:rsidRPr="00E257DA">
        <w:rPr>
          <w:rFonts w:ascii="Verdana" w:hAnsi="Verdana"/>
          <w:i/>
          <w:color w:val="1F497D" w:themeColor="text2"/>
          <w:u w:val="single"/>
        </w:rPr>
        <w:t>V</w:t>
      </w:r>
      <w:r w:rsidR="001941B3" w:rsidRPr="00E257DA">
        <w:rPr>
          <w:rFonts w:ascii="Verdana" w:hAnsi="Verdana"/>
          <w:i/>
          <w:color w:val="1F497D" w:themeColor="text2"/>
          <w:u w:val="single"/>
        </w:rPr>
        <w:t>edtak:</w:t>
      </w:r>
    </w:p>
    <w:p w:rsidR="001941B3" w:rsidRDefault="001941B3" w:rsidP="001941B3">
      <w:pPr>
        <w:rPr>
          <w:rFonts w:ascii="Verdana" w:hAnsi="Verdana"/>
          <w:i/>
          <w:color w:val="1F497D" w:themeColor="text2"/>
        </w:rPr>
      </w:pPr>
      <w:r w:rsidRPr="00E257DA">
        <w:rPr>
          <w:rFonts w:ascii="Verdana" w:hAnsi="Verdana"/>
          <w:i/>
          <w:color w:val="1F497D" w:themeColor="text2"/>
        </w:rPr>
        <w:t xml:space="preserve">Faglig råd for service og </w:t>
      </w:r>
      <w:r w:rsidR="00FA6131" w:rsidRPr="00E257DA">
        <w:rPr>
          <w:rFonts w:ascii="Verdana" w:hAnsi="Verdana"/>
          <w:i/>
          <w:color w:val="1F497D" w:themeColor="text2"/>
        </w:rPr>
        <w:t xml:space="preserve">samferdsel støtter </w:t>
      </w:r>
      <w:r w:rsidR="0013599D">
        <w:rPr>
          <w:rFonts w:ascii="Verdana" w:hAnsi="Verdana"/>
          <w:i/>
          <w:color w:val="1F497D" w:themeColor="text2"/>
        </w:rPr>
        <w:t>forslaget.</w:t>
      </w:r>
    </w:p>
    <w:p w:rsidR="0013599D" w:rsidRPr="00E257DA" w:rsidRDefault="0013599D" w:rsidP="001941B3">
      <w:pPr>
        <w:rPr>
          <w:rFonts w:ascii="Verdana" w:hAnsi="Verdana"/>
          <w:i/>
          <w:color w:val="1F497D" w:themeColor="text2"/>
        </w:rPr>
      </w:pPr>
    </w:p>
    <w:p w:rsidR="00CF6CDA" w:rsidRDefault="00CF6CDA" w:rsidP="00145DCD">
      <w:pPr>
        <w:ind w:left="1410" w:hanging="1410"/>
        <w:rPr>
          <w:rFonts w:ascii="Verdana" w:hAnsi="Verdana"/>
          <w:b/>
          <w:bCs/>
        </w:rPr>
      </w:pPr>
    </w:p>
    <w:p w:rsidR="00145DCD" w:rsidRPr="00145DCD" w:rsidRDefault="00333E37" w:rsidP="00145DCD">
      <w:pPr>
        <w:ind w:left="1410" w:hanging="1410"/>
        <w:rPr>
          <w:rFonts w:ascii="Verdana" w:hAnsi="Verdana"/>
          <w:b/>
          <w:bCs/>
        </w:rPr>
      </w:pPr>
      <w:r>
        <w:rPr>
          <w:rFonts w:ascii="Verdana" w:hAnsi="Verdana"/>
          <w:b/>
          <w:bCs/>
        </w:rPr>
        <w:t xml:space="preserve">Sak </w:t>
      </w:r>
      <w:r w:rsidR="00CF6CDA">
        <w:rPr>
          <w:rFonts w:ascii="Verdana" w:hAnsi="Verdana"/>
          <w:b/>
          <w:bCs/>
        </w:rPr>
        <w:t>19</w:t>
      </w:r>
      <w:r w:rsidR="00145DCD" w:rsidRPr="00145DCD">
        <w:rPr>
          <w:rFonts w:ascii="Verdana" w:hAnsi="Verdana"/>
          <w:b/>
          <w:bCs/>
        </w:rPr>
        <w:t>.2.14 Høring- Nytt navn på taktekkerfaget</w:t>
      </w:r>
    </w:p>
    <w:p w:rsidR="00145DCD" w:rsidRDefault="00145DCD" w:rsidP="00145DCD">
      <w:pPr>
        <w:ind w:left="1416"/>
        <w:rPr>
          <w:rFonts w:ascii="Verdana" w:hAnsi="Verdana"/>
        </w:rPr>
      </w:pPr>
    </w:p>
    <w:p w:rsidR="00145DCD" w:rsidRPr="00145DCD" w:rsidRDefault="00145DCD" w:rsidP="00145DCD">
      <w:pPr>
        <w:ind w:left="1416"/>
        <w:rPr>
          <w:rFonts w:ascii="Verdana" w:hAnsi="Verdana"/>
        </w:rPr>
      </w:pPr>
      <w:r w:rsidRPr="00145DCD">
        <w:rPr>
          <w:rFonts w:ascii="Verdana" w:hAnsi="Verdana"/>
        </w:rPr>
        <w:t>Utdanning</w:t>
      </w:r>
      <w:r>
        <w:rPr>
          <w:rFonts w:ascii="Verdana" w:hAnsi="Verdana"/>
        </w:rPr>
        <w:t>sdirektoratet sender på høring s</w:t>
      </w:r>
      <w:r w:rsidRPr="00145DCD">
        <w:rPr>
          <w:rFonts w:ascii="Verdana" w:hAnsi="Verdana"/>
        </w:rPr>
        <w:t>kifte av navn i taktekkerfaget.</w:t>
      </w:r>
    </w:p>
    <w:p w:rsidR="00145DCD" w:rsidRPr="00145DCD" w:rsidRDefault="00145DCD" w:rsidP="00145DCD">
      <w:pPr>
        <w:ind w:left="1416"/>
        <w:rPr>
          <w:rFonts w:ascii="Verdana" w:hAnsi="Verdana"/>
        </w:rPr>
      </w:pPr>
      <w:r w:rsidRPr="00145DCD">
        <w:rPr>
          <w:rFonts w:ascii="Verdana" w:hAnsi="Verdana"/>
        </w:rPr>
        <w:t>Skal taktekkerfaget skifte navn til tak- og membrantekkerfaget? Vi ønsker ditt innspill.</w:t>
      </w:r>
      <w:r>
        <w:rPr>
          <w:rFonts w:ascii="Verdana" w:hAnsi="Verdana"/>
        </w:rPr>
        <w:t xml:space="preserve"> </w:t>
      </w:r>
      <w:r w:rsidRPr="00145DCD">
        <w:rPr>
          <w:rFonts w:ascii="Verdana" w:hAnsi="Verdana"/>
          <w:bCs/>
        </w:rPr>
        <w:t>Høringsfristen er 26. mai 2014.</w:t>
      </w:r>
      <w:r>
        <w:rPr>
          <w:rFonts w:ascii="Verdana" w:hAnsi="Verdana"/>
          <w:b/>
          <w:bCs/>
        </w:rPr>
        <w:t xml:space="preserve"> </w:t>
      </w:r>
      <w:hyperlink r:id="rId13" w:history="1">
        <w:r w:rsidRPr="00145DCD">
          <w:rPr>
            <w:rStyle w:val="Hyperkobling"/>
            <w:rFonts w:ascii="Verdana" w:hAnsi="Verdana"/>
            <w:b/>
            <w:bCs/>
          </w:rPr>
          <w:t>Lenke</w:t>
        </w:r>
      </w:hyperlink>
    </w:p>
    <w:p w:rsidR="00FA6131" w:rsidRDefault="00FA6131" w:rsidP="00FA6131">
      <w:pPr>
        <w:rPr>
          <w:rFonts w:ascii="Verdana" w:hAnsi="Verdana"/>
          <w:i/>
          <w:u w:val="single"/>
        </w:rPr>
      </w:pPr>
    </w:p>
    <w:p w:rsidR="00E257DA" w:rsidRDefault="00E257DA" w:rsidP="00FA6131">
      <w:pPr>
        <w:rPr>
          <w:rFonts w:ascii="Verdana" w:hAnsi="Verdana"/>
          <w:i/>
          <w:color w:val="1F497D" w:themeColor="text2"/>
          <w:u w:val="single"/>
        </w:rPr>
      </w:pPr>
    </w:p>
    <w:p w:rsidR="00FA6131" w:rsidRPr="00E257DA" w:rsidRDefault="00984634" w:rsidP="00FA6131">
      <w:pPr>
        <w:rPr>
          <w:rFonts w:ascii="Verdana" w:hAnsi="Verdana"/>
          <w:i/>
          <w:color w:val="1F497D" w:themeColor="text2"/>
          <w:u w:val="single"/>
        </w:rPr>
      </w:pPr>
      <w:r>
        <w:rPr>
          <w:rFonts w:ascii="Verdana" w:hAnsi="Verdana"/>
          <w:i/>
          <w:color w:val="1F497D" w:themeColor="text2"/>
          <w:u w:val="single"/>
        </w:rPr>
        <w:t>V</w:t>
      </w:r>
      <w:r w:rsidR="00FA6131" w:rsidRPr="00E257DA">
        <w:rPr>
          <w:rFonts w:ascii="Verdana" w:hAnsi="Verdana"/>
          <w:i/>
          <w:color w:val="1F497D" w:themeColor="text2"/>
          <w:u w:val="single"/>
        </w:rPr>
        <w:t>edtak:</w:t>
      </w:r>
    </w:p>
    <w:p w:rsidR="00145DCD" w:rsidRPr="00E257DA" w:rsidRDefault="00FA6131" w:rsidP="00CF6CDA">
      <w:pPr>
        <w:rPr>
          <w:rFonts w:ascii="Verdana" w:hAnsi="Verdana"/>
          <w:i/>
          <w:color w:val="1F497D" w:themeColor="text2"/>
        </w:rPr>
      </w:pPr>
      <w:r w:rsidRPr="00E257DA">
        <w:rPr>
          <w:rFonts w:ascii="Verdana" w:hAnsi="Verdana"/>
          <w:i/>
          <w:color w:val="1F497D" w:themeColor="text2"/>
        </w:rPr>
        <w:t>Faglig råd for service og samferdsel avgir ikke høringsuttalelse.</w:t>
      </w:r>
    </w:p>
    <w:p w:rsidR="00CF6CDA" w:rsidRDefault="00CF6CDA" w:rsidP="00CF6CDA">
      <w:pPr>
        <w:rPr>
          <w:rFonts w:ascii="Verdana" w:hAnsi="Verdana"/>
          <w:i/>
        </w:rPr>
      </w:pPr>
    </w:p>
    <w:p w:rsidR="00CF6CDA" w:rsidRPr="00CF6CDA" w:rsidRDefault="00CF6CDA" w:rsidP="00CF6CDA">
      <w:pPr>
        <w:rPr>
          <w:rFonts w:ascii="Verdana" w:hAnsi="Verdana"/>
          <w:i/>
        </w:rPr>
      </w:pPr>
    </w:p>
    <w:p w:rsidR="001941B3" w:rsidRDefault="00333E37" w:rsidP="008511A3">
      <w:pPr>
        <w:rPr>
          <w:rFonts w:ascii="Verdana" w:hAnsi="Verdana"/>
          <w:b/>
        </w:rPr>
      </w:pPr>
      <w:r>
        <w:rPr>
          <w:rFonts w:ascii="Verdana" w:hAnsi="Verdana"/>
          <w:b/>
        </w:rPr>
        <w:t xml:space="preserve">Sak </w:t>
      </w:r>
      <w:r w:rsidR="00CF6CDA">
        <w:rPr>
          <w:rFonts w:ascii="Verdana" w:hAnsi="Verdana"/>
          <w:b/>
        </w:rPr>
        <w:t>20</w:t>
      </w:r>
      <w:r w:rsidR="00145DCD">
        <w:rPr>
          <w:rFonts w:ascii="Verdana" w:hAnsi="Verdana"/>
          <w:b/>
        </w:rPr>
        <w:t>.2.14</w:t>
      </w:r>
      <w:r w:rsidR="00145DCD">
        <w:rPr>
          <w:rFonts w:ascii="Verdana" w:hAnsi="Verdana"/>
          <w:b/>
        </w:rPr>
        <w:tab/>
      </w:r>
      <w:r w:rsidR="0081013F">
        <w:rPr>
          <w:rFonts w:ascii="Verdana" w:hAnsi="Verdana"/>
          <w:b/>
        </w:rPr>
        <w:t>Oppfølging av stortingsmelding 20</w:t>
      </w:r>
    </w:p>
    <w:p w:rsidR="0081013F" w:rsidRDefault="0081013F" w:rsidP="008511A3">
      <w:pPr>
        <w:rPr>
          <w:rFonts w:ascii="Verdana" w:hAnsi="Verdana"/>
        </w:rPr>
      </w:pPr>
      <w:r>
        <w:rPr>
          <w:rFonts w:ascii="Verdana" w:hAnsi="Verdana"/>
          <w:b/>
        </w:rPr>
        <w:tab/>
      </w:r>
      <w:r w:rsidR="00145DCD">
        <w:rPr>
          <w:rFonts w:ascii="Verdana" w:hAnsi="Verdana"/>
          <w:b/>
        </w:rPr>
        <w:tab/>
      </w:r>
      <w:r w:rsidR="00145DCD" w:rsidRPr="00145DCD">
        <w:rPr>
          <w:rFonts w:ascii="Verdana" w:hAnsi="Verdana"/>
        </w:rPr>
        <w:tab/>
      </w:r>
    </w:p>
    <w:p w:rsidR="009315F8" w:rsidRPr="009315F8" w:rsidRDefault="009315F8" w:rsidP="009315F8">
      <w:pPr>
        <w:ind w:left="1416"/>
        <w:rPr>
          <w:rFonts w:ascii="Verdana" w:hAnsi="Verdana"/>
        </w:rPr>
      </w:pPr>
      <w:r w:rsidRPr="009315F8">
        <w:rPr>
          <w:rFonts w:ascii="Verdana" w:hAnsi="Verdana"/>
        </w:rPr>
        <w:t xml:space="preserve">Oppdragsbrev 33/13 ble sendt </w:t>
      </w:r>
      <w:proofErr w:type="spellStart"/>
      <w:r w:rsidRPr="009315F8">
        <w:rPr>
          <w:rFonts w:ascii="Verdana" w:hAnsi="Verdana"/>
        </w:rPr>
        <w:t>Udir</w:t>
      </w:r>
      <w:proofErr w:type="spellEnd"/>
      <w:r w:rsidRPr="009315F8">
        <w:rPr>
          <w:rFonts w:ascii="Verdana" w:hAnsi="Verdana"/>
        </w:rPr>
        <w:t xml:space="preserve"> 19.12.2013 og gir </w:t>
      </w:r>
      <w:proofErr w:type="spellStart"/>
      <w:r w:rsidRPr="009315F8">
        <w:rPr>
          <w:rFonts w:ascii="Verdana" w:hAnsi="Verdana"/>
        </w:rPr>
        <w:t>Udir</w:t>
      </w:r>
      <w:proofErr w:type="spellEnd"/>
      <w:r w:rsidRPr="009315F8">
        <w:rPr>
          <w:rFonts w:ascii="Verdana" w:hAnsi="Verdana"/>
        </w:rPr>
        <w:t xml:space="preserve"> ansvar for 25 tiltak. Flere oppdragsbrev er i vente, bl.a. for gjennomgang av tilbudsstrukturen. Rådssekretæren orienterer om tiltak som SRY har behandlet i sine møter 22.1 og 4.3. Rådsmedlemmene gir innspill/d</w:t>
      </w:r>
      <w:r w:rsidR="00467395">
        <w:rPr>
          <w:rFonts w:ascii="Verdana" w:hAnsi="Verdana"/>
        </w:rPr>
        <w:t>iskuterer tiltak som er av</w:t>
      </w:r>
      <w:r w:rsidRPr="009315F8">
        <w:rPr>
          <w:rFonts w:ascii="Verdana" w:hAnsi="Verdana"/>
        </w:rPr>
        <w:t xml:space="preserve"> interesse for rådet.</w:t>
      </w:r>
    </w:p>
    <w:p w:rsidR="00145DCD" w:rsidRDefault="00145DCD" w:rsidP="008511A3">
      <w:pPr>
        <w:rPr>
          <w:rFonts w:ascii="Verdana" w:hAnsi="Verdana"/>
          <w:i/>
        </w:rPr>
      </w:pPr>
    </w:p>
    <w:p w:rsidR="00E257DA" w:rsidRDefault="00E257DA" w:rsidP="00145DCD">
      <w:pPr>
        <w:rPr>
          <w:rFonts w:ascii="Verdana" w:hAnsi="Verdana"/>
          <w:i/>
          <w:u w:val="single"/>
        </w:rPr>
      </w:pPr>
    </w:p>
    <w:p w:rsidR="0037067A" w:rsidRPr="00984634" w:rsidRDefault="003008B6" w:rsidP="00145DCD">
      <w:pPr>
        <w:rPr>
          <w:rFonts w:ascii="Verdana" w:hAnsi="Verdana"/>
          <w:i/>
          <w:color w:val="1F497D" w:themeColor="text2"/>
          <w:u w:val="single"/>
        </w:rPr>
      </w:pPr>
      <w:r w:rsidRPr="00984634">
        <w:rPr>
          <w:rFonts w:ascii="Verdana" w:hAnsi="Verdana"/>
          <w:i/>
          <w:color w:val="1F497D" w:themeColor="text2"/>
          <w:u w:val="single"/>
        </w:rPr>
        <w:t>V</w:t>
      </w:r>
      <w:r w:rsidR="0037067A" w:rsidRPr="00984634">
        <w:rPr>
          <w:rFonts w:ascii="Verdana" w:hAnsi="Verdana"/>
          <w:i/>
          <w:color w:val="1F497D" w:themeColor="text2"/>
          <w:u w:val="single"/>
        </w:rPr>
        <w:t>edtak:</w:t>
      </w:r>
    </w:p>
    <w:p w:rsidR="0037067A" w:rsidRPr="00984634" w:rsidRDefault="003008B6" w:rsidP="00145DCD">
      <w:pPr>
        <w:rPr>
          <w:rFonts w:ascii="Verdana" w:hAnsi="Verdana"/>
          <w:i/>
          <w:color w:val="1F497D" w:themeColor="text2"/>
        </w:rPr>
      </w:pPr>
      <w:r w:rsidRPr="00984634">
        <w:rPr>
          <w:rFonts w:ascii="Verdana" w:hAnsi="Verdana"/>
          <w:i/>
          <w:color w:val="1F497D" w:themeColor="text2"/>
        </w:rPr>
        <w:t>Tas til orientering</w:t>
      </w:r>
    </w:p>
    <w:p w:rsidR="0037067A" w:rsidRPr="00AE2EA2" w:rsidRDefault="0037067A" w:rsidP="00145DCD">
      <w:pPr>
        <w:rPr>
          <w:rFonts w:ascii="Verdana" w:hAnsi="Verdana"/>
          <w:i/>
        </w:rPr>
      </w:pPr>
    </w:p>
    <w:p w:rsidR="0037067A" w:rsidRDefault="0037067A" w:rsidP="008511A3">
      <w:pPr>
        <w:rPr>
          <w:rFonts w:ascii="Verdana" w:hAnsi="Verdana"/>
          <w:b/>
        </w:rPr>
      </w:pPr>
    </w:p>
    <w:p w:rsidR="00145DCD" w:rsidRDefault="00C65267" w:rsidP="008511A3">
      <w:pPr>
        <w:rPr>
          <w:rFonts w:ascii="Verdana" w:hAnsi="Verdana"/>
          <w:b/>
        </w:rPr>
      </w:pPr>
      <w:r>
        <w:rPr>
          <w:rFonts w:ascii="Verdana" w:hAnsi="Verdana"/>
          <w:b/>
        </w:rPr>
        <w:t>Sa</w:t>
      </w:r>
      <w:r w:rsidR="00CF6CDA">
        <w:rPr>
          <w:rFonts w:ascii="Verdana" w:hAnsi="Verdana"/>
          <w:b/>
        </w:rPr>
        <w:t>k 21</w:t>
      </w:r>
      <w:r>
        <w:rPr>
          <w:rFonts w:ascii="Verdana" w:hAnsi="Verdana"/>
          <w:b/>
        </w:rPr>
        <w:t>.2.14 Fredrik II</w:t>
      </w:r>
    </w:p>
    <w:p w:rsidR="002408C9" w:rsidRDefault="002408C9" w:rsidP="008511A3">
      <w:pPr>
        <w:rPr>
          <w:rFonts w:ascii="Verdana" w:hAnsi="Verdana"/>
          <w:b/>
        </w:rPr>
      </w:pPr>
    </w:p>
    <w:p w:rsidR="00984634" w:rsidRPr="00984634" w:rsidRDefault="00984634" w:rsidP="008511A3">
      <w:pPr>
        <w:rPr>
          <w:rFonts w:ascii="Verdana" w:hAnsi="Verdana"/>
          <w:i/>
          <w:color w:val="1F497D" w:themeColor="text2"/>
        </w:rPr>
      </w:pPr>
      <w:r>
        <w:rPr>
          <w:rFonts w:ascii="Verdana" w:hAnsi="Verdana"/>
          <w:i/>
          <w:color w:val="1F497D" w:themeColor="text2"/>
        </w:rPr>
        <w:t>Det er ikke like aktuelt lengre å invitere Fredrik II og få presentert TAF modellen deres. Rådet synes enstemmige i at det er bedre å invitere når de første kandidatene har fullført. Jan Tore gir beskjed videre til Fredrik II at rådet vil komme tilbake med invitasjon på et senere tidspunkt.</w:t>
      </w:r>
    </w:p>
    <w:p w:rsidR="00984634" w:rsidRDefault="00984634" w:rsidP="008511A3">
      <w:pPr>
        <w:rPr>
          <w:rFonts w:ascii="Verdana" w:hAnsi="Verdana"/>
          <w:i/>
          <w:u w:val="single"/>
        </w:rPr>
      </w:pPr>
    </w:p>
    <w:p w:rsidR="00984634" w:rsidRDefault="00984634" w:rsidP="008511A3">
      <w:pPr>
        <w:rPr>
          <w:rFonts w:ascii="Verdana" w:hAnsi="Verdana"/>
          <w:i/>
          <w:u w:val="single"/>
        </w:rPr>
      </w:pPr>
    </w:p>
    <w:p w:rsidR="002408C9" w:rsidRPr="00984634" w:rsidRDefault="00984634" w:rsidP="008511A3">
      <w:pPr>
        <w:rPr>
          <w:rFonts w:ascii="Verdana" w:hAnsi="Verdana"/>
          <w:i/>
          <w:color w:val="1F497D" w:themeColor="text2"/>
          <w:u w:val="single"/>
        </w:rPr>
      </w:pPr>
      <w:r w:rsidRPr="00984634">
        <w:rPr>
          <w:rFonts w:ascii="Verdana" w:hAnsi="Verdana"/>
          <w:i/>
          <w:color w:val="1F497D" w:themeColor="text2"/>
          <w:u w:val="single"/>
        </w:rPr>
        <w:t>V</w:t>
      </w:r>
      <w:r w:rsidR="002408C9" w:rsidRPr="00984634">
        <w:rPr>
          <w:rFonts w:ascii="Verdana" w:hAnsi="Verdana"/>
          <w:i/>
          <w:color w:val="1F497D" w:themeColor="text2"/>
          <w:u w:val="single"/>
        </w:rPr>
        <w:t>edtak:</w:t>
      </w:r>
    </w:p>
    <w:p w:rsidR="00145DCD" w:rsidRPr="00984634" w:rsidRDefault="002408C9" w:rsidP="008511A3">
      <w:pPr>
        <w:rPr>
          <w:rFonts w:ascii="Verdana" w:hAnsi="Verdana"/>
          <w:b/>
          <w:color w:val="1F497D" w:themeColor="text2"/>
        </w:rPr>
      </w:pPr>
      <w:r w:rsidRPr="00984634">
        <w:rPr>
          <w:rFonts w:ascii="Verdana" w:hAnsi="Verdana"/>
          <w:i/>
          <w:color w:val="1F497D" w:themeColor="text2"/>
        </w:rPr>
        <w:t>Tidligere vedtak om å</w:t>
      </w:r>
      <w:r w:rsidR="00836A9A" w:rsidRPr="00984634">
        <w:rPr>
          <w:rFonts w:ascii="Verdana" w:hAnsi="Verdana"/>
          <w:i/>
          <w:color w:val="1F497D" w:themeColor="text2"/>
        </w:rPr>
        <w:t xml:space="preserve"> invitere Fredrik II bortfaller</w:t>
      </w:r>
      <w:proofErr w:type="gramStart"/>
      <w:r w:rsidR="00836A9A" w:rsidRPr="00984634">
        <w:rPr>
          <w:rFonts w:ascii="Verdana" w:hAnsi="Verdana"/>
          <w:i/>
          <w:color w:val="1F497D" w:themeColor="text2"/>
        </w:rPr>
        <w:t xml:space="preserve"> (ref.</w:t>
      </w:r>
      <w:proofErr w:type="gramEnd"/>
      <w:r w:rsidR="00836A9A" w:rsidRPr="00984634">
        <w:rPr>
          <w:rFonts w:ascii="Verdana" w:hAnsi="Verdana"/>
          <w:i/>
          <w:color w:val="1F497D" w:themeColor="text2"/>
        </w:rPr>
        <w:t xml:space="preserve"> sak 11.1.2013)</w:t>
      </w:r>
      <w:r w:rsidR="00984634" w:rsidRPr="00984634">
        <w:rPr>
          <w:rFonts w:ascii="Verdana" w:hAnsi="Verdana"/>
          <w:i/>
          <w:color w:val="1F497D" w:themeColor="text2"/>
        </w:rPr>
        <w:t xml:space="preserve">. </w:t>
      </w:r>
    </w:p>
    <w:p w:rsidR="003008B6" w:rsidRPr="00984634" w:rsidRDefault="003008B6" w:rsidP="008511A3">
      <w:pPr>
        <w:rPr>
          <w:rFonts w:ascii="Verdana" w:hAnsi="Verdana"/>
          <w:color w:val="1F497D" w:themeColor="text2"/>
        </w:rPr>
      </w:pPr>
    </w:p>
    <w:p w:rsidR="003008B6" w:rsidRPr="003008B6" w:rsidRDefault="003008B6" w:rsidP="008511A3">
      <w:pPr>
        <w:rPr>
          <w:rFonts w:ascii="Verdana" w:hAnsi="Verdana"/>
        </w:rPr>
      </w:pPr>
    </w:p>
    <w:p w:rsidR="002408C9" w:rsidRDefault="002408C9" w:rsidP="008511A3">
      <w:pPr>
        <w:rPr>
          <w:rFonts w:ascii="Verdana" w:hAnsi="Verdana"/>
          <w:b/>
        </w:rPr>
      </w:pPr>
    </w:p>
    <w:p w:rsidR="00F47D18" w:rsidRPr="00983172" w:rsidRDefault="00CF6CDA" w:rsidP="008511A3">
      <w:pPr>
        <w:rPr>
          <w:rFonts w:ascii="Verdana" w:hAnsi="Verdana"/>
          <w:b/>
        </w:rPr>
      </w:pPr>
      <w:r>
        <w:rPr>
          <w:rFonts w:ascii="Verdana" w:hAnsi="Verdana"/>
          <w:b/>
        </w:rPr>
        <w:t>Sak 22</w:t>
      </w:r>
      <w:r w:rsidR="00F374F5">
        <w:rPr>
          <w:rFonts w:ascii="Verdana" w:hAnsi="Verdana"/>
          <w:b/>
        </w:rPr>
        <w:t>.2</w:t>
      </w:r>
      <w:r w:rsidR="008511A3">
        <w:rPr>
          <w:rFonts w:ascii="Verdana" w:hAnsi="Verdana"/>
          <w:b/>
        </w:rPr>
        <w:t>.14</w:t>
      </w:r>
      <w:r w:rsidR="0006173B">
        <w:rPr>
          <w:rFonts w:ascii="Verdana" w:hAnsi="Verdana"/>
          <w:b/>
        </w:rPr>
        <w:t xml:space="preserve"> </w:t>
      </w:r>
      <w:r w:rsidR="008511A3" w:rsidRPr="00983172">
        <w:rPr>
          <w:rFonts w:ascii="Verdana" w:hAnsi="Verdana"/>
          <w:b/>
        </w:rPr>
        <w:t>Orienteringssaker</w:t>
      </w:r>
      <w:r w:rsidR="001049D5">
        <w:rPr>
          <w:rFonts w:ascii="Verdana" w:hAnsi="Verdana"/>
          <w:b/>
        </w:rPr>
        <w:t>:</w:t>
      </w:r>
    </w:p>
    <w:p w:rsidR="001941B3" w:rsidRDefault="001941B3" w:rsidP="00994E0F">
      <w:pPr>
        <w:rPr>
          <w:rFonts w:ascii="Verdana" w:hAnsi="Verdana"/>
          <w:b/>
        </w:rPr>
      </w:pPr>
    </w:p>
    <w:p w:rsidR="00FF52A7" w:rsidRDefault="00FF52A7" w:rsidP="00FF52A7">
      <w:pPr>
        <w:rPr>
          <w:rFonts w:ascii="Verdana" w:hAnsi="Verdana"/>
          <w:b/>
        </w:rPr>
      </w:pPr>
      <w:r>
        <w:rPr>
          <w:rFonts w:ascii="Verdana" w:hAnsi="Verdana"/>
          <w:b/>
        </w:rPr>
        <w:t>Kvalitet i fagopplæringen v/</w:t>
      </w:r>
      <w:r w:rsidR="00521789">
        <w:rPr>
          <w:rFonts w:ascii="Verdana" w:hAnsi="Verdana"/>
          <w:b/>
        </w:rPr>
        <w:t>Clas Lenz (</w:t>
      </w:r>
      <w:r>
        <w:rPr>
          <w:rFonts w:ascii="Verdana" w:hAnsi="Verdana"/>
          <w:b/>
        </w:rPr>
        <w:t>30 min)</w:t>
      </w:r>
    </w:p>
    <w:p w:rsidR="00521789" w:rsidRDefault="00521789" w:rsidP="0037067A">
      <w:pPr>
        <w:ind w:left="708"/>
        <w:jc w:val="both"/>
        <w:rPr>
          <w:rFonts w:asciiTheme="minorHAnsi" w:hAnsiTheme="minorHAnsi"/>
        </w:rPr>
      </w:pPr>
      <w:r w:rsidRPr="007E07E2">
        <w:rPr>
          <w:rFonts w:asciiTheme="minorHAnsi" w:hAnsiTheme="minorHAnsi"/>
        </w:rPr>
        <w:t xml:space="preserve">Utdanningsdirektoratet har utviklet et </w:t>
      </w:r>
      <w:r>
        <w:rPr>
          <w:rFonts w:asciiTheme="minorHAnsi" w:hAnsiTheme="minorHAnsi"/>
        </w:rPr>
        <w:t xml:space="preserve">system for kvalitetsvurdering i fagopplæringen. </w:t>
      </w:r>
      <w:r w:rsidRPr="00D5746B">
        <w:rPr>
          <w:rFonts w:asciiTheme="minorHAnsi" w:hAnsiTheme="minorHAnsi"/>
        </w:rPr>
        <w:t xml:space="preserve">Dette er et verktøy for å vurdere </w:t>
      </w:r>
      <w:proofErr w:type="gramStart"/>
      <w:r w:rsidRPr="00D5746B">
        <w:rPr>
          <w:rFonts w:asciiTheme="minorHAnsi" w:hAnsiTheme="minorHAnsi"/>
        </w:rPr>
        <w:t>og</w:t>
      </w:r>
      <w:proofErr w:type="gramEnd"/>
      <w:r w:rsidRPr="00D5746B">
        <w:rPr>
          <w:rFonts w:asciiTheme="minorHAnsi" w:hAnsiTheme="minorHAnsi"/>
        </w:rPr>
        <w:t xml:space="preserve"> analysere tilstanden i skole og bedrift slik at kvaliteten i</w:t>
      </w:r>
      <w:r w:rsidR="00333E37">
        <w:rPr>
          <w:rFonts w:asciiTheme="minorHAnsi" w:hAnsiTheme="minorHAnsi"/>
        </w:rPr>
        <w:t xml:space="preserve"> </w:t>
      </w:r>
      <w:r w:rsidRPr="00D5746B">
        <w:rPr>
          <w:rFonts w:asciiTheme="minorHAnsi" w:hAnsiTheme="minorHAnsi"/>
        </w:rPr>
        <w:t>fagopplæringen kan forbedres.</w:t>
      </w:r>
      <w:r>
        <w:t xml:space="preserve"> </w:t>
      </w:r>
      <w:r w:rsidRPr="007E07E2">
        <w:rPr>
          <w:rFonts w:asciiTheme="minorHAnsi" w:hAnsiTheme="minorHAnsi"/>
        </w:rPr>
        <w:t>Dokumentet Kvalitet i fagopplæringen gir en sammenhengende beskrivelse av kvali</w:t>
      </w:r>
      <w:r>
        <w:rPr>
          <w:rFonts w:asciiTheme="minorHAnsi" w:hAnsiTheme="minorHAnsi"/>
        </w:rPr>
        <w:t xml:space="preserve">tetsarbeidet i skole og bedrift, og ble sendt på høring 8.5.13. Her ba Utdanningsdirektoratet om innspill i arbeidet. </w:t>
      </w:r>
    </w:p>
    <w:p w:rsidR="00521789" w:rsidRDefault="00521789" w:rsidP="0037067A">
      <w:pPr>
        <w:jc w:val="both"/>
        <w:rPr>
          <w:rFonts w:asciiTheme="minorHAnsi" w:hAnsiTheme="minorHAnsi"/>
        </w:rPr>
      </w:pPr>
    </w:p>
    <w:p w:rsidR="00521789" w:rsidRDefault="00521789" w:rsidP="009005B4">
      <w:pPr>
        <w:ind w:left="708"/>
        <w:jc w:val="both"/>
        <w:rPr>
          <w:rFonts w:asciiTheme="minorHAnsi" w:hAnsiTheme="minorHAnsi"/>
        </w:rPr>
      </w:pPr>
      <w:r>
        <w:rPr>
          <w:rFonts w:asciiTheme="minorHAnsi" w:hAnsiTheme="minorHAnsi"/>
        </w:rPr>
        <w:t xml:space="preserve">Utdanningsdirektoratet vil </w:t>
      </w:r>
      <w:r w:rsidR="00333E37">
        <w:rPr>
          <w:rFonts w:asciiTheme="minorHAnsi" w:hAnsiTheme="minorHAnsi"/>
        </w:rPr>
        <w:t>orientere faglige råd</w:t>
      </w:r>
      <w:r>
        <w:rPr>
          <w:rFonts w:asciiTheme="minorHAnsi" w:hAnsiTheme="minorHAnsi"/>
        </w:rPr>
        <w:t xml:space="preserve"> om status i Kvalitet i fagopplæringen, og vårt videre arbeide med å implementere systemet. </w:t>
      </w:r>
      <w:r w:rsidRPr="009005B4">
        <w:rPr>
          <w:rFonts w:asciiTheme="minorHAnsi" w:hAnsiTheme="minorHAnsi"/>
        </w:rPr>
        <w:t>Dette er blant annet:</w:t>
      </w:r>
    </w:p>
    <w:p w:rsidR="009005B4" w:rsidRPr="009005B4" w:rsidRDefault="009005B4" w:rsidP="009005B4">
      <w:pPr>
        <w:ind w:left="708"/>
        <w:jc w:val="both"/>
        <w:rPr>
          <w:rFonts w:asciiTheme="minorHAnsi" w:hAnsiTheme="minorHAnsi"/>
        </w:rPr>
      </w:pPr>
    </w:p>
    <w:p w:rsidR="00521789" w:rsidRPr="00521789" w:rsidRDefault="00521789" w:rsidP="0037067A">
      <w:pPr>
        <w:pStyle w:val="Listeavsnitt"/>
        <w:numPr>
          <w:ilvl w:val="0"/>
          <w:numId w:val="37"/>
        </w:numPr>
        <w:ind w:left="720"/>
        <w:jc w:val="both"/>
        <w:rPr>
          <w:rStyle w:val="Hyperkobling"/>
          <w:rFonts w:asciiTheme="minorHAnsi" w:hAnsiTheme="minorHAnsi"/>
          <w:color w:val="auto"/>
          <w:u w:val="none"/>
        </w:rPr>
      </w:pPr>
      <w:r w:rsidRPr="00521789">
        <w:rPr>
          <w:rFonts w:asciiTheme="minorHAnsi" w:hAnsiTheme="minorHAnsi"/>
        </w:rPr>
        <w:t xml:space="preserve">utviklingen av en digital modell som viser kvalitetsvurderingssystemet, se </w:t>
      </w:r>
      <w:hyperlink r:id="rId14" w:history="1">
        <w:r w:rsidR="00251ACF" w:rsidRPr="00251ACF">
          <w:rPr>
            <w:rStyle w:val="Hyperkobling"/>
            <w:rFonts w:asciiTheme="minorHAnsi" w:hAnsiTheme="minorHAnsi"/>
            <w:b/>
          </w:rPr>
          <w:t>lenke.</w:t>
        </w:r>
      </w:hyperlink>
      <w:r w:rsidRPr="00BE3724">
        <w:t xml:space="preserve"> </w:t>
      </w:r>
    </w:p>
    <w:p w:rsidR="00521789" w:rsidRDefault="00521789" w:rsidP="0037067A">
      <w:pPr>
        <w:pStyle w:val="Listeavsnitt"/>
        <w:numPr>
          <w:ilvl w:val="0"/>
          <w:numId w:val="37"/>
        </w:numPr>
        <w:ind w:left="720"/>
        <w:jc w:val="both"/>
        <w:rPr>
          <w:rFonts w:asciiTheme="minorHAnsi" w:hAnsiTheme="minorHAnsi"/>
        </w:rPr>
      </w:pPr>
      <w:r w:rsidRPr="00521789">
        <w:rPr>
          <w:rFonts w:asciiTheme="minorHAnsi" w:hAnsiTheme="minorHAnsi"/>
        </w:rPr>
        <w:t>bearbeiding av høringsinnspillene</w:t>
      </w:r>
    </w:p>
    <w:p w:rsidR="00521789" w:rsidRDefault="00521789" w:rsidP="0037067A">
      <w:pPr>
        <w:pStyle w:val="Listeavsnitt"/>
        <w:numPr>
          <w:ilvl w:val="0"/>
          <w:numId w:val="37"/>
        </w:numPr>
        <w:ind w:left="720"/>
        <w:jc w:val="both"/>
        <w:rPr>
          <w:rFonts w:asciiTheme="minorHAnsi" w:hAnsiTheme="minorHAnsi"/>
        </w:rPr>
      </w:pPr>
      <w:r w:rsidRPr="00521789">
        <w:rPr>
          <w:rFonts w:asciiTheme="minorHAnsi" w:hAnsiTheme="minorHAnsi"/>
        </w:rPr>
        <w:t>utvikling i forskningssatsingen</w:t>
      </w:r>
    </w:p>
    <w:p w:rsidR="00521789" w:rsidRDefault="00521789" w:rsidP="0037067A">
      <w:pPr>
        <w:pStyle w:val="Listeavsnitt"/>
        <w:numPr>
          <w:ilvl w:val="0"/>
          <w:numId w:val="37"/>
        </w:numPr>
        <w:ind w:left="720"/>
        <w:jc w:val="both"/>
        <w:rPr>
          <w:rFonts w:asciiTheme="minorHAnsi" w:hAnsiTheme="minorHAnsi"/>
        </w:rPr>
      </w:pPr>
      <w:r w:rsidRPr="00521789">
        <w:rPr>
          <w:rFonts w:asciiTheme="minorHAnsi" w:hAnsiTheme="minorHAnsi"/>
        </w:rPr>
        <w:t>invitasjon til årlig konferanse</w:t>
      </w:r>
      <w:r w:rsidR="00333E37">
        <w:rPr>
          <w:rFonts w:asciiTheme="minorHAnsi" w:hAnsiTheme="minorHAnsi"/>
        </w:rPr>
        <w:t xml:space="preserve"> Arena for kvalitet 11-12.</w:t>
      </w:r>
      <w:r w:rsidRPr="00521789">
        <w:rPr>
          <w:rFonts w:asciiTheme="minorHAnsi" w:hAnsiTheme="minorHAnsi"/>
        </w:rPr>
        <w:t xml:space="preserve"> september i Tromsø</w:t>
      </w:r>
    </w:p>
    <w:p w:rsidR="00521789" w:rsidRDefault="00521789" w:rsidP="0037067A">
      <w:pPr>
        <w:pStyle w:val="Listeavsnitt"/>
        <w:numPr>
          <w:ilvl w:val="0"/>
          <w:numId w:val="37"/>
        </w:numPr>
        <w:ind w:left="720"/>
        <w:jc w:val="both"/>
        <w:rPr>
          <w:rFonts w:asciiTheme="minorHAnsi" w:hAnsiTheme="minorHAnsi"/>
        </w:rPr>
      </w:pPr>
      <w:r w:rsidRPr="00521789">
        <w:rPr>
          <w:rFonts w:asciiTheme="minorHAnsi" w:hAnsiTheme="minorHAnsi"/>
        </w:rPr>
        <w:t>besøk i fylkeskommunene</w:t>
      </w:r>
    </w:p>
    <w:p w:rsidR="0067028F" w:rsidRDefault="0067028F" w:rsidP="0067028F">
      <w:pPr>
        <w:jc w:val="both"/>
        <w:rPr>
          <w:rFonts w:asciiTheme="minorHAnsi" w:hAnsiTheme="minorHAnsi"/>
        </w:rPr>
      </w:pPr>
    </w:p>
    <w:p w:rsidR="0067028F" w:rsidRPr="0046737D" w:rsidRDefault="0046737D" w:rsidP="0067028F">
      <w:pPr>
        <w:jc w:val="both"/>
        <w:rPr>
          <w:rFonts w:asciiTheme="minorHAnsi" w:hAnsiTheme="minorHAnsi"/>
          <w:i/>
          <w:color w:val="1F497D" w:themeColor="text2"/>
        </w:rPr>
      </w:pPr>
      <w:r w:rsidRPr="0046737D">
        <w:rPr>
          <w:rFonts w:asciiTheme="minorHAnsi" w:hAnsiTheme="minorHAnsi"/>
          <w:i/>
          <w:color w:val="1F497D" w:themeColor="text2"/>
        </w:rPr>
        <w:t xml:space="preserve">Rådet kommenterer blant annet at det er noe uklart hva som ligger i den digitale modellen, om hva slags verktøy det er. Det bør synliggjøres som et godt oppslagsverk som lærebedrifter </w:t>
      </w:r>
      <w:r w:rsidR="001B6B42">
        <w:rPr>
          <w:rFonts w:asciiTheme="minorHAnsi" w:hAnsiTheme="minorHAnsi"/>
          <w:i/>
          <w:color w:val="1F497D" w:themeColor="text2"/>
        </w:rPr>
        <w:t xml:space="preserve">og opplæringskontorer </w:t>
      </w:r>
      <w:r w:rsidRPr="0046737D">
        <w:rPr>
          <w:rFonts w:asciiTheme="minorHAnsi" w:hAnsiTheme="minorHAnsi"/>
          <w:i/>
          <w:color w:val="1F497D" w:themeColor="text2"/>
        </w:rPr>
        <w:t xml:space="preserve">kan bruke. </w:t>
      </w:r>
      <w:r w:rsidR="001B6B42">
        <w:rPr>
          <w:rFonts w:asciiTheme="minorHAnsi" w:hAnsiTheme="minorHAnsi"/>
          <w:i/>
          <w:color w:val="1F497D" w:themeColor="text2"/>
        </w:rPr>
        <w:t xml:space="preserve">Viktig at Y-nemder og prøvenemder blir involvert i fylkesbesøk og på konferanse. </w:t>
      </w:r>
    </w:p>
    <w:p w:rsidR="0046737D" w:rsidRPr="0067028F" w:rsidRDefault="0046737D" w:rsidP="0067028F">
      <w:pPr>
        <w:jc w:val="both"/>
        <w:rPr>
          <w:rFonts w:asciiTheme="minorHAnsi" w:hAnsiTheme="minorHAnsi"/>
        </w:rPr>
      </w:pPr>
    </w:p>
    <w:p w:rsidR="00FF52A7" w:rsidRDefault="00FF52A7" w:rsidP="0033639B">
      <w:pPr>
        <w:rPr>
          <w:rFonts w:ascii="Verdana" w:hAnsi="Verdana"/>
          <w:b/>
        </w:rPr>
      </w:pPr>
    </w:p>
    <w:p w:rsidR="009005B4" w:rsidRDefault="009005B4" w:rsidP="0033639B">
      <w:pPr>
        <w:rPr>
          <w:rFonts w:ascii="Verdana" w:hAnsi="Verdana"/>
          <w:b/>
        </w:rPr>
      </w:pPr>
      <w:r>
        <w:rPr>
          <w:rFonts w:ascii="Verdana" w:hAnsi="Verdana"/>
          <w:b/>
        </w:rPr>
        <w:t>Aktuelt lesestoff v/Rådssekretæren</w:t>
      </w:r>
    </w:p>
    <w:p w:rsidR="0033639B" w:rsidRPr="009005B4" w:rsidRDefault="0033639B" w:rsidP="009005B4">
      <w:pPr>
        <w:pStyle w:val="Listeavsnitt"/>
        <w:numPr>
          <w:ilvl w:val="0"/>
          <w:numId w:val="38"/>
        </w:numPr>
        <w:rPr>
          <w:rFonts w:ascii="Verdana" w:hAnsi="Verdana"/>
          <w:u w:val="single"/>
        </w:rPr>
      </w:pPr>
      <w:r w:rsidRPr="009005B4">
        <w:rPr>
          <w:rFonts w:ascii="Verdana" w:hAnsi="Verdana"/>
          <w:u w:val="single"/>
        </w:rPr>
        <w:t>Inkatorrapport for samfunnskontrakten</w:t>
      </w:r>
      <w:r w:rsidR="009005B4">
        <w:rPr>
          <w:rFonts w:ascii="Verdana" w:hAnsi="Verdana"/>
          <w:u w:val="single"/>
        </w:rPr>
        <w:t xml:space="preserve"> </w:t>
      </w:r>
      <w:hyperlink r:id="rId15" w:history="1">
        <w:r w:rsidR="009005B4" w:rsidRPr="00C876D4">
          <w:rPr>
            <w:rStyle w:val="Hyperkobling"/>
            <w:rFonts w:ascii="Verdana" w:hAnsi="Verdana"/>
            <w:b/>
          </w:rPr>
          <w:t>Lenke</w:t>
        </w:r>
      </w:hyperlink>
    </w:p>
    <w:p w:rsidR="009005B4" w:rsidRDefault="00373A37" w:rsidP="009005B4">
      <w:pPr>
        <w:ind w:left="708"/>
        <w:rPr>
          <w:rFonts w:ascii="Verdana" w:hAnsi="Verdana"/>
        </w:rPr>
      </w:pPr>
      <w:r w:rsidRPr="00373A37">
        <w:rPr>
          <w:rFonts w:ascii="Verdana" w:hAnsi="Verdana"/>
        </w:rPr>
        <w:t xml:space="preserve">Utdanningsdirektoratet har i samarbeid med fylkeskommunene og partene i arbeidslivet utarbeidet et indikatorsett som blant annet vil vise utviklingen av antall lærekontrakter og fag- og svennebrev og gjennomføringen av </w:t>
      </w:r>
      <w:r w:rsidRPr="00C876D4">
        <w:rPr>
          <w:rFonts w:ascii="Verdana" w:hAnsi="Verdana"/>
        </w:rPr>
        <w:t>læretiden.</w:t>
      </w:r>
      <w:r w:rsidRPr="00C876D4">
        <w:rPr>
          <w:rFonts w:ascii="Verdana" w:hAnsi="Verdana"/>
          <w:b/>
        </w:rPr>
        <w:t xml:space="preserve"> </w:t>
      </w:r>
      <w:r>
        <w:rPr>
          <w:rFonts w:ascii="Verdana" w:hAnsi="Verdana"/>
        </w:rPr>
        <w:t xml:space="preserve">Det er stor forskjell mellom utdanningsprogrammene i utviklingen av antall nye lærekontrakter. Service og samferdsel har hatt en økning tilsvarende 7 %. </w:t>
      </w:r>
    </w:p>
    <w:p w:rsidR="009005B4" w:rsidRDefault="009005B4" w:rsidP="009005B4">
      <w:pPr>
        <w:ind w:left="708"/>
        <w:rPr>
          <w:rFonts w:ascii="Verdana" w:hAnsi="Verdana"/>
        </w:rPr>
      </w:pPr>
    </w:p>
    <w:p w:rsidR="0033639B" w:rsidRPr="009005B4" w:rsidRDefault="0033639B" w:rsidP="009005B4">
      <w:pPr>
        <w:pStyle w:val="Listeavsnitt"/>
        <w:numPr>
          <w:ilvl w:val="0"/>
          <w:numId w:val="38"/>
        </w:numPr>
        <w:rPr>
          <w:rFonts w:ascii="Verdana" w:hAnsi="Verdana"/>
        </w:rPr>
      </w:pPr>
      <w:r w:rsidRPr="009005B4">
        <w:rPr>
          <w:rFonts w:ascii="Verdana" w:hAnsi="Verdana"/>
          <w:u w:val="single"/>
        </w:rPr>
        <w:t xml:space="preserve">Formidlingsrapport </w:t>
      </w:r>
      <w:hyperlink r:id="rId16" w:history="1">
        <w:r w:rsidR="009005B4" w:rsidRPr="009005B4">
          <w:rPr>
            <w:rStyle w:val="Hyperkobling"/>
            <w:rFonts w:ascii="Verdana" w:hAnsi="Verdana"/>
            <w:b/>
          </w:rPr>
          <w:t>Lenke</w:t>
        </w:r>
      </w:hyperlink>
    </w:p>
    <w:p w:rsidR="00C876D4" w:rsidRPr="00C876D4" w:rsidRDefault="00C876D4" w:rsidP="0037067A">
      <w:pPr>
        <w:ind w:left="708"/>
        <w:rPr>
          <w:rFonts w:ascii="Verdana" w:hAnsi="Verdana"/>
        </w:rPr>
      </w:pPr>
      <w:r w:rsidRPr="00C876D4">
        <w:rPr>
          <w:rFonts w:ascii="Verdana" w:hAnsi="Verdana"/>
        </w:rPr>
        <w:t xml:space="preserve">Rapporten tar for seg hvordan tre fylkeskommuner, Østfold, Rogaland og Nord-Trøndelag, arbeider med å formidle søkere til læreplass. Prosjektet har hatt tre sentrale problemstillinger: </w:t>
      </w:r>
    </w:p>
    <w:p w:rsidR="00C876D4" w:rsidRPr="00C876D4" w:rsidRDefault="00C876D4" w:rsidP="00B00058">
      <w:pPr>
        <w:ind w:left="1416"/>
        <w:rPr>
          <w:rFonts w:ascii="Verdana" w:hAnsi="Verdana"/>
        </w:rPr>
      </w:pPr>
      <w:r w:rsidRPr="00C876D4">
        <w:rPr>
          <w:rFonts w:ascii="Verdana" w:hAnsi="Verdana"/>
        </w:rPr>
        <w:t xml:space="preserve">1. Hva karakteriserer ulike faser i formidlingen, og hvilke aktører er involvert i de ulike fasene? </w:t>
      </w:r>
    </w:p>
    <w:p w:rsidR="00C876D4" w:rsidRPr="00C876D4" w:rsidRDefault="00C876D4" w:rsidP="00B00058">
      <w:pPr>
        <w:ind w:left="1416"/>
        <w:rPr>
          <w:rFonts w:ascii="Verdana" w:hAnsi="Verdana"/>
        </w:rPr>
      </w:pPr>
      <w:r w:rsidRPr="00C876D4">
        <w:rPr>
          <w:rFonts w:ascii="Verdana" w:hAnsi="Verdana"/>
        </w:rPr>
        <w:t xml:space="preserve">2. Hva kjennetegner systemene for formidling? </w:t>
      </w:r>
    </w:p>
    <w:p w:rsidR="00C876D4" w:rsidRDefault="00C876D4" w:rsidP="00B00058">
      <w:pPr>
        <w:ind w:left="1416"/>
        <w:rPr>
          <w:rFonts w:ascii="Verdana" w:hAnsi="Verdana"/>
        </w:rPr>
      </w:pPr>
      <w:r w:rsidRPr="00C876D4">
        <w:rPr>
          <w:rFonts w:ascii="Verdana" w:hAnsi="Verdana"/>
        </w:rPr>
        <w:t xml:space="preserve">3. Hva kan forklare ulik resultatoppnåelse? </w:t>
      </w:r>
    </w:p>
    <w:p w:rsidR="003C78F5" w:rsidRPr="001941B3" w:rsidRDefault="003C78F5" w:rsidP="0033639B">
      <w:pPr>
        <w:rPr>
          <w:rFonts w:ascii="Verdana" w:hAnsi="Verdana"/>
          <w:b/>
        </w:rPr>
      </w:pPr>
    </w:p>
    <w:p w:rsidR="008E2FFF" w:rsidRPr="008E2FFF" w:rsidRDefault="008E2FFF" w:rsidP="008E2FFF">
      <w:pPr>
        <w:rPr>
          <w:rFonts w:ascii="Verdana" w:hAnsi="Verdana"/>
          <w:b/>
        </w:rPr>
      </w:pPr>
      <w:r w:rsidRPr="008E2FFF">
        <w:rPr>
          <w:rFonts w:ascii="Verdana" w:hAnsi="Verdana"/>
          <w:b/>
        </w:rPr>
        <w:t>Tilskudd til læremidler i smale fag – representasjon fra rådet i faggruppe</w:t>
      </w:r>
    </w:p>
    <w:p w:rsidR="00373A37" w:rsidRPr="00373A37" w:rsidRDefault="00373A37" w:rsidP="0037067A">
      <w:pPr>
        <w:ind w:left="708"/>
        <w:rPr>
          <w:rFonts w:ascii="Verdana" w:hAnsi="Verdana"/>
        </w:rPr>
      </w:pPr>
      <w:r w:rsidRPr="00B53619">
        <w:rPr>
          <w:rFonts w:ascii="Verdana" w:hAnsi="Verdana"/>
        </w:rPr>
        <w:t xml:space="preserve">Tilskuddsordningen skal bidra til at det blir utviklet og produsert læremidler for smale fagområder/små elev- og </w:t>
      </w:r>
      <w:proofErr w:type="spellStart"/>
      <w:r w:rsidRPr="00B53619">
        <w:rPr>
          <w:rFonts w:ascii="Verdana" w:hAnsi="Verdana"/>
        </w:rPr>
        <w:t>lærlinggrupper</w:t>
      </w:r>
      <w:proofErr w:type="spellEnd"/>
      <w:r w:rsidRPr="00B53619">
        <w:rPr>
          <w:rFonts w:ascii="Verdana" w:hAnsi="Verdana"/>
        </w:rPr>
        <w:t xml:space="preserve"> der det ikke er markedsgrunnlag for kommersiell utgivelse. </w:t>
      </w:r>
      <w:r>
        <w:rPr>
          <w:rFonts w:ascii="Verdana" w:hAnsi="Verdana"/>
        </w:rPr>
        <w:t>Eddy Kjær og Ellinor Tande</w:t>
      </w:r>
      <w:r w:rsidRPr="00B53619">
        <w:rPr>
          <w:rFonts w:ascii="Verdana" w:hAnsi="Verdana"/>
        </w:rPr>
        <w:t xml:space="preserve"> representerte rådet i faggruppe for dette arbeidet i fjor. </w:t>
      </w:r>
      <w:r>
        <w:rPr>
          <w:rFonts w:ascii="Verdana" w:hAnsi="Verdana"/>
          <w:i/>
        </w:rPr>
        <w:t>Ellinor</w:t>
      </w:r>
      <w:r w:rsidRPr="00C3025E">
        <w:rPr>
          <w:rFonts w:ascii="Verdana" w:hAnsi="Verdana"/>
          <w:i/>
        </w:rPr>
        <w:t xml:space="preserve"> fortsetter som rådets representant.</w:t>
      </w:r>
    </w:p>
    <w:p w:rsidR="00373A37" w:rsidRDefault="00373A37" w:rsidP="00994E0F">
      <w:pPr>
        <w:rPr>
          <w:rFonts w:ascii="Verdana" w:hAnsi="Verdana"/>
          <w:b/>
        </w:rPr>
      </w:pPr>
    </w:p>
    <w:p w:rsidR="00251ACF" w:rsidRDefault="009315F8" w:rsidP="00994E0F">
      <w:pPr>
        <w:rPr>
          <w:rFonts w:ascii="Verdana" w:hAnsi="Verdana"/>
          <w:b/>
        </w:rPr>
      </w:pPr>
      <w:r>
        <w:rPr>
          <w:rFonts w:ascii="Verdana" w:hAnsi="Verdana"/>
          <w:b/>
        </w:rPr>
        <w:t xml:space="preserve">Arbeid i arbeidsgruppen transport og logistikk v/Jørund </w:t>
      </w:r>
      <w:proofErr w:type="spellStart"/>
      <w:r>
        <w:rPr>
          <w:rFonts w:ascii="Verdana" w:hAnsi="Verdana"/>
          <w:b/>
        </w:rPr>
        <w:t>Bjølverud</w:t>
      </w:r>
      <w:proofErr w:type="spellEnd"/>
    </w:p>
    <w:p w:rsidR="00D23E3A" w:rsidRPr="0046737D" w:rsidRDefault="006E3B8D" w:rsidP="00994E0F">
      <w:pPr>
        <w:rPr>
          <w:rFonts w:ascii="Verdana" w:hAnsi="Verdana"/>
          <w:color w:val="1F497D" w:themeColor="text2"/>
        </w:rPr>
      </w:pPr>
      <w:r w:rsidRPr="0046737D">
        <w:rPr>
          <w:rFonts w:ascii="Verdana" w:hAnsi="Verdana"/>
          <w:color w:val="1F497D" w:themeColor="text2"/>
        </w:rPr>
        <w:t>Læreplaner er ute på høring og arbeidsgruppen</w:t>
      </w:r>
      <w:r w:rsidR="00D23E3A" w:rsidRPr="0046737D">
        <w:rPr>
          <w:rFonts w:ascii="Verdana" w:hAnsi="Verdana"/>
          <w:color w:val="1F497D" w:themeColor="text2"/>
        </w:rPr>
        <w:t xml:space="preserve"> fortsetter arbeidet med</w:t>
      </w:r>
      <w:r w:rsidRPr="0046737D">
        <w:rPr>
          <w:rFonts w:ascii="Verdana" w:hAnsi="Verdana"/>
          <w:color w:val="1F497D" w:themeColor="text2"/>
        </w:rPr>
        <w:t xml:space="preserve"> innholdet i</w:t>
      </w:r>
      <w:r w:rsidR="00D23E3A" w:rsidRPr="0046737D">
        <w:rPr>
          <w:rFonts w:ascii="Verdana" w:hAnsi="Verdana"/>
          <w:color w:val="1F497D" w:themeColor="text2"/>
        </w:rPr>
        <w:t xml:space="preserve"> 19-ukerskurset. </w:t>
      </w:r>
      <w:r w:rsidRPr="0046737D">
        <w:rPr>
          <w:rFonts w:ascii="Verdana" w:hAnsi="Verdana"/>
          <w:color w:val="1F497D" w:themeColor="text2"/>
        </w:rPr>
        <w:t xml:space="preserve"> Det har</w:t>
      </w:r>
      <w:r w:rsidR="00D23E3A" w:rsidRPr="0046737D">
        <w:rPr>
          <w:rFonts w:ascii="Verdana" w:hAnsi="Verdana"/>
          <w:color w:val="1F497D" w:themeColor="text2"/>
        </w:rPr>
        <w:t xml:space="preserve"> vært et veldig stort engasjement. Arbeidsgruppen innkaller til et </w:t>
      </w:r>
      <w:r w:rsidRPr="0046737D">
        <w:rPr>
          <w:rFonts w:ascii="Verdana" w:hAnsi="Verdana"/>
          <w:color w:val="1F497D" w:themeColor="text2"/>
        </w:rPr>
        <w:t>dialog</w:t>
      </w:r>
      <w:r w:rsidR="00D23E3A" w:rsidRPr="0046737D">
        <w:rPr>
          <w:rFonts w:ascii="Verdana" w:hAnsi="Verdana"/>
          <w:color w:val="1F497D" w:themeColor="text2"/>
        </w:rPr>
        <w:t xml:space="preserve">møte i direktoratet i begynnelsen av april. </w:t>
      </w:r>
      <w:r w:rsidR="00A543EA">
        <w:rPr>
          <w:rFonts w:ascii="Verdana" w:hAnsi="Verdana"/>
          <w:color w:val="1F497D" w:themeColor="text2"/>
        </w:rPr>
        <w:t>Videre ønsker</w:t>
      </w:r>
      <w:r w:rsidR="00D23E3A" w:rsidRPr="0046737D">
        <w:rPr>
          <w:rFonts w:ascii="Verdana" w:hAnsi="Verdana"/>
          <w:color w:val="1F497D" w:themeColor="text2"/>
        </w:rPr>
        <w:t xml:space="preserve"> arbeidsgruppen </w:t>
      </w:r>
      <w:r w:rsidR="00A543EA">
        <w:rPr>
          <w:rFonts w:ascii="Verdana" w:hAnsi="Verdana"/>
          <w:color w:val="1F497D" w:themeColor="text2"/>
        </w:rPr>
        <w:t xml:space="preserve">å </w:t>
      </w:r>
      <w:r w:rsidR="00D23E3A" w:rsidRPr="0046737D">
        <w:rPr>
          <w:rFonts w:ascii="Verdana" w:hAnsi="Verdana"/>
          <w:color w:val="1F497D" w:themeColor="text2"/>
        </w:rPr>
        <w:t xml:space="preserve">nedsette et lite ekspertutvalg </w:t>
      </w:r>
      <w:r w:rsidR="00A543EA">
        <w:rPr>
          <w:rFonts w:ascii="Verdana" w:hAnsi="Verdana"/>
          <w:color w:val="1F497D" w:themeColor="text2"/>
        </w:rPr>
        <w:t>som skal se på</w:t>
      </w:r>
      <w:r w:rsidR="00D23E3A" w:rsidRPr="0046737D">
        <w:rPr>
          <w:rFonts w:ascii="Verdana" w:hAnsi="Verdana"/>
          <w:color w:val="1F497D" w:themeColor="text2"/>
        </w:rPr>
        <w:t xml:space="preserve"> innholdet i 19 ukers-kurset. </w:t>
      </w:r>
      <w:r w:rsidRPr="0046737D">
        <w:rPr>
          <w:rFonts w:ascii="Verdana" w:hAnsi="Verdana"/>
          <w:color w:val="1F497D" w:themeColor="text2"/>
        </w:rPr>
        <w:t>Dette er</w:t>
      </w:r>
      <w:r w:rsidR="00D23E3A" w:rsidRPr="0046737D">
        <w:rPr>
          <w:rFonts w:ascii="Verdana" w:hAnsi="Verdana"/>
          <w:color w:val="1F497D" w:themeColor="text2"/>
        </w:rPr>
        <w:t xml:space="preserve"> en sak opp til opplæringskontor og landslinjene til å bestemme hva de ønsker som innhold. Et referat er godt nok, </w:t>
      </w:r>
      <w:r w:rsidRPr="0046737D">
        <w:rPr>
          <w:rFonts w:ascii="Verdana" w:hAnsi="Verdana"/>
          <w:color w:val="1F497D" w:themeColor="text2"/>
        </w:rPr>
        <w:t>og utdanningsdirektoratet skal ikke involveres i arbeidet. Det er heller ikke en sak som trenger komme tilbake til rådet, annet enn for orientering.</w:t>
      </w:r>
      <w:r w:rsidR="00D23E3A" w:rsidRPr="0046737D">
        <w:rPr>
          <w:rFonts w:ascii="Verdana" w:hAnsi="Verdana"/>
          <w:color w:val="1F497D" w:themeColor="text2"/>
        </w:rPr>
        <w:t xml:space="preserve"> </w:t>
      </w:r>
    </w:p>
    <w:p w:rsidR="00D23E3A" w:rsidRDefault="00D23E3A" w:rsidP="00994E0F">
      <w:pPr>
        <w:rPr>
          <w:rFonts w:ascii="Verdana" w:hAnsi="Verdana"/>
          <w:b/>
        </w:rPr>
      </w:pPr>
    </w:p>
    <w:p w:rsidR="001941B3" w:rsidRDefault="001941B3" w:rsidP="00994E0F">
      <w:pPr>
        <w:rPr>
          <w:rFonts w:ascii="Verdana" w:hAnsi="Verdana"/>
          <w:b/>
        </w:rPr>
      </w:pPr>
      <w:r>
        <w:rPr>
          <w:rFonts w:ascii="Verdana" w:hAnsi="Verdana"/>
          <w:b/>
        </w:rPr>
        <w:t xml:space="preserve">Arbeid </w:t>
      </w:r>
      <w:r w:rsidR="009315F8">
        <w:rPr>
          <w:rFonts w:ascii="Verdana" w:hAnsi="Verdana"/>
          <w:b/>
        </w:rPr>
        <w:t>i arbeidsgruppen salg service og sikkerhet</w:t>
      </w:r>
      <w:r>
        <w:rPr>
          <w:rFonts w:ascii="Verdana" w:hAnsi="Verdana"/>
          <w:b/>
        </w:rPr>
        <w:t xml:space="preserve"> v/</w:t>
      </w:r>
      <w:r w:rsidR="00017B97">
        <w:rPr>
          <w:rFonts w:ascii="Verdana" w:hAnsi="Verdana"/>
          <w:b/>
        </w:rPr>
        <w:t>Jostein Antonsen</w:t>
      </w:r>
      <w:r w:rsidR="00145DCD">
        <w:rPr>
          <w:rFonts w:ascii="Verdana" w:hAnsi="Verdana"/>
          <w:b/>
        </w:rPr>
        <w:t xml:space="preserve"> </w:t>
      </w:r>
    </w:p>
    <w:p w:rsidR="00D23E3A" w:rsidRPr="0046737D" w:rsidRDefault="006E3B8D" w:rsidP="0046737D">
      <w:pPr>
        <w:rPr>
          <w:rFonts w:ascii="Verdana" w:hAnsi="Verdana"/>
          <w:color w:val="1F497D" w:themeColor="text2"/>
        </w:rPr>
      </w:pPr>
      <w:r w:rsidRPr="0046737D">
        <w:rPr>
          <w:rFonts w:ascii="Verdana" w:hAnsi="Verdana"/>
          <w:color w:val="1F497D" w:themeColor="text2"/>
        </w:rPr>
        <w:t>Arbeidsgruppen i salg service og sikkerhet holdt et spennende møte den 14.januar, som dessverre ble kraftig amputert pga</w:t>
      </w:r>
      <w:r w:rsidR="0046737D" w:rsidRPr="0046737D">
        <w:rPr>
          <w:rFonts w:ascii="Verdana" w:hAnsi="Verdana"/>
          <w:color w:val="1F497D" w:themeColor="text2"/>
        </w:rPr>
        <w:t>.</w:t>
      </w:r>
      <w:r w:rsidRPr="0046737D">
        <w:rPr>
          <w:rFonts w:ascii="Verdana" w:hAnsi="Verdana"/>
          <w:color w:val="1F497D" w:themeColor="text2"/>
        </w:rPr>
        <w:t xml:space="preserve"> sykdom. </w:t>
      </w:r>
      <w:r w:rsidR="0046737D" w:rsidRPr="0046737D">
        <w:rPr>
          <w:rFonts w:ascii="Verdana" w:hAnsi="Verdana"/>
          <w:color w:val="1F497D" w:themeColor="text2"/>
        </w:rPr>
        <w:t xml:space="preserve">På møtet ble flere strukturen for salgsfaget diskutert, i bakgrunn av noen modeller som rådssekretæren hadde utarbeidet. </w:t>
      </w:r>
      <w:r w:rsidRPr="0046737D">
        <w:rPr>
          <w:rFonts w:ascii="Verdana" w:hAnsi="Verdana"/>
          <w:color w:val="1F497D" w:themeColor="text2"/>
        </w:rPr>
        <w:t xml:space="preserve">Arbeidsgruppen legger opp til nytt møte 24.april. </w:t>
      </w:r>
      <w:r w:rsidR="0046737D">
        <w:rPr>
          <w:rFonts w:ascii="Verdana" w:hAnsi="Verdana"/>
          <w:color w:val="1F497D" w:themeColor="text2"/>
        </w:rPr>
        <w:t>I</w:t>
      </w:r>
      <w:r w:rsidR="0046737D" w:rsidRPr="0046737D">
        <w:rPr>
          <w:rFonts w:ascii="Verdana" w:hAnsi="Verdana"/>
          <w:color w:val="1F497D" w:themeColor="text2"/>
        </w:rPr>
        <w:t xml:space="preserve"> etterkant av dette møtet ønsker man å invitere til en workshop, sammen med virke og opplæringskontor. Dette kan eventuelt skje i mai måned, slik at arbeidsgruppen har noe å presentere på rådsmøtet i juni. </w:t>
      </w:r>
    </w:p>
    <w:p w:rsidR="0046737D" w:rsidRDefault="0046737D" w:rsidP="0046737D">
      <w:pPr>
        <w:rPr>
          <w:rFonts w:ascii="Verdana" w:hAnsi="Verdana"/>
          <w:b/>
        </w:rPr>
      </w:pPr>
    </w:p>
    <w:p w:rsidR="00994E0F" w:rsidRDefault="00F374F5" w:rsidP="00994E0F">
      <w:pPr>
        <w:rPr>
          <w:rFonts w:ascii="Verdana" w:hAnsi="Verdana"/>
          <w:b/>
        </w:rPr>
      </w:pPr>
      <w:r>
        <w:rPr>
          <w:rFonts w:ascii="Verdana" w:hAnsi="Verdana"/>
          <w:b/>
        </w:rPr>
        <w:t>Oriente</w:t>
      </w:r>
      <w:r w:rsidR="009315F8">
        <w:rPr>
          <w:rFonts w:ascii="Verdana" w:hAnsi="Verdana"/>
          <w:b/>
        </w:rPr>
        <w:t xml:space="preserve">ring fra nordisk konferanse </w:t>
      </w:r>
      <w:r>
        <w:rPr>
          <w:rFonts w:ascii="Verdana" w:hAnsi="Verdana"/>
          <w:b/>
        </w:rPr>
        <w:t>12.mars</w:t>
      </w:r>
      <w:r w:rsidR="00017B97">
        <w:rPr>
          <w:rFonts w:ascii="Verdana" w:hAnsi="Verdana"/>
          <w:b/>
        </w:rPr>
        <w:t xml:space="preserve"> v/ Jostein Antonsen</w:t>
      </w:r>
    </w:p>
    <w:p w:rsidR="00EF5825" w:rsidRPr="0046737D" w:rsidRDefault="0046737D" w:rsidP="0046737D">
      <w:pPr>
        <w:rPr>
          <w:rFonts w:ascii="Verdana" w:hAnsi="Verdana"/>
          <w:color w:val="1F497D" w:themeColor="text2"/>
        </w:rPr>
      </w:pPr>
      <w:r w:rsidRPr="0046737D">
        <w:rPr>
          <w:rFonts w:ascii="Verdana" w:hAnsi="Verdana"/>
          <w:color w:val="1F497D" w:themeColor="text2"/>
        </w:rPr>
        <w:t xml:space="preserve">Opplegget var en rundebordskonferanse med deltakere fra hele Norden. Mange av temaene og nettverksbyggingen hadde kanskje vært interessant for andre i rådet. Det var lagt vekt på de gode eksemplene. Jostein la merke til at lærlingene og generelt vårt utdanningsprogram var lite synliggjort. Håkon Høst hadde presentasjon om opplæringskontorene, som har en viktig rolle, men hvor det </w:t>
      </w:r>
      <w:r w:rsidR="00D467C0">
        <w:rPr>
          <w:rFonts w:ascii="Verdana" w:hAnsi="Verdana"/>
          <w:color w:val="1F497D" w:themeColor="text2"/>
        </w:rPr>
        <w:t>er mange utfordringer pga. at de befinner seg</w:t>
      </w:r>
      <w:r w:rsidRPr="0046737D">
        <w:rPr>
          <w:rFonts w:ascii="Verdana" w:hAnsi="Verdana"/>
          <w:color w:val="1F497D" w:themeColor="text2"/>
        </w:rPr>
        <w:t xml:space="preserve"> utenfor de formelle strukturer.</w:t>
      </w:r>
    </w:p>
    <w:p w:rsidR="003C78F5" w:rsidRDefault="003C78F5" w:rsidP="003C78F5">
      <w:pPr>
        <w:rPr>
          <w:rFonts w:ascii="Verdana" w:hAnsi="Verdana"/>
          <w:b/>
        </w:rPr>
      </w:pPr>
    </w:p>
    <w:p w:rsidR="003C78F5" w:rsidRPr="002408C9" w:rsidRDefault="009315F8" w:rsidP="003C78F5">
      <w:pPr>
        <w:rPr>
          <w:rFonts w:ascii="Verdana" w:hAnsi="Verdana"/>
          <w:b/>
        </w:rPr>
      </w:pPr>
      <w:r>
        <w:rPr>
          <w:rFonts w:ascii="Verdana" w:hAnsi="Verdana"/>
          <w:b/>
        </w:rPr>
        <w:t>Oppdatert f</w:t>
      </w:r>
      <w:r w:rsidR="003C78F5" w:rsidRPr="002408C9">
        <w:rPr>
          <w:rFonts w:ascii="Verdana" w:hAnsi="Verdana"/>
          <w:b/>
        </w:rPr>
        <w:t>lytskjema v/rådssekretær</w:t>
      </w:r>
    </w:p>
    <w:p w:rsidR="002408C9" w:rsidRDefault="002408C9" w:rsidP="0060048F">
      <w:pPr>
        <w:rPr>
          <w:rFonts w:ascii="Verdana" w:hAnsi="Verdana"/>
        </w:rPr>
      </w:pPr>
    </w:p>
    <w:p w:rsidR="004C6A91" w:rsidRDefault="004C6A91" w:rsidP="0060048F">
      <w:pPr>
        <w:rPr>
          <w:rFonts w:ascii="Verdana" w:hAnsi="Verdana"/>
          <w:i/>
          <w:u w:val="single"/>
        </w:rPr>
      </w:pPr>
    </w:p>
    <w:p w:rsidR="00370399" w:rsidRPr="0046737D" w:rsidRDefault="0046737D" w:rsidP="0060048F">
      <w:pPr>
        <w:rPr>
          <w:rFonts w:ascii="Verdana" w:hAnsi="Verdana"/>
          <w:i/>
          <w:color w:val="1F497D" w:themeColor="text2"/>
          <w:u w:val="single"/>
        </w:rPr>
      </w:pPr>
      <w:r w:rsidRPr="0046737D">
        <w:rPr>
          <w:rFonts w:ascii="Verdana" w:hAnsi="Verdana"/>
          <w:i/>
          <w:color w:val="1F497D" w:themeColor="text2"/>
          <w:u w:val="single"/>
        </w:rPr>
        <w:t>Vedtak</w:t>
      </w:r>
      <w:r w:rsidR="00370399" w:rsidRPr="0046737D">
        <w:rPr>
          <w:rFonts w:ascii="Verdana" w:hAnsi="Verdana"/>
          <w:i/>
          <w:color w:val="1F497D" w:themeColor="text2"/>
          <w:u w:val="single"/>
        </w:rPr>
        <w:t>:</w:t>
      </w:r>
    </w:p>
    <w:p w:rsidR="00370399" w:rsidRPr="0046737D" w:rsidRDefault="00370399" w:rsidP="0060048F">
      <w:pPr>
        <w:rPr>
          <w:rFonts w:ascii="Verdana" w:hAnsi="Verdana"/>
          <w:i/>
          <w:color w:val="1F497D" w:themeColor="text2"/>
        </w:rPr>
      </w:pPr>
      <w:r w:rsidRPr="0046737D">
        <w:rPr>
          <w:rFonts w:ascii="Verdana" w:hAnsi="Verdana"/>
          <w:i/>
          <w:color w:val="1F497D" w:themeColor="text2"/>
        </w:rPr>
        <w:t>Sakene tas til orientering</w:t>
      </w:r>
    </w:p>
    <w:p w:rsidR="00F757A8" w:rsidRDefault="00F757A8" w:rsidP="0060048F">
      <w:pPr>
        <w:rPr>
          <w:rFonts w:ascii="Verdana" w:hAnsi="Verdana"/>
          <w:i/>
        </w:rPr>
      </w:pPr>
    </w:p>
    <w:p w:rsidR="00FB3EF3" w:rsidRDefault="00FB3EF3" w:rsidP="0060048F">
      <w:pPr>
        <w:rPr>
          <w:rFonts w:ascii="Verdana" w:hAnsi="Verdana"/>
          <w:b/>
        </w:rPr>
      </w:pPr>
    </w:p>
    <w:p w:rsidR="00F757A8" w:rsidRDefault="00CF6CDA" w:rsidP="0060048F">
      <w:pPr>
        <w:rPr>
          <w:rFonts w:ascii="Verdana" w:hAnsi="Verdana"/>
          <w:b/>
        </w:rPr>
      </w:pPr>
      <w:r>
        <w:rPr>
          <w:rFonts w:ascii="Verdana" w:hAnsi="Verdana"/>
          <w:b/>
        </w:rPr>
        <w:t>Sak 23</w:t>
      </w:r>
      <w:r w:rsidR="007521B3">
        <w:rPr>
          <w:rFonts w:ascii="Verdana" w:hAnsi="Verdana"/>
          <w:b/>
        </w:rPr>
        <w:t>.1.</w:t>
      </w:r>
      <w:r w:rsidR="00F757A8">
        <w:rPr>
          <w:rFonts w:ascii="Verdana" w:hAnsi="Verdana"/>
          <w:b/>
        </w:rPr>
        <w:t>14</w:t>
      </w:r>
      <w:r w:rsidR="00F757A8">
        <w:rPr>
          <w:rFonts w:ascii="Verdana" w:hAnsi="Verdana"/>
          <w:b/>
        </w:rPr>
        <w:tab/>
        <w:t>Eventuelt</w:t>
      </w:r>
    </w:p>
    <w:p w:rsidR="00F757A8" w:rsidRDefault="00F757A8" w:rsidP="0060048F">
      <w:pPr>
        <w:rPr>
          <w:rFonts w:ascii="Verdana" w:hAnsi="Verdana"/>
          <w:b/>
        </w:rPr>
      </w:pPr>
    </w:p>
    <w:p w:rsidR="00C45014" w:rsidRPr="0046737D" w:rsidRDefault="0046737D" w:rsidP="003C78F5">
      <w:pPr>
        <w:rPr>
          <w:rFonts w:ascii="Verdana" w:hAnsi="Verdana"/>
          <w:b/>
          <w:color w:val="1F497D" w:themeColor="text2"/>
        </w:rPr>
      </w:pPr>
      <w:r w:rsidRPr="0046737D">
        <w:rPr>
          <w:rFonts w:ascii="Verdana" w:hAnsi="Verdana"/>
          <w:b/>
          <w:color w:val="1F497D" w:themeColor="text2"/>
        </w:rPr>
        <w:t>Fylkesbesøk Hordaland</w:t>
      </w:r>
      <w:r>
        <w:rPr>
          <w:rFonts w:ascii="Verdana" w:hAnsi="Verdana"/>
          <w:b/>
          <w:color w:val="1F497D" w:themeColor="text2"/>
        </w:rPr>
        <w:t xml:space="preserve"> v/Mari</w:t>
      </w:r>
    </w:p>
    <w:p w:rsidR="0046737D" w:rsidRPr="0046737D" w:rsidRDefault="0046737D" w:rsidP="003C78F5">
      <w:pPr>
        <w:rPr>
          <w:rFonts w:ascii="Verdana" w:hAnsi="Verdana"/>
          <w:color w:val="1F497D" w:themeColor="text2"/>
        </w:rPr>
      </w:pPr>
      <w:r w:rsidRPr="0046737D">
        <w:rPr>
          <w:rFonts w:ascii="Verdana" w:hAnsi="Verdana"/>
          <w:color w:val="1F497D" w:themeColor="text2"/>
        </w:rPr>
        <w:t xml:space="preserve">Rådssekretæren informerer om at Hordaland ønsker oss velkommen 4. og 5.juni. Besøk ved Akademiet skole må rådet selv arrangere. </w:t>
      </w:r>
    </w:p>
    <w:p w:rsidR="0046737D" w:rsidRPr="003C78F5" w:rsidRDefault="0046737D" w:rsidP="003C78F5">
      <w:pPr>
        <w:rPr>
          <w:rFonts w:ascii="Verdana" w:hAnsi="Verdana"/>
        </w:rPr>
      </w:pPr>
    </w:p>
    <w:p w:rsidR="00F757A8" w:rsidRPr="0046737D" w:rsidRDefault="00430304" w:rsidP="0060048F">
      <w:pPr>
        <w:rPr>
          <w:rFonts w:ascii="Verdana" w:hAnsi="Verdana"/>
          <w:b/>
          <w:color w:val="1F497D" w:themeColor="text2"/>
        </w:rPr>
      </w:pPr>
      <w:r w:rsidRPr="0046737D">
        <w:rPr>
          <w:rFonts w:ascii="Verdana" w:hAnsi="Verdana"/>
          <w:b/>
          <w:color w:val="1F497D" w:themeColor="text2"/>
        </w:rPr>
        <w:t>Arbeidsgruppe læreplan Vg1</w:t>
      </w:r>
      <w:r w:rsidR="0046737D">
        <w:rPr>
          <w:rFonts w:ascii="Verdana" w:hAnsi="Verdana"/>
          <w:b/>
          <w:color w:val="1F497D" w:themeColor="text2"/>
        </w:rPr>
        <w:t xml:space="preserve"> v/Karin</w:t>
      </w:r>
    </w:p>
    <w:p w:rsidR="00B64C5C" w:rsidRDefault="0046737D" w:rsidP="0046737D">
      <w:pPr>
        <w:rPr>
          <w:rFonts w:ascii="Verdana" w:hAnsi="Verdana"/>
          <w:color w:val="1F497D" w:themeColor="text2"/>
        </w:rPr>
      </w:pPr>
      <w:r w:rsidRPr="0046737D">
        <w:rPr>
          <w:rFonts w:ascii="Verdana" w:hAnsi="Verdana"/>
          <w:color w:val="1F497D" w:themeColor="text2"/>
        </w:rPr>
        <w:t>Arbeidsgruppen har kommet et steg videre. De h</w:t>
      </w:r>
      <w:r w:rsidR="00430304" w:rsidRPr="0046737D">
        <w:rPr>
          <w:rFonts w:ascii="Verdana" w:hAnsi="Verdana"/>
          <w:color w:val="1F497D" w:themeColor="text2"/>
        </w:rPr>
        <w:t>ar satt opp en disposisjon om hva søknaden skal inneholde</w:t>
      </w:r>
      <w:r w:rsidRPr="0046737D">
        <w:rPr>
          <w:rFonts w:ascii="Verdana" w:hAnsi="Verdana"/>
          <w:color w:val="1F497D" w:themeColor="text2"/>
        </w:rPr>
        <w:t xml:space="preserve"> og</w:t>
      </w:r>
      <w:r w:rsidR="00430304" w:rsidRPr="0046737D">
        <w:rPr>
          <w:rFonts w:ascii="Verdana" w:hAnsi="Verdana"/>
          <w:color w:val="1F497D" w:themeColor="text2"/>
        </w:rPr>
        <w:t xml:space="preserve"> fått mer kunnskap om hva som kreves</w:t>
      </w:r>
      <w:r w:rsidRPr="0046737D">
        <w:rPr>
          <w:rFonts w:ascii="Verdana" w:hAnsi="Verdana"/>
          <w:color w:val="1F497D" w:themeColor="text2"/>
        </w:rPr>
        <w:t xml:space="preserve"> og</w:t>
      </w:r>
      <w:r w:rsidR="00430304" w:rsidRPr="0046737D">
        <w:rPr>
          <w:rFonts w:ascii="Verdana" w:hAnsi="Verdana"/>
          <w:color w:val="1F497D" w:themeColor="text2"/>
        </w:rPr>
        <w:t xml:space="preserve"> litt opplæring i utforming av læreplaner</w:t>
      </w:r>
      <w:r w:rsidRPr="0046737D">
        <w:rPr>
          <w:rFonts w:ascii="Verdana" w:hAnsi="Verdana"/>
          <w:color w:val="1F497D" w:themeColor="text2"/>
        </w:rPr>
        <w:t xml:space="preserve">. Det viktig er at vi må </w:t>
      </w:r>
      <w:r w:rsidR="00430304" w:rsidRPr="0046737D">
        <w:rPr>
          <w:rFonts w:ascii="Verdana" w:hAnsi="Verdana"/>
          <w:color w:val="1F497D" w:themeColor="text2"/>
        </w:rPr>
        <w:t xml:space="preserve">beskrive og dokumentere behovet for endringene. Vår jobb er å sørge for at dokumentasjonen er på plass. Hvis noen i rådet sitter på dokumentasjon må dette sendes til Mari. </w:t>
      </w:r>
      <w:r w:rsidR="00B64C5C" w:rsidRPr="0046737D">
        <w:rPr>
          <w:rFonts w:ascii="Verdana" w:hAnsi="Verdana"/>
          <w:color w:val="1F497D" w:themeColor="text2"/>
        </w:rPr>
        <w:t>Nytt møte 24.april.</w:t>
      </w:r>
    </w:p>
    <w:p w:rsidR="0046737D" w:rsidRDefault="0046737D" w:rsidP="0046737D">
      <w:pPr>
        <w:rPr>
          <w:rFonts w:ascii="Verdana" w:hAnsi="Verdana"/>
          <w:color w:val="1F497D" w:themeColor="text2"/>
        </w:rPr>
      </w:pPr>
    </w:p>
    <w:p w:rsidR="0046737D" w:rsidRDefault="0046737D" w:rsidP="0046737D">
      <w:pPr>
        <w:rPr>
          <w:rFonts w:ascii="Verdana" w:hAnsi="Verdana"/>
          <w:b/>
          <w:color w:val="1F497D" w:themeColor="text2"/>
        </w:rPr>
      </w:pPr>
      <w:r w:rsidRPr="0046737D">
        <w:rPr>
          <w:rFonts w:ascii="Verdana" w:hAnsi="Verdana"/>
          <w:b/>
          <w:color w:val="1F497D" w:themeColor="text2"/>
        </w:rPr>
        <w:t xml:space="preserve">Søkertall </w:t>
      </w:r>
      <w:r>
        <w:rPr>
          <w:rFonts w:ascii="Verdana" w:hAnsi="Verdana"/>
          <w:b/>
          <w:color w:val="1F497D" w:themeColor="text2"/>
        </w:rPr>
        <w:t xml:space="preserve">2014/2015 </w:t>
      </w:r>
      <w:r w:rsidR="001B6B42">
        <w:rPr>
          <w:rFonts w:ascii="Verdana" w:hAnsi="Verdana"/>
          <w:b/>
          <w:color w:val="1F497D" w:themeColor="text2"/>
        </w:rPr>
        <w:t>S</w:t>
      </w:r>
      <w:r w:rsidRPr="0046737D">
        <w:rPr>
          <w:rFonts w:ascii="Verdana" w:hAnsi="Verdana"/>
          <w:b/>
          <w:color w:val="1F497D" w:themeColor="text2"/>
        </w:rPr>
        <w:t>ervice og samferdsel</w:t>
      </w:r>
      <w:r w:rsidR="001B6B42">
        <w:rPr>
          <w:rFonts w:ascii="Verdana" w:hAnsi="Verdana"/>
          <w:b/>
          <w:color w:val="1F497D" w:themeColor="text2"/>
        </w:rPr>
        <w:t xml:space="preserve"> v/Ellinor</w:t>
      </w:r>
    </w:p>
    <w:p w:rsidR="001B6B42" w:rsidRPr="001B6B42" w:rsidRDefault="001B6B42" w:rsidP="0046737D">
      <w:pPr>
        <w:rPr>
          <w:rFonts w:ascii="Verdana" w:hAnsi="Verdana"/>
          <w:color w:val="1F497D" w:themeColor="text2"/>
        </w:rPr>
      </w:pPr>
      <w:r>
        <w:rPr>
          <w:rFonts w:ascii="Verdana" w:hAnsi="Verdana"/>
          <w:color w:val="1F497D" w:themeColor="text2"/>
        </w:rPr>
        <w:t xml:space="preserve">Årets søkertall er publisert, dere kan finne en oversikt her </w:t>
      </w:r>
      <w:hyperlink r:id="rId17" w:history="1">
        <w:r w:rsidRPr="00087BFE">
          <w:rPr>
            <w:rStyle w:val="Hyperkobling"/>
            <w:rFonts w:ascii="Verdana" w:hAnsi="Verdana"/>
          </w:rPr>
          <w:t>http://www.udir.no/Tilstand/Analyser-og-statistikk/vgo/Sokere-inntak-og-formidling1/Sokertall-2014-2015/?WT.ac=sokertall&amp;boks=pavirker</w:t>
        </w:r>
      </w:hyperlink>
      <w:r>
        <w:rPr>
          <w:rFonts w:ascii="Verdana" w:hAnsi="Verdana"/>
          <w:color w:val="1F497D" w:themeColor="text2"/>
        </w:rPr>
        <w:t xml:space="preserve"> </w:t>
      </w:r>
    </w:p>
    <w:p w:rsidR="00B64C5C" w:rsidRDefault="00B64C5C" w:rsidP="00B64C5C">
      <w:pPr>
        <w:rPr>
          <w:rFonts w:ascii="Verdana" w:hAnsi="Verdana"/>
        </w:rPr>
      </w:pPr>
    </w:p>
    <w:p w:rsidR="00430304" w:rsidRDefault="001B6B42" w:rsidP="00B64C5C">
      <w:pPr>
        <w:rPr>
          <w:rFonts w:ascii="Verdana" w:hAnsi="Verdana"/>
          <w:color w:val="1F497D" w:themeColor="text2"/>
        </w:rPr>
      </w:pPr>
      <w:r w:rsidRPr="001B6B42">
        <w:rPr>
          <w:rFonts w:ascii="Verdana" w:hAnsi="Verdana"/>
          <w:color w:val="1F497D" w:themeColor="text2"/>
        </w:rPr>
        <w:t xml:space="preserve">Service og samferdsel har 3121 søkere til Vg1. Ellinor kommenterer at søkningen i Troms har gått dramatisk ned. </w:t>
      </w:r>
    </w:p>
    <w:p w:rsidR="001B6B42" w:rsidRDefault="001B6B42" w:rsidP="00B64C5C">
      <w:pPr>
        <w:rPr>
          <w:rFonts w:ascii="Verdana" w:hAnsi="Verdana"/>
          <w:color w:val="1F497D" w:themeColor="text2"/>
        </w:rPr>
      </w:pPr>
    </w:p>
    <w:p w:rsidR="001B6B42" w:rsidRPr="001B6B42" w:rsidRDefault="001B6B42" w:rsidP="00B64C5C">
      <w:pPr>
        <w:rPr>
          <w:rFonts w:ascii="Verdana" w:hAnsi="Verdana"/>
          <w:color w:val="1F497D" w:themeColor="text2"/>
        </w:rPr>
      </w:pPr>
      <w:r>
        <w:rPr>
          <w:noProof/>
          <w:sz w:val="15"/>
          <w:szCs w:val="15"/>
        </w:rPr>
        <w:drawing>
          <wp:inline distT="0" distB="0" distL="0" distR="0">
            <wp:extent cx="5324475" cy="3007485"/>
            <wp:effectExtent l="0" t="0" r="0" b="2540"/>
            <wp:docPr id="1" name="Bilde 1" descr="Søkere til yrkesfaglige utdanningsprogrammer - utvikling over 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økere til yrkesfaglige utdanningsprogrammer - utvikling over ti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8234" cy="3009608"/>
                    </a:xfrm>
                    <a:prstGeom prst="rect">
                      <a:avLst/>
                    </a:prstGeom>
                    <a:noFill/>
                    <a:ln>
                      <a:noFill/>
                    </a:ln>
                  </pic:spPr>
                </pic:pic>
              </a:graphicData>
            </a:graphic>
          </wp:inline>
        </w:drawing>
      </w:r>
    </w:p>
    <w:sectPr w:rsidR="001B6B42" w:rsidRPr="001B6B42" w:rsidSect="00D916BC">
      <w:headerReference w:type="default" r:id="rId19"/>
      <w:footerReference w:type="default" r:id="rId20"/>
      <w:footerReference w:type="first" r:id="rId21"/>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AC" w:rsidRDefault="009166AC">
      <w:r>
        <w:separator/>
      </w:r>
    </w:p>
  </w:endnote>
  <w:endnote w:type="continuationSeparator" w:id="0">
    <w:p w:rsidR="009166AC" w:rsidRDefault="009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03816"/>
      <w:docPartObj>
        <w:docPartGallery w:val="Page Numbers (Bottom of Page)"/>
        <w:docPartUnique/>
      </w:docPartObj>
    </w:sdtPr>
    <w:sdtEndPr/>
    <w:sdtContent>
      <w:p w:rsidR="00F47D18" w:rsidRDefault="00F47D18">
        <w:pPr>
          <w:pStyle w:val="Bunntekst"/>
          <w:ind w:right="-864"/>
          <w:jc w:val="right"/>
        </w:pPr>
        <w:r>
          <w:rPr>
            <w:noProof/>
          </w:rPr>
          <mc:AlternateContent>
            <mc:Choice Requires="wpg">
              <w:drawing>
                <wp:inline distT="0" distB="0" distL="0" distR="0" wp14:editId="13C098AD">
                  <wp:extent cx="548640" cy="237490"/>
                  <wp:effectExtent l="9525" t="9525" r="13335" b="10160"/>
                  <wp:docPr id="615"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D18" w:rsidRDefault="00F47D18">
                                <w:pPr>
                                  <w:rPr>
                                    <w:color w:val="FFFFFF" w:themeColor="background1"/>
                                  </w:rPr>
                                </w:pPr>
                                <w:r>
                                  <w:fldChar w:fldCharType="begin"/>
                                </w:r>
                                <w:r>
                                  <w:instrText>PAGE    \* MERGEFORMAT</w:instrText>
                                </w:r>
                                <w:r>
                                  <w:fldChar w:fldCharType="separate"/>
                                </w:r>
                                <w:r w:rsidR="00D467C0" w:rsidRPr="00D467C0">
                                  <w:rPr>
                                    <w:b/>
                                    <w:bCs/>
                                    <w:noProof/>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AOIDgP0AwAAqgwAAA4AAAAAAAAAAAAAAAAALgIAAGRycy9l&#10;Mm9Eb2MueG1sUEsBAi0AFAAGAAgAAAAhANf/s3/cAAAAAwEAAA8AAAAAAAAAAAAAAAAATgYAAGRy&#10;cy9kb3ducmV2LnhtbFBLBQYAAAAABAAEAPMAAABX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47D18" w:rsidRDefault="00F47D18">
                          <w:pPr>
                            <w:rPr>
                              <w:color w:val="FFFFFF" w:themeColor="background1"/>
                            </w:rPr>
                          </w:pPr>
                          <w:r>
                            <w:fldChar w:fldCharType="begin"/>
                          </w:r>
                          <w:r>
                            <w:instrText>PAGE    \* MERGEFORMAT</w:instrText>
                          </w:r>
                          <w:r>
                            <w:fldChar w:fldCharType="separate"/>
                          </w:r>
                          <w:r w:rsidR="00D467C0" w:rsidRPr="00D467C0">
                            <w:rPr>
                              <w:b/>
                              <w:bCs/>
                              <w:noProof/>
                              <w:color w:val="FFFFFF" w:themeColor="background1"/>
                            </w:rPr>
                            <w:t>2</w:t>
                          </w:r>
                          <w:r>
                            <w:rPr>
                              <w:b/>
                              <w:bCs/>
                              <w:color w:val="FFFFFF" w:themeColor="background1"/>
                            </w:rPr>
                            <w:fldChar w:fldCharType="end"/>
                          </w:r>
                        </w:p>
                      </w:txbxContent>
                    </v:textbox>
                  </v:shape>
                  <w10:anchorlock/>
                </v:group>
              </w:pict>
            </mc:Fallback>
          </mc:AlternateContent>
        </w:r>
      </w:p>
    </w:sdtContent>
  </w:sdt>
  <w:p w:rsidR="00F47D18" w:rsidRDefault="00F47D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9696"/>
      <w:gridCol w:w="221"/>
      <w:gridCol w:w="221"/>
    </w:tblGrid>
    <w:tr w:rsidR="00415177" w:rsidRPr="00CF0254" w:rsidTr="00CF0254">
      <w:tc>
        <w:tcPr>
          <w:tcW w:w="3928" w:type="dxa"/>
          <w:tcBorders>
            <w:top w:val="single" w:sz="4" w:space="0" w:color="000000" w:themeColor="text1"/>
            <w:left w:val="nil"/>
            <w:bottom w:val="nil"/>
            <w:right w:val="nil"/>
          </w:tcBorders>
        </w:tcPr>
        <w:p w:rsidR="00415177" w:rsidRPr="00CF0254" w:rsidRDefault="00746EB9" w:rsidP="00C3187C">
          <w:pPr>
            <w:pStyle w:val="Bunntekst"/>
            <w:rPr>
              <w:rFonts w:asciiTheme="minorHAnsi" w:hAnsiTheme="minorHAnsi"/>
              <w:sz w:val="16"/>
              <w:szCs w:val="16"/>
            </w:rPr>
          </w:pPr>
          <w:r>
            <w:rPr>
              <w:rFonts w:asciiTheme="minorHAnsi" w:hAnsiTheme="minorHAnsi"/>
              <w:noProof/>
              <w:sz w:val="16"/>
              <w:szCs w:val="16"/>
            </w:rPr>
            <w:drawing>
              <wp:inline distT="0" distB="0" distL="0" distR="0" wp14:anchorId="23F38A3D">
                <wp:extent cx="7571740" cy="106953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95305"/>
                        </a:xfrm>
                        <a:prstGeom prst="rect">
                          <a:avLst/>
                        </a:prstGeom>
                        <a:noFill/>
                      </pic:spPr>
                    </pic:pic>
                  </a:graphicData>
                </a:graphic>
              </wp:inline>
            </w:drawing>
          </w:r>
          <w:r w:rsidR="00415177">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AC" w:rsidRDefault="009166AC">
      <w:r>
        <w:separator/>
      </w:r>
    </w:p>
  </w:footnote>
  <w:footnote w:type="continuationSeparator" w:id="0">
    <w:p w:rsidR="009166AC" w:rsidRDefault="0091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Default="00415177"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F3A4483"/>
    <w:multiLevelType w:val="hybridMultilevel"/>
    <w:tmpl w:val="1A30FCC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0F52770F"/>
    <w:multiLevelType w:val="hybridMultilevel"/>
    <w:tmpl w:val="C8026C22"/>
    <w:lvl w:ilvl="0" w:tplc="788AE418">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126A2CA4"/>
    <w:multiLevelType w:val="hybridMultilevel"/>
    <w:tmpl w:val="4A2C0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C790424"/>
    <w:multiLevelType w:val="hybridMultilevel"/>
    <w:tmpl w:val="452E58C0"/>
    <w:lvl w:ilvl="0" w:tplc="7972A494">
      <w:start w:val="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D9F17D7"/>
    <w:multiLevelType w:val="hybridMultilevel"/>
    <w:tmpl w:val="02B40E50"/>
    <w:lvl w:ilvl="0" w:tplc="C7B63F8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9">
    <w:nsid w:val="26204BE4"/>
    <w:multiLevelType w:val="hybridMultilevel"/>
    <w:tmpl w:val="6A721822"/>
    <w:lvl w:ilvl="0" w:tplc="7972A494">
      <w:start w:val="23"/>
      <w:numFmt w:val="bullet"/>
      <w:lvlText w:val="-"/>
      <w:lvlJc w:val="left"/>
      <w:pPr>
        <w:ind w:left="1770" w:hanging="360"/>
      </w:pPr>
      <w:rPr>
        <w:rFonts w:ascii="Verdana" w:eastAsia="Times New Roman" w:hAnsi="Verdana"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0">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1">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2">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37D3699B"/>
    <w:multiLevelType w:val="hybridMultilevel"/>
    <w:tmpl w:val="76EC996E"/>
    <w:lvl w:ilvl="0" w:tplc="C234EA4E">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B8D4141"/>
    <w:multiLevelType w:val="hybridMultilevel"/>
    <w:tmpl w:val="9B24608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1">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E9F6313"/>
    <w:multiLevelType w:val="hybridMultilevel"/>
    <w:tmpl w:val="387662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3977EFB"/>
    <w:multiLevelType w:val="hybridMultilevel"/>
    <w:tmpl w:val="6BBCA426"/>
    <w:lvl w:ilvl="0" w:tplc="392A6104">
      <w:start w:val="2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6">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7">
    <w:nsid w:val="5C6900D7"/>
    <w:multiLevelType w:val="hybridMultilevel"/>
    <w:tmpl w:val="AE6CD34A"/>
    <w:lvl w:ilvl="0" w:tplc="2D882E9E">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00163B5"/>
    <w:multiLevelType w:val="hybridMultilevel"/>
    <w:tmpl w:val="63B69AA2"/>
    <w:lvl w:ilvl="0" w:tplc="7972A494">
      <w:start w:val="2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nsid w:val="684B420E"/>
    <w:multiLevelType w:val="hybridMultilevel"/>
    <w:tmpl w:val="E7204D30"/>
    <w:lvl w:ilvl="0" w:tplc="B236656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8C80F31"/>
    <w:multiLevelType w:val="hybridMultilevel"/>
    <w:tmpl w:val="0132279C"/>
    <w:lvl w:ilvl="0" w:tplc="04140001">
      <w:start w:val="1"/>
      <w:numFmt w:val="bullet"/>
      <w:lvlText w:val=""/>
      <w:lvlJc w:val="left"/>
      <w:pPr>
        <w:ind w:left="2142" w:hanging="360"/>
      </w:pPr>
      <w:rPr>
        <w:rFonts w:ascii="Symbol" w:hAnsi="Symbol" w:hint="default"/>
      </w:rPr>
    </w:lvl>
    <w:lvl w:ilvl="1" w:tplc="04140003" w:tentative="1">
      <w:start w:val="1"/>
      <w:numFmt w:val="bullet"/>
      <w:lvlText w:val="o"/>
      <w:lvlJc w:val="left"/>
      <w:pPr>
        <w:ind w:left="2862" w:hanging="360"/>
      </w:pPr>
      <w:rPr>
        <w:rFonts w:ascii="Courier New" w:hAnsi="Courier New" w:cs="Courier New" w:hint="default"/>
      </w:rPr>
    </w:lvl>
    <w:lvl w:ilvl="2" w:tplc="04140005" w:tentative="1">
      <w:start w:val="1"/>
      <w:numFmt w:val="bullet"/>
      <w:lvlText w:val=""/>
      <w:lvlJc w:val="left"/>
      <w:pPr>
        <w:ind w:left="3582" w:hanging="360"/>
      </w:pPr>
      <w:rPr>
        <w:rFonts w:ascii="Wingdings" w:hAnsi="Wingdings" w:hint="default"/>
      </w:rPr>
    </w:lvl>
    <w:lvl w:ilvl="3" w:tplc="04140001" w:tentative="1">
      <w:start w:val="1"/>
      <w:numFmt w:val="bullet"/>
      <w:lvlText w:val=""/>
      <w:lvlJc w:val="left"/>
      <w:pPr>
        <w:ind w:left="4302" w:hanging="360"/>
      </w:pPr>
      <w:rPr>
        <w:rFonts w:ascii="Symbol" w:hAnsi="Symbol" w:hint="default"/>
      </w:rPr>
    </w:lvl>
    <w:lvl w:ilvl="4" w:tplc="04140003" w:tentative="1">
      <w:start w:val="1"/>
      <w:numFmt w:val="bullet"/>
      <w:lvlText w:val="o"/>
      <w:lvlJc w:val="left"/>
      <w:pPr>
        <w:ind w:left="5022" w:hanging="360"/>
      </w:pPr>
      <w:rPr>
        <w:rFonts w:ascii="Courier New" w:hAnsi="Courier New" w:cs="Courier New" w:hint="default"/>
      </w:rPr>
    </w:lvl>
    <w:lvl w:ilvl="5" w:tplc="04140005" w:tentative="1">
      <w:start w:val="1"/>
      <w:numFmt w:val="bullet"/>
      <w:lvlText w:val=""/>
      <w:lvlJc w:val="left"/>
      <w:pPr>
        <w:ind w:left="5742" w:hanging="360"/>
      </w:pPr>
      <w:rPr>
        <w:rFonts w:ascii="Wingdings" w:hAnsi="Wingdings" w:hint="default"/>
      </w:rPr>
    </w:lvl>
    <w:lvl w:ilvl="6" w:tplc="04140001" w:tentative="1">
      <w:start w:val="1"/>
      <w:numFmt w:val="bullet"/>
      <w:lvlText w:val=""/>
      <w:lvlJc w:val="left"/>
      <w:pPr>
        <w:ind w:left="6462" w:hanging="360"/>
      </w:pPr>
      <w:rPr>
        <w:rFonts w:ascii="Symbol" w:hAnsi="Symbol" w:hint="default"/>
      </w:rPr>
    </w:lvl>
    <w:lvl w:ilvl="7" w:tplc="04140003" w:tentative="1">
      <w:start w:val="1"/>
      <w:numFmt w:val="bullet"/>
      <w:lvlText w:val="o"/>
      <w:lvlJc w:val="left"/>
      <w:pPr>
        <w:ind w:left="7182" w:hanging="360"/>
      </w:pPr>
      <w:rPr>
        <w:rFonts w:ascii="Courier New" w:hAnsi="Courier New" w:cs="Courier New" w:hint="default"/>
      </w:rPr>
    </w:lvl>
    <w:lvl w:ilvl="8" w:tplc="04140005" w:tentative="1">
      <w:start w:val="1"/>
      <w:numFmt w:val="bullet"/>
      <w:lvlText w:val=""/>
      <w:lvlJc w:val="left"/>
      <w:pPr>
        <w:ind w:left="7902" w:hanging="360"/>
      </w:pPr>
      <w:rPr>
        <w:rFonts w:ascii="Wingdings" w:hAnsi="Wingdings" w:hint="default"/>
      </w:rPr>
    </w:lvl>
  </w:abstractNum>
  <w:abstractNum w:abstractNumId="33">
    <w:nsid w:val="6D593D56"/>
    <w:multiLevelType w:val="hybridMultilevel"/>
    <w:tmpl w:val="F0D4ADCE"/>
    <w:lvl w:ilvl="0" w:tplc="31107CB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0467520"/>
    <w:multiLevelType w:val="hybridMultilevel"/>
    <w:tmpl w:val="4CCEEB68"/>
    <w:lvl w:ilvl="0" w:tplc="F2EE515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7304D16"/>
    <w:multiLevelType w:val="hybridMultilevel"/>
    <w:tmpl w:val="38149F02"/>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37">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9"/>
  </w:num>
  <w:num w:numId="2">
    <w:abstractNumId w:val="1"/>
  </w:num>
  <w:num w:numId="3">
    <w:abstractNumId w:val="16"/>
  </w:num>
  <w:num w:numId="4">
    <w:abstractNumId w:val="8"/>
  </w:num>
  <w:num w:numId="5">
    <w:abstractNumId w:val="17"/>
  </w:num>
  <w:num w:numId="6">
    <w:abstractNumId w:val="10"/>
  </w:num>
  <w:num w:numId="7">
    <w:abstractNumId w:val="20"/>
  </w:num>
  <w:num w:numId="8">
    <w:abstractNumId w:val="18"/>
  </w:num>
  <w:num w:numId="9">
    <w:abstractNumId w:val="13"/>
  </w:num>
  <w:num w:numId="10">
    <w:abstractNumId w:val="35"/>
  </w:num>
  <w:num w:numId="11">
    <w:abstractNumId w:val="11"/>
  </w:num>
  <w:num w:numId="12">
    <w:abstractNumId w:val="26"/>
  </w:num>
  <w:num w:numId="13">
    <w:abstractNumId w:val="5"/>
  </w:num>
  <w:num w:numId="14">
    <w:abstractNumId w:val="37"/>
  </w:num>
  <w:num w:numId="15">
    <w:abstractNumId w:val="38"/>
  </w:num>
  <w:num w:numId="16">
    <w:abstractNumId w:val="30"/>
  </w:num>
  <w:num w:numId="17">
    <w:abstractNumId w:val="19"/>
  </w:num>
  <w:num w:numId="18">
    <w:abstractNumId w:val="12"/>
  </w:num>
  <w:num w:numId="19">
    <w:abstractNumId w:val="21"/>
  </w:num>
  <w:num w:numId="20">
    <w:abstractNumId w:val="23"/>
  </w:num>
  <w:num w:numId="21">
    <w:abstractNumId w:val="25"/>
  </w:num>
  <w:num w:numId="22">
    <w:abstractNumId w:val="0"/>
  </w:num>
  <w:num w:numId="23">
    <w:abstractNumId w:val="24"/>
  </w:num>
  <w:num w:numId="24">
    <w:abstractNumId w:val="28"/>
  </w:num>
  <w:num w:numId="25">
    <w:abstractNumId w:val="3"/>
  </w:num>
  <w:num w:numId="26">
    <w:abstractNumId w:val="9"/>
  </w:num>
  <w:num w:numId="27">
    <w:abstractNumId w:val="6"/>
  </w:num>
  <w:num w:numId="28">
    <w:abstractNumId w:val="15"/>
  </w:num>
  <w:num w:numId="29">
    <w:abstractNumId w:val="33"/>
  </w:num>
  <w:num w:numId="30">
    <w:abstractNumId w:val="27"/>
  </w:num>
  <w:num w:numId="31">
    <w:abstractNumId w:val="14"/>
  </w:num>
  <w:num w:numId="32">
    <w:abstractNumId w:val="22"/>
  </w:num>
  <w:num w:numId="33">
    <w:abstractNumId w:val="32"/>
  </w:num>
  <w:num w:numId="34">
    <w:abstractNumId w:val="36"/>
  </w:num>
  <w:num w:numId="35">
    <w:abstractNumId w:val="7"/>
  </w:num>
  <w:num w:numId="36">
    <w:abstractNumId w:val="34"/>
  </w:num>
  <w:num w:numId="37">
    <w:abstractNumId w:val="2"/>
  </w:num>
  <w:num w:numId="38">
    <w:abstractNumId w:val="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171FC"/>
    <w:rsid w:val="00017B97"/>
    <w:rsid w:val="00046132"/>
    <w:rsid w:val="000537E2"/>
    <w:rsid w:val="00060B41"/>
    <w:rsid w:val="0006173B"/>
    <w:rsid w:val="000763BF"/>
    <w:rsid w:val="00076BCF"/>
    <w:rsid w:val="0008454C"/>
    <w:rsid w:val="00087243"/>
    <w:rsid w:val="00087A91"/>
    <w:rsid w:val="00093B76"/>
    <w:rsid w:val="000A24FD"/>
    <w:rsid w:val="000A6846"/>
    <w:rsid w:val="000B727C"/>
    <w:rsid w:val="000C0D36"/>
    <w:rsid w:val="000C7A71"/>
    <w:rsid w:val="000D61EF"/>
    <w:rsid w:val="000D6AC3"/>
    <w:rsid w:val="000E3136"/>
    <w:rsid w:val="000F5516"/>
    <w:rsid w:val="000F7390"/>
    <w:rsid w:val="001049D5"/>
    <w:rsid w:val="00126D6A"/>
    <w:rsid w:val="00131619"/>
    <w:rsid w:val="0013599D"/>
    <w:rsid w:val="00136E8E"/>
    <w:rsid w:val="0014136E"/>
    <w:rsid w:val="00145DCD"/>
    <w:rsid w:val="001623BF"/>
    <w:rsid w:val="00166B16"/>
    <w:rsid w:val="00174383"/>
    <w:rsid w:val="00176828"/>
    <w:rsid w:val="001777C0"/>
    <w:rsid w:val="001847F7"/>
    <w:rsid w:val="001941B3"/>
    <w:rsid w:val="001A14CD"/>
    <w:rsid w:val="001A4B3E"/>
    <w:rsid w:val="001A7556"/>
    <w:rsid w:val="001B5B02"/>
    <w:rsid w:val="001B6B42"/>
    <w:rsid w:val="001C46E3"/>
    <w:rsid w:val="001D10B3"/>
    <w:rsid w:val="001D5DF7"/>
    <w:rsid w:val="001D6B6A"/>
    <w:rsid w:val="001D7299"/>
    <w:rsid w:val="00200826"/>
    <w:rsid w:val="0020123B"/>
    <w:rsid w:val="00204C28"/>
    <w:rsid w:val="00213AFD"/>
    <w:rsid w:val="00232C42"/>
    <w:rsid w:val="002408C9"/>
    <w:rsid w:val="00251ACF"/>
    <w:rsid w:val="00255ECF"/>
    <w:rsid w:val="00263AE2"/>
    <w:rsid w:val="002703E8"/>
    <w:rsid w:val="002759F2"/>
    <w:rsid w:val="00285CD5"/>
    <w:rsid w:val="00294F48"/>
    <w:rsid w:val="002A0EA2"/>
    <w:rsid w:val="002A4796"/>
    <w:rsid w:val="002C3805"/>
    <w:rsid w:val="002C426F"/>
    <w:rsid w:val="002C4520"/>
    <w:rsid w:val="002C556A"/>
    <w:rsid w:val="002D319A"/>
    <w:rsid w:val="002D5603"/>
    <w:rsid w:val="002E10A7"/>
    <w:rsid w:val="002E50B4"/>
    <w:rsid w:val="002E6EB8"/>
    <w:rsid w:val="002E72CF"/>
    <w:rsid w:val="002F5715"/>
    <w:rsid w:val="003008B6"/>
    <w:rsid w:val="00301FAE"/>
    <w:rsid w:val="00303BC4"/>
    <w:rsid w:val="00310AE6"/>
    <w:rsid w:val="003227C2"/>
    <w:rsid w:val="0032576C"/>
    <w:rsid w:val="00333E37"/>
    <w:rsid w:val="0033639B"/>
    <w:rsid w:val="00337651"/>
    <w:rsid w:val="003520E8"/>
    <w:rsid w:val="00356496"/>
    <w:rsid w:val="00364AF2"/>
    <w:rsid w:val="00370399"/>
    <w:rsid w:val="0037067A"/>
    <w:rsid w:val="003716AB"/>
    <w:rsid w:val="00373A37"/>
    <w:rsid w:val="00373FAD"/>
    <w:rsid w:val="00377E8F"/>
    <w:rsid w:val="003849B4"/>
    <w:rsid w:val="00391BD2"/>
    <w:rsid w:val="003A7479"/>
    <w:rsid w:val="003B6C54"/>
    <w:rsid w:val="003B6F89"/>
    <w:rsid w:val="003C39F5"/>
    <w:rsid w:val="003C7521"/>
    <w:rsid w:val="003C78F5"/>
    <w:rsid w:val="003D2CC5"/>
    <w:rsid w:val="003E112B"/>
    <w:rsid w:val="00402EFC"/>
    <w:rsid w:val="0040301D"/>
    <w:rsid w:val="00405722"/>
    <w:rsid w:val="0041404B"/>
    <w:rsid w:val="00415177"/>
    <w:rsid w:val="004164D3"/>
    <w:rsid w:val="004174FD"/>
    <w:rsid w:val="00417FE0"/>
    <w:rsid w:val="0042254A"/>
    <w:rsid w:val="00430304"/>
    <w:rsid w:val="00436DB0"/>
    <w:rsid w:val="0043791D"/>
    <w:rsid w:val="00441E1D"/>
    <w:rsid w:val="004422ED"/>
    <w:rsid w:val="0044580D"/>
    <w:rsid w:val="00454BDC"/>
    <w:rsid w:val="00464996"/>
    <w:rsid w:val="0046737D"/>
    <w:rsid w:val="00467395"/>
    <w:rsid w:val="00467E59"/>
    <w:rsid w:val="004736D7"/>
    <w:rsid w:val="0048196C"/>
    <w:rsid w:val="00485E43"/>
    <w:rsid w:val="00487EC5"/>
    <w:rsid w:val="004903C6"/>
    <w:rsid w:val="00493F15"/>
    <w:rsid w:val="004A745A"/>
    <w:rsid w:val="004B0FEA"/>
    <w:rsid w:val="004B629E"/>
    <w:rsid w:val="004C026D"/>
    <w:rsid w:val="004C1E18"/>
    <w:rsid w:val="004C2224"/>
    <w:rsid w:val="004C6A91"/>
    <w:rsid w:val="004C7A66"/>
    <w:rsid w:val="004D345D"/>
    <w:rsid w:val="004E1D6D"/>
    <w:rsid w:val="004E424D"/>
    <w:rsid w:val="004F046B"/>
    <w:rsid w:val="00500BE9"/>
    <w:rsid w:val="00505AAE"/>
    <w:rsid w:val="00511424"/>
    <w:rsid w:val="00521789"/>
    <w:rsid w:val="0053360C"/>
    <w:rsid w:val="00534926"/>
    <w:rsid w:val="0053560E"/>
    <w:rsid w:val="005443EF"/>
    <w:rsid w:val="00545293"/>
    <w:rsid w:val="00546090"/>
    <w:rsid w:val="005604D2"/>
    <w:rsid w:val="005674D5"/>
    <w:rsid w:val="00567F01"/>
    <w:rsid w:val="00573BCB"/>
    <w:rsid w:val="005811E7"/>
    <w:rsid w:val="00587403"/>
    <w:rsid w:val="0059256B"/>
    <w:rsid w:val="005B6E85"/>
    <w:rsid w:val="005C20CA"/>
    <w:rsid w:val="005C33C2"/>
    <w:rsid w:val="005C61D5"/>
    <w:rsid w:val="005C693E"/>
    <w:rsid w:val="005F1545"/>
    <w:rsid w:val="005F4676"/>
    <w:rsid w:val="005F6586"/>
    <w:rsid w:val="0060048F"/>
    <w:rsid w:val="0060679F"/>
    <w:rsid w:val="006169F5"/>
    <w:rsid w:val="0062017F"/>
    <w:rsid w:val="00627C64"/>
    <w:rsid w:val="00641308"/>
    <w:rsid w:val="00641784"/>
    <w:rsid w:val="00645F57"/>
    <w:rsid w:val="0064799A"/>
    <w:rsid w:val="006637F1"/>
    <w:rsid w:val="00665C73"/>
    <w:rsid w:val="0067028F"/>
    <w:rsid w:val="0067724E"/>
    <w:rsid w:val="0068578C"/>
    <w:rsid w:val="00696986"/>
    <w:rsid w:val="00697794"/>
    <w:rsid w:val="006A6BA3"/>
    <w:rsid w:val="006B5495"/>
    <w:rsid w:val="006C1A54"/>
    <w:rsid w:val="006D6615"/>
    <w:rsid w:val="006E3B8D"/>
    <w:rsid w:val="006E4430"/>
    <w:rsid w:val="007131E0"/>
    <w:rsid w:val="0071661E"/>
    <w:rsid w:val="00726B30"/>
    <w:rsid w:val="00733E9E"/>
    <w:rsid w:val="00736F6C"/>
    <w:rsid w:val="007407EE"/>
    <w:rsid w:val="00746EB9"/>
    <w:rsid w:val="0075088D"/>
    <w:rsid w:val="007521B3"/>
    <w:rsid w:val="0075499E"/>
    <w:rsid w:val="00764239"/>
    <w:rsid w:val="00767463"/>
    <w:rsid w:val="00775582"/>
    <w:rsid w:val="00795CD3"/>
    <w:rsid w:val="00797C61"/>
    <w:rsid w:val="007A2D68"/>
    <w:rsid w:val="007A3D6F"/>
    <w:rsid w:val="007B795F"/>
    <w:rsid w:val="007C4057"/>
    <w:rsid w:val="007E1BD2"/>
    <w:rsid w:val="007E726F"/>
    <w:rsid w:val="007F30EE"/>
    <w:rsid w:val="007F5D6F"/>
    <w:rsid w:val="00802FF3"/>
    <w:rsid w:val="0081013F"/>
    <w:rsid w:val="0081515E"/>
    <w:rsid w:val="008219EC"/>
    <w:rsid w:val="00821CCD"/>
    <w:rsid w:val="00826937"/>
    <w:rsid w:val="00836A9A"/>
    <w:rsid w:val="008511A3"/>
    <w:rsid w:val="00853B19"/>
    <w:rsid w:val="00871C97"/>
    <w:rsid w:val="008A2E98"/>
    <w:rsid w:val="008A5AA7"/>
    <w:rsid w:val="008B2838"/>
    <w:rsid w:val="008B2FAF"/>
    <w:rsid w:val="008D4E15"/>
    <w:rsid w:val="008D50BC"/>
    <w:rsid w:val="008D6936"/>
    <w:rsid w:val="008D79A2"/>
    <w:rsid w:val="008E2FFF"/>
    <w:rsid w:val="009005B4"/>
    <w:rsid w:val="00906080"/>
    <w:rsid w:val="0091041E"/>
    <w:rsid w:val="00914481"/>
    <w:rsid w:val="009166AC"/>
    <w:rsid w:val="009176E2"/>
    <w:rsid w:val="0092368C"/>
    <w:rsid w:val="009315F8"/>
    <w:rsid w:val="00952F59"/>
    <w:rsid w:val="009544AB"/>
    <w:rsid w:val="00954DB5"/>
    <w:rsid w:val="009575E7"/>
    <w:rsid w:val="00974325"/>
    <w:rsid w:val="0097434F"/>
    <w:rsid w:val="00983172"/>
    <w:rsid w:val="00984634"/>
    <w:rsid w:val="00990497"/>
    <w:rsid w:val="00994E0F"/>
    <w:rsid w:val="009A199E"/>
    <w:rsid w:val="009A691F"/>
    <w:rsid w:val="009C4275"/>
    <w:rsid w:val="009D15E4"/>
    <w:rsid w:val="009D3A38"/>
    <w:rsid w:val="00A059C8"/>
    <w:rsid w:val="00A06554"/>
    <w:rsid w:val="00A175E4"/>
    <w:rsid w:val="00A543EA"/>
    <w:rsid w:val="00A8064F"/>
    <w:rsid w:val="00A82E86"/>
    <w:rsid w:val="00A90A66"/>
    <w:rsid w:val="00A95CDE"/>
    <w:rsid w:val="00AB03BF"/>
    <w:rsid w:val="00AB08C4"/>
    <w:rsid w:val="00AB4AF9"/>
    <w:rsid w:val="00AB4EC1"/>
    <w:rsid w:val="00AB65BE"/>
    <w:rsid w:val="00AC3B85"/>
    <w:rsid w:val="00AC609E"/>
    <w:rsid w:val="00AC7651"/>
    <w:rsid w:val="00AD1519"/>
    <w:rsid w:val="00AD65AE"/>
    <w:rsid w:val="00AD67D9"/>
    <w:rsid w:val="00B00058"/>
    <w:rsid w:val="00B03872"/>
    <w:rsid w:val="00B17290"/>
    <w:rsid w:val="00B174E0"/>
    <w:rsid w:val="00B23CE4"/>
    <w:rsid w:val="00B2470E"/>
    <w:rsid w:val="00B31B35"/>
    <w:rsid w:val="00B44D3E"/>
    <w:rsid w:val="00B456A9"/>
    <w:rsid w:val="00B50195"/>
    <w:rsid w:val="00B54B34"/>
    <w:rsid w:val="00B64C5C"/>
    <w:rsid w:val="00B767EA"/>
    <w:rsid w:val="00B85947"/>
    <w:rsid w:val="00B91037"/>
    <w:rsid w:val="00B95CF9"/>
    <w:rsid w:val="00B96321"/>
    <w:rsid w:val="00BA4FC8"/>
    <w:rsid w:val="00BB20EA"/>
    <w:rsid w:val="00BB386B"/>
    <w:rsid w:val="00BB3ABA"/>
    <w:rsid w:val="00BB6D89"/>
    <w:rsid w:val="00BC5773"/>
    <w:rsid w:val="00BD349E"/>
    <w:rsid w:val="00BF2371"/>
    <w:rsid w:val="00BF4477"/>
    <w:rsid w:val="00C00619"/>
    <w:rsid w:val="00C01DDE"/>
    <w:rsid w:val="00C30839"/>
    <w:rsid w:val="00C3187C"/>
    <w:rsid w:val="00C32B0B"/>
    <w:rsid w:val="00C369BE"/>
    <w:rsid w:val="00C41666"/>
    <w:rsid w:val="00C45014"/>
    <w:rsid w:val="00C461BD"/>
    <w:rsid w:val="00C63C50"/>
    <w:rsid w:val="00C65267"/>
    <w:rsid w:val="00C674A2"/>
    <w:rsid w:val="00C876D4"/>
    <w:rsid w:val="00C91567"/>
    <w:rsid w:val="00C9160B"/>
    <w:rsid w:val="00CA3BB5"/>
    <w:rsid w:val="00CA7A25"/>
    <w:rsid w:val="00CB362F"/>
    <w:rsid w:val="00CD2A38"/>
    <w:rsid w:val="00CE1245"/>
    <w:rsid w:val="00CE4DE8"/>
    <w:rsid w:val="00CE7E44"/>
    <w:rsid w:val="00CF0254"/>
    <w:rsid w:val="00CF6312"/>
    <w:rsid w:val="00CF6CDA"/>
    <w:rsid w:val="00D02961"/>
    <w:rsid w:val="00D13BBF"/>
    <w:rsid w:val="00D23E3A"/>
    <w:rsid w:val="00D2515B"/>
    <w:rsid w:val="00D27CCB"/>
    <w:rsid w:val="00D35903"/>
    <w:rsid w:val="00D35CFA"/>
    <w:rsid w:val="00D467C0"/>
    <w:rsid w:val="00D501C6"/>
    <w:rsid w:val="00D63850"/>
    <w:rsid w:val="00D64675"/>
    <w:rsid w:val="00D67940"/>
    <w:rsid w:val="00D72D69"/>
    <w:rsid w:val="00D83EEB"/>
    <w:rsid w:val="00D84306"/>
    <w:rsid w:val="00D8568A"/>
    <w:rsid w:val="00D916BC"/>
    <w:rsid w:val="00DA1184"/>
    <w:rsid w:val="00DB01ED"/>
    <w:rsid w:val="00DD5500"/>
    <w:rsid w:val="00DD6416"/>
    <w:rsid w:val="00DE4CD6"/>
    <w:rsid w:val="00DE5F37"/>
    <w:rsid w:val="00DF49B1"/>
    <w:rsid w:val="00E00A43"/>
    <w:rsid w:val="00E17495"/>
    <w:rsid w:val="00E257DA"/>
    <w:rsid w:val="00E331BA"/>
    <w:rsid w:val="00E364C2"/>
    <w:rsid w:val="00E736AF"/>
    <w:rsid w:val="00E83F23"/>
    <w:rsid w:val="00EB3F8C"/>
    <w:rsid w:val="00EB4859"/>
    <w:rsid w:val="00EC3484"/>
    <w:rsid w:val="00EC4594"/>
    <w:rsid w:val="00EC47F2"/>
    <w:rsid w:val="00ED58E1"/>
    <w:rsid w:val="00EE52B5"/>
    <w:rsid w:val="00EF5825"/>
    <w:rsid w:val="00EF6280"/>
    <w:rsid w:val="00F15FC7"/>
    <w:rsid w:val="00F16949"/>
    <w:rsid w:val="00F22CE0"/>
    <w:rsid w:val="00F374F5"/>
    <w:rsid w:val="00F418B8"/>
    <w:rsid w:val="00F47CB4"/>
    <w:rsid w:val="00F47D18"/>
    <w:rsid w:val="00F557A9"/>
    <w:rsid w:val="00F6763E"/>
    <w:rsid w:val="00F74B5E"/>
    <w:rsid w:val="00F74D12"/>
    <w:rsid w:val="00F757A8"/>
    <w:rsid w:val="00F80F85"/>
    <w:rsid w:val="00F9297B"/>
    <w:rsid w:val="00F95F33"/>
    <w:rsid w:val="00FA59B0"/>
    <w:rsid w:val="00FA6131"/>
    <w:rsid w:val="00FA6C55"/>
    <w:rsid w:val="00FB379D"/>
    <w:rsid w:val="00FB3EF3"/>
    <w:rsid w:val="00FC6652"/>
    <w:rsid w:val="00FD0CF2"/>
    <w:rsid w:val="00FD1045"/>
    <w:rsid w:val="00FF45F1"/>
    <w:rsid w:val="00FF52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899">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00884687">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48747847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35996758">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7572291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189367165">
      <w:bodyDiv w:val="1"/>
      <w:marLeft w:val="0"/>
      <w:marRight w:val="0"/>
      <w:marTop w:val="0"/>
      <w:marBottom w:val="0"/>
      <w:divBdr>
        <w:top w:val="none" w:sz="0" w:space="0" w:color="auto"/>
        <w:left w:val="none" w:sz="0" w:space="0" w:color="auto"/>
        <w:bottom w:val="none" w:sz="0" w:space="0" w:color="auto"/>
        <w:right w:val="none" w:sz="0" w:space="0" w:color="auto"/>
      </w:divBdr>
    </w:div>
    <w:div w:id="1224485503">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295714765">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43842931">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2000382078">
      <w:bodyDiv w:val="1"/>
      <w:marLeft w:val="0"/>
      <w:marRight w:val="0"/>
      <w:marTop w:val="0"/>
      <w:marBottom w:val="0"/>
      <w:divBdr>
        <w:top w:val="none" w:sz="0" w:space="0" w:color="auto"/>
        <w:left w:val="none" w:sz="0" w:space="0" w:color="auto"/>
        <w:bottom w:val="none" w:sz="0" w:space="0" w:color="auto"/>
        <w:right w:val="none" w:sz="0" w:space="0" w:color="auto"/>
      </w:divBdr>
    </w:div>
    <w:div w:id="2124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ir.no/Regelverk/Horinger/Saker-ute-pa-horing/Horing--Nytt-navn-pa-taktekkerfaget/"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dir.no/Regelverk/Horinger/Saker-ute-pa-horing/Horing---endringer-i-lareplan-for-Vg2-transport-og-logistikk-og-Vg3-yrkessjafor/" TargetMode="External"/><Relationship Id="rId17" Type="http://schemas.openxmlformats.org/officeDocument/2006/relationships/hyperlink" Target="http://www.udir.no/Tilstand/Analyser-og-statistikk/vgo/Sokere-inntak-og-formidling1/Sokertall-2014-2015/?WT.ac=sokertall&amp;boks=pavirker" TargetMode="External"/><Relationship Id="rId2" Type="http://schemas.openxmlformats.org/officeDocument/2006/relationships/numbering" Target="numbering.xml"/><Relationship Id="rId16" Type="http://schemas.openxmlformats.org/officeDocument/2006/relationships/hyperlink" Target="http://www.nifu.no/publications/111988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Regelverk/Horinger/Saker-ute-pa-horing/Horing---forslag-om-endringer-i-lareplan-for-Vg3-Fiske-og-fangst/" TargetMode="External"/><Relationship Id="rId5" Type="http://schemas.openxmlformats.org/officeDocument/2006/relationships/settings" Target="settings.xml"/><Relationship Id="rId15" Type="http://schemas.openxmlformats.org/officeDocument/2006/relationships/hyperlink" Target="http://www.udir.no/Spesielt-for/Fag-og-yrkesopplaring/Samfunnskontrakten-/Indikatorrapport-for-Samfunnskontrakten-/" TargetMode="External"/><Relationship Id="rId23" Type="http://schemas.openxmlformats.org/officeDocument/2006/relationships/theme" Target="theme/theme1.xml"/><Relationship Id="rId10" Type="http://schemas.openxmlformats.org/officeDocument/2006/relationships/image" Target="file:///I:\Divisjon%20for%20innhold%20og%20utvikling\Avdeling%20for%20fag-%20og%20yrkesopplering\Mari%20Bakke%20Ingebrigtsen\Faglig%20r&#229;d%20for%20Service%20og%20Samferdsel%202013-2014\M&#248;ter%202014\M&#248;te%201%20-%2013.februar\R&#229;dsm&#248;te%20med%20vedlegg\::FAGOPPLARING,%20BAKGR,%20PNG,%202010:Brevmal_service_10.pn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dir.no/Utvikling/Kvalitet-i-opplaringen1/Kvalitet-i-fagopplaring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1EC4-4FEE-4401-92A3-48ED3A25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17603</Characters>
  <Application>Microsoft Office Word</Application>
  <DocSecurity>4</DocSecurity>
  <Lines>146</Lines>
  <Paragraphs>40</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Mari Bakke Ingebrigtsen</cp:lastModifiedBy>
  <cp:revision>2</cp:revision>
  <cp:lastPrinted>2013-04-11T13:29:00Z</cp:lastPrinted>
  <dcterms:created xsi:type="dcterms:W3CDTF">2014-03-26T16:03:00Z</dcterms:created>
  <dcterms:modified xsi:type="dcterms:W3CDTF">2014-03-26T16:03:00Z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