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2A" w:rsidRPr="0070795F" w:rsidRDefault="00805B2A">
      <w:pPr>
        <w:spacing w:before="3" w:after="0" w:line="100" w:lineRule="exact"/>
        <w:rPr>
          <w:sz w:val="10"/>
          <w:szCs w:val="10"/>
          <w:lang w:val="nb-NO"/>
        </w:rPr>
      </w:pPr>
    </w:p>
    <w:p w:rsidR="00805B2A" w:rsidRPr="0070795F" w:rsidRDefault="00805B2A">
      <w:pPr>
        <w:spacing w:after="0" w:line="200" w:lineRule="exact"/>
        <w:rPr>
          <w:sz w:val="20"/>
          <w:szCs w:val="20"/>
          <w:lang w:val="nb-NO"/>
        </w:rPr>
      </w:pPr>
    </w:p>
    <w:p w:rsidR="00805B2A" w:rsidRPr="0070795F" w:rsidRDefault="00805B2A">
      <w:pPr>
        <w:spacing w:after="0"/>
        <w:rPr>
          <w:lang w:val="nb-NO"/>
        </w:rPr>
        <w:sectPr w:rsidR="00805B2A" w:rsidRPr="0070795F">
          <w:footerReference w:type="default" r:id="rId9"/>
          <w:type w:val="continuous"/>
          <w:pgSz w:w="11920" w:h="16860"/>
          <w:pgMar w:top="1500" w:right="660" w:bottom="920" w:left="1020" w:header="708" w:footer="734" w:gutter="0"/>
          <w:cols w:space="708"/>
        </w:sectPr>
      </w:pPr>
    </w:p>
    <w:p w:rsidR="00805B2A" w:rsidRPr="0070795F" w:rsidRDefault="009A075A">
      <w:pPr>
        <w:spacing w:before="32" w:after="0" w:line="240" w:lineRule="auto"/>
        <w:ind w:left="113" w:right="-20"/>
        <w:rPr>
          <w:rFonts w:ascii="Verdana" w:eastAsia="Verdana" w:hAnsi="Verdana" w:cs="Verdana"/>
          <w:sz w:val="16"/>
          <w:szCs w:val="16"/>
          <w:lang w:val="nb-NO"/>
        </w:rPr>
      </w:pPr>
      <w:r w:rsidRPr="0070795F">
        <w:rPr>
          <w:rFonts w:ascii="Verdana" w:eastAsia="Verdana" w:hAnsi="Verdana" w:cs="Verdana"/>
          <w:sz w:val="16"/>
          <w:szCs w:val="16"/>
          <w:lang w:val="nb-NO"/>
        </w:rPr>
        <w:lastRenderedPageBreak/>
        <w:t>V</w:t>
      </w:r>
      <w:r w:rsidRPr="0070795F">
        <w:rPr>
          <w:rFonts w:ascii="Verdana" w:eastAsia="Verdana" w:hAnsi="Verdana" w:cs="Verdana"/>
          <w:spacing w:val="-1"/>
          <w:sz w:val="16"/>
          <w:szCs w:val="16"/>
          <w:lang w:val="nb-NO"/>
        </w:rPr>
        <w:t>å</w:t>
      </w:r>
      <w:r w:rsidRPr="0070795F">
        <w:rPr>
          <w:rFonts w:ascii="Verdana" w:eastAsia="Verdana" w:hAnsi="Verdana" w:cs="Verdana"/>
          <w:sz w:val="16"/>
          <w:szCs w:val="16"/>
          <w:lang w:val="nb-NO"/>
        </w:rPr>
        <w:t>r s</w:t>
      </w:r>
      <w:r w:rsidRPr="0070795F">
        <w:rPr>
          <w:rFonts w:ascii="Verdana" w:eastAsia="Verdana" w:hAnsi="Verdana" w:cs="Verdana"/>
          <w:spacing w:val="-1"/>
          <w:sz w:val="16"/>
          <w:szCs w:val="16"/>
          <w:lang w:val="nb-NO"/>
        </w:rPr>
        <w:t>a</w:t>
      </w:r>
      <w:r w:rsidRPr="0070795F">
        <w:rPr>
          <w:rFonts w:ascii="Verdana" w:eastAsia="Verdana" w:hAnsi="Verdana" w:cs="Verdana"/>
          <w:spacing w:val="-2"/>
          <w:sz w:val="16"/>
          <w:szCs w:val="16"/>
          <w:lang w:val="nb-NO"/>
        </w:rPr>
        <w:t>k</w:t>
      </w:r>
      <w:r w:rsidRPr="0070795F">
        <w:rPr>
          <w:rFonts w:ascii="Verdana" w:eastAsia="Verdana" w:hAnsi="Verdana" w:cs="Verdana"/>
          <w:sz w:val="16"/>
          <w:szCs w:val="16"/>
          <w:lang w:val="nb-NO"/>
        </w:rPr>
        <w:t>s</w:t>
      </w:r>
      <w:r w:rsidRPr="0070795F">
        <w:rPr>
          <w:rFonts w:ascii="Verdana" w:eastAsia="Verdana" w:hAnsi="Verdana" w:cs="Verdana"/>
          <w:spacing w:val="1"/>
          <w:sz w:val="16"/>
          <w:szCs w:val="16"/>
          <w:lang w:val="nb-NO"/>
        </w:rPr>
        <w:t>b</w:t>
      </w:r>
      <w:r w:rsidRPr="0070795F">
        <w:rPr>
          <w:rFonts w:ascii="Verdana" w:eastAsia="Verdana" w:hAnsi="Verdana" w:cs="Verdana"/>
          <w:sz w:val="16"/>
          <w:szCs w:val="16"/>
          <w:lang w:val="nb-NO"/>
        </w:rPr>
        <w:t>e</w:t>
      </w:r>
      <w:r w:rsidRPr="0070795F">
        <w:rPr>
          <w:rFonts w:ascii="Verdana" w:eastAsia="Verdana" w:hAnsi="Verdana" w:cs="Verdana"/>
          <w:spacing w:val="-1"/>
          <w:sz w:val="16"/>
          <w:szCs w:val="16"/>
          <w:lang w:val="nb-NO"/>
        </w:rPr>
        <w:t>han</w:t>
      </w:r>
      <w:r w:rsidRPr="0070795F">
        <w:rPr>
          <w:rFonts w:ascii="Verdana" w:eastAsia="Verdana" w:hAnsi="Verdana" w:cs="Verdana"/>
          <w:spacing w:val="1"/>
          <w:sz w:val="16"/>
          <w:szCs w:val="16"/>
          <w:lang w:val="nb-NO"/>
        </w:rPr>
        <w:t>d</w:t>
      </w:r>
      <w:r w:rsidRPr="0070795F">
        <w:rPr>
          <w:rFonts w:ascii="Verdana" w:eastAsia="Verdana" w:hAnsi="Verdana" w:cs="Verdana"/>
          <w:spacing w:val="-1"/>
          <w:sz w:val="16"/>
          <w:szCs w:val="16"/>
          <w:lang w:val="nb-NO"/>
        </w:rPr>
        <w:t>l</w:t>
      </w:r>
      <w:r w:rsidRPr="0070795F">
        <w:rPr>
          <w:rFonts w:ascii="Verdana" w:eastAsia="Verdana" w:hAnsi="Verdana" w:cs="Verdana"/>
          <w:spacing w:val="-2"/>
          <w:sz w:val="16"/>
          <w:szCs w:val="16"/>
          <w:lang w:val="nb-NO"/>
        </w:rPr>
        <w:t>e</w:t>
      </w:r>
      <w:r w:rsidRPr="0070795F">
        <w:rPr>
          <w:rFonts w:ascii="Verdana" w:eastAsia="Verdana" w:hAnsi="Verdana" w:cs="Verdana"/>
          <w:spacing w:val="1"/>
          <w:sz w:val="16"/>
          <w:szCs w:val="16"/>
          <w:lang w:val="nb-NO"/>
        </w:rPr>
        <w:t>r</w:t>
      </w:r>
      <w:r w:rsidRPr="0070795F">
        <w:rPr>
          <w:rFonts w:ascii="Verdana" w:eastAsia="Verdana" w:hAnsi="Verdana" w:cs="Verdana"/>
          <w:sz w:val="16"/>
          <w:szCs w:val="16"/>
          <w:lang w:val="nb-NO"/>
        </w:rPr>
        <w:t>:</w:t>
      </w:r>
      <w:r w:rsidRPr="0070795F">
        <w:rPr>
          <w:rFonts w:ascii="Verdana" w:eastAsia="Verdana" w:hAnsi="Verdana" w:cs="Verdana"/>
          <w:spacing w:val="-2"/>
          <w:sz w:val="16"/>
          <w:szCs w:val="16"/>
          <w:lang w:val="nb-NO"/>
        </w:rPr>
        <w:t xml:space="preserve"> </w:t>
      </w:r>
      <w:r w:rsidRPr="0070795F">
        <w:rPr>
          <w:rFonts w:ascii="Verdana" w:eastAsia="Verdana" w:hAnsi="Verdana" w:cs="Verdana"/>
          <w:spacing w:val="1"/>
          <w:sz w:val="16"/>
          <w:szCs w:val="16"/>
          <w:lang w:val="nb-NO"/>
        </w:rPr>
        <w:t>O</w:t>
      </w:r>
      <w:r w:rsidRPr="0070795F">
        <w:rPr>
          <w:rFonts w:ascii="Verdana" w:eastAsia="Verdana" w:hAnsi="Verdana" w:cs="Verdana"/>
          <w:spacing w:val="-1"/>
          <w:sz w:val="16"/>
          <w:szCs w:val="16"/>
          <w:lang w:val="nb-NO"/>
        </w:rPr>
        <w:t>la</w:t>
      </w:r>
      <w:r w:rsidRPr="0070795F">
        <w:rPr>
          <w:rFonts w:ascii="Verdana" w:eastAsia="Verdana" w:hAnsi="Verdana" w:cs="Verdana"/>
          <w:sz w:val="16"/>
          <w:szCs w:val="16"/>
          <w:lang w:val="nb-NO"/>
        </w:rPr>
        <w:t xml:space="preserve">v </w:t>
      </w:r>
      <w:r w:rsidRPr="0070795F">
        <w:rPr>
          <w:rFonts w:ascii="Verdana" w:eastAsia="Verdana" w:hAnsi="Verdana" w:cs="Verdana"/>
          <w:spacing w:val="1"/>
          <w:sz w:val="16"/>
          <w:szCs w:val="16"/>
          <w:lang w:val="nb-NO"/>
        </w:rPr>
        <w:t>R</w:t>
      </w:r>
      <w:r w:rsidRPr="0070795F">
        <w:rPr>
          <w:rFonts w:ascii="Verdana" w:eastAsia="Verdana" w:hAnsi="Verdana" w:cs="Verdana"/>
          <w:sz w:val="16"/>
          <w:szCs w:val="16"/>
          <w:lang w:val="nb-NO"/>
        </w:rPr>
        <w:t>e</w:t>
      </w:r>
      <w:r w:rsidRPr="0070795F">
        <w:rPr>
          <w:rFonts w:ascii="Verdana" w:eastAsia="Verdana" w:hAnsi="Verdana" w:cs="Verdana"/>
          <w:spacing w:val="-1"/>
          <w:sz w:val="16"/>
          <w:szCs w:val="16"/>
          <w:lang w:val="nb-NO"/>
        </w:rPr>
        <w:t>i</w:t>
      </w:r>
      <w:r w:rsidRPr="0070795F">
        <w:rPr>
          <w:rFonts w:ascii="Verdana" w:eastAsia="Verdana" w:hAnsi="Verdana" w:cs="Verdana"/>
          <w:spacing w:val="-2"/>
          <w:sz w:val="16"/>
          <w:szCs w:val="16"/>
          <w:lang w:val="nb-NO"/>
        </w:rPr>
        <w:t>e</w:t>
      </w:r>
      <w:r w:rsidRPr="0070795F">
        <w:rPr>
          <w:rFonts w:ascii="Verdana" w:eastAsia="Verdana" w:hAnsi="Verdana" w:cs="Verdana"/>
          <w:spacing w:val="-1"/>
          <w:sz w:val="16"/>
          <w:szCs w:val="16"/>
          <w:lang w:val="nb-NO"/>
        </w:rPr>
        <w:t>r</w:t>
      </w:r>
      <w:r w:rsidRPr="0070795F">
        <w:rPr>
          <w:rFonts w:ascii="Verdana" w:eastAsia="Verdana" w:hAnsi="Verdana" w:cs="Verdana"/>
          <w:sz w:val="16"/>
          <w:szCs w:val="16"/>
          <w:lang w:val="nb-NO"/>
        </w:rPr>
        <w:t>sen</w:t>
      </w:r>
    </w:p>
    <w:p w:rsidR="00805B2A" w:rsidRPr="00847D67" w:rsidRDefault="009A075A">
      <w:pPr>
        <w:spacing w:after="0" w:line="240" w:lineRule="auto"/>
        <w:ind w:left="113" w:right="-64"/>
        <w:rPr>
          <w:rFonts w:ascii="Verdana" w:eastAsia="Verdana" w:hAnsi="Verdana" w:cs="Verdana"/>
          <w:sz w:val="16"/>
          <w:szCs w:val="16"/>
          <w:lang w:val="nn-NO"/>
        </w:rPr>
      </w:pPr>
      <w:r w:rsidRPr="00847D67">
        <w:rPr>
          <w:rFonts w:ascii="Verdana" w:eastAsia="Verdana" w:hAnsi="Verdana" w:cs="Verdana"/>
          <w:spacing w:val="-1"/>
          <w:sz w:val="16"/>
          <w:szCs w:val="16"/>
          <w:lang w:val="nn-NO"/>
        </w:rPr>
        <w:t>E-</w:t>
      </w:r>
      <w:r w:rsidRPr="00847D67">
        <w:rPr>
          <w:rFonts w:ascii="Verdana" w:eastAsia="Verdana" w:hAnsi="Verdana" w:cs="Verdana"/>
          <w:spacing w:val="1"/>
          <w:sz w:val="16"/>
          <w:szCs w:val="16"/>
          <w:lang w:val="nn-NO"/>
        </w:rPr>
        <w:t>po</w:t>
      </w:r>
      <w:r w:rsidRPr="00847D67">
        <w:rPr>
          <w:rFonts w:ascii="Verdana" w:eastAsia="Verdana" w:hAnsi="Verdana" w:cs="Verdana"/>
          <w:sz w:val="16"/>
          <w:szCs w:val="16"/>
          <w:lang w:val="nn-NO"/>
        </w:rPr>
        <w:t>s</w:t>
      </w:r>
      <w:r w:rsidRPr="00847D67">
        <w:rPr>
          <w:rFonts w:ascii="Verdana" w:eastAsia="Verdana" w:hAnsi="Verdana" w:cs="Verdana"/>
          <w:spacing w:val="-1"/>
          <w:sz w:val="16"/>
          <w:szCs w:val="16"/>
          <w:lang w:val="nn-NO"/>
        </w:rPr>
        <w:t>t</w:t>
      </w:r>
      <w:hyperlink r:id="rId10">
        <w:r w:rsidRPr="00847D67">
          <w:rPr>
            <w:rFonts w:ascii="Verdana" w:eastAsia="Verdana" w:hAnsi="Verdana" w:cs="Verdana"/>
            <w:sz w:val="16"/>
            <w:szCs w:val="16"/>
            <w:lang w:val="nn-NO"/>
          </w:rPr>
          <w:t xml:space="preserve">: </w:t>
        </w:r>
        <w:r w:rsidRPr="00847D67">
          <w:rPr>
            <w:rFonts w:ascii="Verdana" w:eastAsia="Verdana" w:hAnsi="Verdana" w:cs="Verdana"/>
            <w:spacing w:val="1"/>
            <w:sz w:val="16"/>
            <w:szCs w:val="16"/>
            <w:lang w:val="nn-NO"/>
          </w:rPr>
          <w:t>o</w:t>
        </w:r>
        <w:r w:rsidRPr="00847D67">
          <w:rPr>
            <w:rFonts w:ascii="Verdana" w:eastAsia="Verdana" w:hAnsi="Verdana" w:cs="Verdana"/>
            <w:spacing w:val="-1"/>
            <w:sz w:val="16"/>
            <w:szCs w:val="16"/>
            <w:lang w:val="nn-NO"/>
          </w:rPr>
          <w:t>l</w:t>
        </w:r>
        <w:r w:rsidRPr="00847D67">
          <w:rPr>
            <w:rFonts w:ascii="Verdana" w:eastAsia="Verdana" w:hAnsi="Verdana" w:cs="Verdana"/>
            <w:spacing w:val="-3"/>
            <w:sz w:val="16"/>
            <w:szCs w:val="16"/>
            <w:lang w:val="nn-NO"/>
          </w:rPr>
          <w:t>a</w:t>
        </w:r>
        <w:r w:rsidRPr="00847D67">
          <w:rPr>
            <w:rFonts w:ascii="Verdana" w:eastAsia="Verdana" w:hAnsi="Verdana" w:cs="Verdana"/>
            <w:spacing w:val="1"/>
            <w:sz w:val="16"/>
            <w:szCs w:val="16"/>
            <w:lang w:val="nn-NO"/>
          </w:rPr>
          <w:t>v</w:t>
        </w:r>
        <w:r w:rsidRPr="00847D67">
          <w:rPr>
            <w:rFonts w:ascii="Verdana" w:eastAsia="Verdana" w:hAnsi="Verdana" w:cs="Verdana"/>
            <w:spacing w:val="-1"/>
            <w:sz w:val="16"/>
            <w:szCs w:val="16"/>
            <w:lang w:val="nn-NO"/>
          </w:rPr>
          <w:t>.</w:t>
        </w:r>
        <w:r w:rsidRPr="00847D67">
          <w:rPr>
            <w:rFonts w:ascii="Verdana" w:eastAsia="Verdana" w:hAnsi="Verdana" w:cs="Verdana"/>
            <w:spacing w:val="1"/>
            <w:sz w:val="16"/>
            <w:szCs w:val="16"/>
            <w:lang w:val="nn-NO"/>
          </w:rPr>
          <w:t>r</w:t>
        </w:r>
        <w:r w:rsidRPr="00847D67">
          <w:rPr>
            <w:rFonts w:ascii="Verdana" w:eastAsia="Verdana" w:hAnsi="Verdana" w:cs="Verdana"/>
            <w:sz w:val="16"/>
            <w:szCs w:val="16"/>
            <w:lang w:val="nn-NO"/>
          </w:rPr>
          <w:t>e</w:t>
        </w:r>
        <w:r w:rsidRPr="00847D67">
          <w:rPr>
            <w:rFonts w:ascii="Verdana" w:eastAsia="Verdana" w:hAnsi="Verdana" w:cs="Verdana"/>
            <w:spacing w:val="-1"/>
            <w:sz w:val="16"/>
            <w:szCs w:val="16"/>
            <w:lang w:val="nn-NO"/>
          </w:rPr>
          <w:t>i</w:t>
        </w:r>
        <w:r w:rsidRPr="00847D67">
          <w:rPr>
            <w:rFonts w:ascii="Verdana" w:eastAsia="Verdana" w:hAnsi="Verdana" w:cs="Verdana"/>
            <w:spacing w:val="-2"/>
            <w:sz w:val="16"/>
            <w:szCs w:val="16"/>
            <w:lang w:val="nn-NO"/>
          </w:rPr>
          <w:t>e</w:t>
        </w:r>
        <w:r w:rsidRPr="00847D67">
          <w:rPr>
            <w:rFonts w:ascii="Verdana" w:eastAsia="Verdana" w:hAnsi="Verdana" w:cs="Verdana"/>
            <w:spacing w:val="1"/>
            <w:sz w:val="16"/>
            <w:szCs w:val="16"/>
            <w:lang w:val="nn-NO"/>
          </w:rPr>
          <w:t>r</w:t>
        </w:r>
        <w:r w:rsidRPr="00847D67">
          <w:rPr>
            <w:rFonts w:ascii="Verdana" w:eastAsia="Verdana" w:hAnsi="Verdana" w:cs="Verdana"/>
            <w:sz w:val="16"/>
            <w:szCs w:val="16"/>
            <w:lang w:val="nn-NO"/>
          </w:rPr>
          <w:t>se</w:t>
        </w:r>
        <w:r w:rsidRPr="00847D67">
          <w:rPr>
            <w:rFonts w:ascii="Verdana" w:eastAsia="Verdana" w:hAnsi="Verdana" w:cs="Verdana"/>
            <w:spacing w:val="-1"/>
            <w:sz w:val="16"/>
            <w:szCs w:val="16"/>
            <w:lang w:val="nn-NO"/>
          </w:rPr>
          <w:t>n</w:t>
        </w:r>
        <w:r w:rsidRPr="00847D67">
          <w:rPr>
            <w:rFonts w:ascii="Verdana" w:eastAsia="Verdana" w:hAnsi="Verdana" w:cs="Verdana"/>
            <w:sz w:val="16"/>
            <w:szCs w:val="16"/>
            <w:lang w:val="nn-NO"/>
          </w:rPr>
          <w:t>@</w:t>
        </w:r>
        <w:r w:rsidRPr="00847D67">
          <w:rPr>
            <w:rFonts w:ascii="Verdana" w:eastAsia="Verdana" w:hAnsi="Verdana" w:cs="Verdana"/>
            <w:spacing w:val="-1"/>
            <w:sz w:val="16"/>
            <w:szCs w:val="16"/>
            <w:lang w:val="nn-NO"/>
          </w:rPr>
          <w:t>ut</w:t>
        </w:r>
        <w:r w:rsidRPr="00847D67">
          <w:rPr>
            <w:rFonts w:ascii="Verdana" w:eastAsia="Verdana" w:hAnsi="Verdana" w:cs="Verdana"/>
            <w:spacing w:val="1"/>
            <w:sz w:val="16"/>
            <w:szCs w:val="16"/>
            <w:lang w:val="nn-NO"/>
          </w:rPr>
          <w:t>d</w:t>
        </w:r>
        <w:r w:rsidRPr="00847D67">
          <w:rPr>
            <w:rFonts w:ascii="Verdana" w:eastAsia="Verdana" w:hAnsi="Verdana" w:cs="Verdana"/>
            <w:spacing w:val="-1"/>
            <w:sz w:val="16"/>
            <w:szCs w:val="16"/>
            <w:lang w:val="nn-NO"/>
          </w:rPr>
          <w:t>ann</w:t>
        </w:r>
        <w:r w:rsidRPr="00847D67">
          <w:rPr>
            <w:rFonts w:ascii="Verdana" w:eastAsia="Verdana" w:hAnsi="Verdana" w:cs="Verdana"/>
            <w:spacing w:val="-3"/>
            <w:sz w:val="16"/>
            <w:szCs w:val="16"/>
            <w:lang w:val="nn-NO"/>
          </w:rPr>
          <w:t>i</w:t>
        </w:r>
        <w:r w:rsidRPr="00847D67">
          <w:rPr>
            <w:rFonts w:ascii="Verdana" w:eastAsia="Verdana" w:hAnsi="Verdana" w:cs="Verdana"/>
            <w:spacing w:val="-1"/>
            <w:sz w:val="16"/>
            <w:szCs w:val="16"/>
            <w:lang w:val="nn-NO"/>
          </w:rPr>
          <w:t>n</w:t>
        </w:r>
        <w:r w:rsidRPr="00847D67">
          <w:rPr>
            <w:rFonts w:ascii="Verdana" w:eastAsia="Verdana" w:hAnsi="Verdana" w:cs="Verdana"/>
            <w:spacing w:val="1"/>
            <w:sz w:val="16"/>
            <w:szCs w:val="16"/>
            <w:lang w:val="nn-NO"/>
          </w:rPr>
          <w:t>g</w:t>
        </w:r>
        <w:r w:rsidRPr="00847D67">
          <w:rPr>
            <w:rFonts w:ascii="Verdana" w:eastAsia="Verdana" w:hAnsi="Verdana" w:cs="Verdana"/>
            <w:sz w:val="16"/>
            <w:szCs w:val="16"/>
            <w:lang w:val="nn-NO"/>
          </w:rPr>
          <w:t>s</w:t>
        </w:r>
        <w:r w:rsidRPr="00847D67">
          <w:rPr>
            <w:rFonts w:ascii="Verdana" w:eastAsia="Verdana" w:hAnsi="Verdana" w:cs="Verdana"/>
            <w:spacing w:val="1"/>
            <w:sz w:val="16"/>
            <w:szCs w:val="16"/>
            <w:lang w:val="nn-NO"/>
          </w:rPr>
          <w:t>d</w:t>
        </w:r>
        <w:r w:rsidRPr="00847D67">
          <w:rPr>
            <w:rFonts w:ascii="Verdana" w:eastAsia="Verdana" w:hAnsi="Verdana" w:cs="Verdana"/>
            <w:spacing w:val="-1"/>
            <w:sz w:val="16"/>
            <w:szCs w:val="16"/>
            <w:lang w:val="nn-NO"/>
          </w:rPr>
          <w:t>ir</w:t>
        </w:r>
        <w:r w:rsidRPr="00847D67">
          <w:rPr>
            <w:rFonts w:ascii="Verdana" w:eastAsia="Verdana" w:hAnsi="Verdana" w:cs="Verdana"/>
            <w:sz w:val="16"/>
            <w:szCs w:val="16"/>
            <w:lang w:val="nn-NO"/>
          </w:rPr>
          <w:t>e</w:t>
        </w:r>
        <w:r w:rsidRPr="00847D67">
          <w:rPr>
            <w:rFonts w:ascii="Verdana" w:eastAsia="Verdana" w:hAnsi="Verdana" w:cs="Verdana"/>
            <w:spacing w:val="1"/>
            <w:sz w:val="16"/>
            <w:szCs w:val="16"/>
            <w:lang w:val="nn-NO"/>
          </w:rPr>
          <w:t>k</w:t>
        </w:r>
        <w:r w:rsidRPr="00847D67">
          <w:rPr>
            <w:rFonts w:ascii="Verdana" w:eastAsia="Verdana" w:hAnsi="Verdana" w:cs="Verdana"/>
            <w:spacing w:val="-1"/>
            <w:sz w:val="16"/>
            <w:szCs w:val="16"/>
            <w:lang w:val="nn-NO"/>
          </w:rPr>
          <w:t>t</w:t>
        </w:r>
        <w:r w:rsidRPr="00847D67">
          <w:rPr>
            <w:rFonts w:ascii="Verdana" w:eastAsia="Verdana" w:hAnsi="Verdana" w:cs="Verdana"/>
            <w:spacing w:val="-2"/>
            <w:sz w:val="16"/>
            <w:szCs w:val="16"/>
            <w:lang w:val="nn-NO"/>
          </w:rPr>
          <w:t>o</w:t>
        </w:r>
        <w:r w:rsidRPr="00847D67">
          <w:rPr>
            <w:rFonts w:ascii="Verdana" w:eastAsia="Verdana" w:hAnsi="Verdana" w:cs="Verdana"/>
            <w:spacing w:val="1"/>
            <w:sz w:val="16"/>
            <w:szCs w:val="16"/>
            <w:lang w:val="nn-NO"/>
          </w:rPr>
          <w:t>r</w:t>
        </w:r>
        <w:r w:rsidRPr="00847D67">
          <w:rPr>
            <w:rFonts w:ascii="Verdana" w:eastAsia="Verdana" w:hAnsi="Verdana" w:cs="Verdana"/>
            <w:spacing w:val="-1"/>
            <w:sz w:val="16"/>
            <w:szCs w:val="16"/>
            <w:lang w:val="nn-NO"/>
          </w:rPr>
          <w:t>at</w:t>
        </w:r>
        <w:r w:rsidRPr="00847D67">
          <w:rPr>
            <w:rFonts w:ascii="Verdana" w:eastAsia="Verdana" w:hAnsi="Verdana" w:cs="Verdana"/>
            <w:sz w:val="16"/>
            <w:szCs w:val="16"/>
            <w:lang w:val="nn-NO"/>
          </w:rPr>
          <w:t>e</w:t>
        </w:r>
        <w:r w:rsidRPr="00847D67">
          <w:rPr>
            <w:rFonts w:ascii="Verdana" w:eastAsia="Verdana" w:hAnsi="Verdana" w:cs="Verdana"/>
            <w:spacing w:val="-1"/>
            <w:sz w:val="16"/>
            <w:szCs w:val="16"/>
            <w:lang w:val="nn-NO"/>
          </w:rPr>
          <w:t>t.no</w:t>
        </w:r>
      </w:hyperlink>
    </w:p>
    <w:p w:rsidR="00805B2A" w:rsidRPr="0070795F" w:rsidRDefault="009A075A">
      <w:pPr>
        <w:spacing w:before="34" w:after="0" w:line="240" w:lineRule="auto"/>
        <w:ind w:right="-20"/>
        <w:rPr>
          <w:rFonts w:ascii="Verdana" w:eastAsia="Verdana" w:hAnsi="Verdana" w:cs="Verdana"/>
          <w:sz w:val="16"/>
          <w:szCs w:val="16"/>
          <w:lang w:val="nb-NO"/>
        </w:rPr>
      </w:pPr>
      <w:r w:rsidRPr="00847D67">
        <w:rPr>
          <w:lang w:val="nb-NO"/>
        </w:rPr>
        <w:br w:type="column"/>
      </w:r>
      <w:r w:rsidRPr="0070795F">
        <w:rPr>
          <w:rFonts w:ascii="Verdana" w:eastAsia="Verdana" w:hAnsi="Verdana" w:cs="Verdana"/>
          <w:sz w:val="16"/>
          <w:szCs w:val="16"/>
          <w:lang w:val="nb-NO"/>
        </w:rPr>
        <w:lastRenderedPageBreak/>
        <w:t>V</w:t>
      </w:r>
      <w:r w:rsidRPr="0070795F">
        <w:rPr>
          <w:rFonts w:ascii="Verdana" w:eastAsia="Verdana" w:hAnsi="Verdana" w:cs="Verdana"/>
          <w:spacing w:val="-1"/>
          <w:sz w:val="16"/>
          <w:szCs w:val="16"/>
          <w:lang w:val="nb-NO"/>
        </w:rPr>
        <w:t>å</w:t>
      </w:r>
      <w:r w:rsidRPr="0070795F">
        <w:rPr>
          <w:rFonts w:ascii="Verdana" w:eastAsia="Verdana" w:hAnsi="Verdana" w:cs="Verdana"/>
          <w:sz w:val="16"/>
          <w:szCs w:val="16"/>
          <w:lang w:val="nb-NO"/>
        </w:rPr>
        <w:t xml:space="preserve">r </w:t>
      </w:r>
      <w:r w:rsidRPr="0070795F">
        <w:rPr>
          <w:rFonts w:ascii="Verdana" w:eastAsia="Verdana" w:hAnsi="Verdana" w:cs="Verdana"/>
          <w:spacing w:val="1"/>
          <w:sz w:val="16"/>
          <w:szCs w:val="16"/>
          <w:lang w:val="nb-NO"/>
        </w:rPr>
        <w:t>d</w:t>
      </w:r>
      <w:r w:rsidRPr="0070795F">
        <w:rPr>
          <w:rFonts w:ascii="Verdana" w:eastAsia="Verdana" w:hAnsi="Verdana" w:cs="Verdana"/>
          <w:spacing w:val="-1"/>
          <w:sz w:val="16"/>
          <w:szCs w:val="16"/>
          <w:lang w:val="nb-NO"/>
        </w:rPr>
        <w:t>at</w:t>
      </w:r>
      <w:r w:rsidRPr="0070795F">
        <w:rPr>
          <w:rFonts w:ascii="Verdana" w:eastAsia="Verdana" w:hAnsi="Verdana" w:cs="Verdana"/>
          <w:spacing w:val="1"/>
          <w:sz w:val="16"/>
          <w:szCs w:val="16"/>
          <w:lang w:val="nb-NO"/>
        </w:rPr>
        <w:t>o</w:t>
      </w:r>
      <w:r w:rsidRPr="0070795F">
        <w:rPr>
          <w:rFonts w:ascii="Verdana" w:eastAsia="Verdana" w:hAnsi="Verdana" w:cs="Verdana"/>
          <w:sz w:val="16"/>
          <w:szCs w:val="16"/>
          <w:lang w:val="nb-NO"/>
        </w:rPr>
        <w:t>:</w:t>
      </w:r>
    </w:p>
    <w:p w:rsidR="00805B2A" w:rsidRPr="0070795F" w:rsidRDefault="00B6550D">
      <w:pPr>
        <w:spacing w:after="0" w:line="240" w:lineRule="auto"/>
        <w:ind w:right="-64"/>
        <w:rPr>
          <w:rFonts w:ascii="Verdana" w:eastAsia="Verdana" w:hAnsi="Verdana" w:cs="Verdana"/>
          <w:sz w:val="16"/>
          <w:szCs w:val="16"/>
          <w:lang w:val="nb-NO"/>
        </w:rPr>
      </w:pPr>
      <w:r w:rsidRPr="0070795F">
        <w:rPr>
          <w:rFonts w:ascii="Verdana" w:eastAsia="Verdana" w:hAnsi="Verdana" w:cs="Verdana"/>
          <w:spacing w:val="-3"/>
          <w:sz w:val="16"/>
          <w:szCs w:val="16"/>
          <w:lang w:val="nb-NO"/>
        </w:rPr>
        <w:t>30</w:t>
      </w:r>
      <w:r w:rsidR="00B15016" w:rsidRPr="0070795F">
        <w:rPr>
          <w:rFonts w:ascii="Verdana" w:eastAsia="Verdana" w:hAnsi="Verdana" w:cs="Verdana"/>
          <w:spacing w:val="-3"/>
          <w:sz w:val="16"/>
          <w:szCs w:val="16"/>
          <w:lang w:val="nb-NO"/>
        </w:rPr>
        <w:t>.10</w:t>
      </w:r>
      <w:r w:rsidR="009A075A" w:rsidRPr="0070795F">
        <w:rPr>
          <w:rFonts w:ascii="Verdana" w:eastAsia="Verdana" w:hAnsi="Verdana" w:cs="Verdana"/>
          <w:spacing w:val="-3"/>
          <w:sz w:val="16"/>
          <w:szCs w:val="16"/>
          <w:lang w:val="nb-NO"/>
        </w:rPr>
        <w:t>.</w:t>
      </w:r>
      <w:r w:rsidR="009A075A" w:rsidRPr="0070795F">
        <w:rPr>
          <w:rFonts w:ascii="Verdana" w:eastAsia="Verdana" w:hAnsi="Verdana" w:cs="Verdana"/>
          <w:spacing w:val="1"/>
          <w:sz w:val="16"/>
          <w:szCs w:val="16"/>
          <w:lang w:val="nb-NO"/>
        </w:rPr>
        <w:t>2</w:t>
      </w:r>
      <w:r w:rsidR="009A075A" w:rsidRPr="0070795F">
        <w:rPr>
          <w:rFonts w:ascii="Verdana" w:eastAsia="Verdana" w:hAnsi="Verdana" w:cs="Verdana"/>
          <w:spacing w:val="-1"/>
          <w:sz w:val="16"/>
          <w:szCs w:val="16"/>
          <w:lang w:val="nb-NO"/>
        </w:rPr>
        <w:t>0</w:t>
      </w:r>
      <w:r w:rsidR="009A075A" w:rsidRPr="0070795F">
        <w:rPr>
          <w:rFonts w:ascii="Verdana" w:eastAsia="Verdana" w:hAnsi="Verdana" w:cs="Verdana"/>
          <w:spacing w:val="1"/>
          <w:sz w:val="16"/>
          <w:szCs w:val="16"/>
          <w:lang w:val="nb-NO"/>
        </w:rPr>
        <w:t>13</w:t>
      </w:r>
    </w:p>
    <w:p w:rsidR="00805B2A" w:rsidRPr="0070795F" w:rsidRDefault="009A075A">
      <w:pPr>
        <w:spacing w:after="0" w:line="240" w:lineRule="auto"/>
        <w:ind w:right="51"/>
        <w:rPr>
          <w:rFonts w:ascii="Verdana" w:eastAsia="Verdana" w:hAnsi="Verdana" w:cs="Verdana"/>
          <w:sz w:val="16"/>
          <w:szCs w:val="16"/>
          <w:lang w:val="nb-NO"/>
        </w:rPr>
      </w:pPr>
      <w:r w:rsidRPr="0070795F">
        <w:rPr>
          <w:rFonts w:ascii="Verdana" w:eastAsia="Verdana" w:hAnsi="Verdana" w:cs="Verdana"/>
          <w:sz w:val="16"/>
          <w:szCs w:val="16"/>
          <w:lang w:val="nb-NO"/>
        </w:rPr>
        <w:t>V</w:t>
      </w:r>
      <w:r w:rsidRPr="0070795F">
        <w:rPr>
          <w:rFonts w:ascii="Verdana" w:eastAsia="Verdana" w:hAnsi="Verdana" w:cs="Verdana"/>
          <w:spacing w:val="-1"/>
          <w:sz w:val="16"/>
          <w:szCs w:val="16"/>
          <w:lang w:val="nb-NO"/>
        </w:rPr>
        <w:t xml:space="preserve">år </w:t>
      </w:r>
      <w:r w:rsidRPr="0070795F">
        <w:rPr>
          <w:rFonts w:ascii="Verdana" w:eastAsia="Verdana" w:hAnsi="Verdana" w:cs="Verdana"/>
          <w:spacing w:val="1"/>
          <w:sz w:val="16"/>
          <w:szCs w:val="16"/>
          <w:lang w:val="nb-NO"/>
        </w:rPr>
        <w:t>r</w:t>
      </w:r>
      <w:r w:rsidRPr="0070795F">
        <w:rPr>
          <w:rFonts w:ascii="Verdana" w:eastAsia="Verdana" w:hAnsi="Verdana" w:cs="Verdana"/>
          <w:sz w:val="16"/>
          <w:szCs w:val="16"/>
          <w:lang w:val="nb-NO"/>
        </w:rPr>
        <w:t>e</w:t>
      </w:r>
      <w:r w:rsidRPr="0070795F">
        <w:rPr>
          <w:rFonts w:ascii="Verdana" w:eastAsia="Verdana" w:hAnsi="Verdana" w:cs="Verdana"/>
          <w:spacing w:val="-1"/>
          <w:sz w:val="16"/>
          <w:szCs w:val="16"/>
          <w:lang w:val="nb-NO"/>
        </w:rPr>
        <w:t>f</w:t>
      </w:r>
      <w:r w:rsidRPr="0070795F">
        <w:rPr>
          <w:rFonts w:ascii="Verdana" w:eastAsia="Verdana" w:hAnsi="Verdana" w:cs="Verdana"/>
          <w:sz w:val="16"/>
          <w:szCs w:val="16"/>
          <w:lang w:val="nb-NO"/>
        </w:rPr>
        <w:t>e</w:t>
      </w:r>
      <w:r w:rsidRPr="0070795F">
        <w:rPr>
          <w:rFonts w:ascii="Verdana" w:eastAsia="Verdana" w:hAnsi="Verdana" w:cs="Verdana"/>
          <w:spacing w:val="1"/>
          <w:sz w:val="16"/>
          <w:szCs w:val="16"/>
          <w:lang w:val="nb-NO"/>
        </w:rPr>
        <w:t>r</w:t>
      </w:r>
      <w:r w:rsidRPr="0070795F">
        <w:rPr>
          <w:rFonts w:ascii="Verdana" w:eastAsia="Verdana" w:hAnsi="Verdana" w:cs="Verdana"/>
          <w:spacing w:val="-1"/>
          <w:sz w:val="16"/>
          <w:szCs w:val="16"/>
          <w:lang w:val="nb-NO"/>
        </w:rPr>
        <w:t>an</w:t>
      </w:r>
      <w:r w:rsidRPr="0070795F">
        <w:rPr>
          <w:rFonts w:ascii="Verdana" w:eastAsia="Verdana" w:hAnsi="Verdana" w:cs="Verdana"/>
          <w:spacing w:val="-2"/>
          <w:sz w:val="16"/>
          <w:szCs w:val="16"/>
          <w:lang w:val="nb-NO"/>
        </w:rPr>
        <w:t>s</w:t>
      </w:r>
      <w:r w:rsidRPr="0070795F">
        <w:rPr>
          <w:rFonts w:ascii="Verdana" w:eastAsia="Verdana" w:hAnsi="Verdana" w:cs="Verdana"/>
          <w:sz w:val="16"/>
          <w:szCs w:val="16"/>
          <w:lang w:val="nb-NO"/>
        </w:rPr>
        <w:t>e:</w:t>
      </w:r>
    </w:p>
    <w:p w:rsidR="00805B2A" w:rsidRPr="0070795F" w:rsidRDefault="009A075A">
      <w:pPr>
        <w:spacing w:after="0" w:line="189" w:lineRule="exact"/>
        <w:ind w:right="-20"/>
        <w:rPr>
          <w:rFonts w:ascii="Verdana" w:eastAsia="Verdana" w:hAnsi="Verdana" w:cs="Verdana"/>
          <w:sz w:val="16"/>
          <w:szCs w:val="16"/>
          <w:lang w:val="nb-NO"/>
        </w:rPr>
      </w:pPr>
      <w:r w:rsidRPr="0070795F">
        <w:rPr>
          <w:rFonts w:ascii="Verdana" w:eastAsia="Verdana" w:hAnsi="Verdana" w:cs="Verdana"/>
          <w:spacing w:val="1"/>
          <w:position w:val="-1"/>
          <w:sz w:val="16"/>
          <w:szCs w:val="16"/>
          <w:lang w:val="nb-NO"/>
        </w:rPr>
        <w:t>2</w:t>
      </w:r>
      <w:r w:rsidRPr="0070795F">
        <w:rPr>
          <w:rFonts w:ascii="Verdana" w:eastAsia="Verdana" w:hAnsi="Verdana" w:cs="Verdana"/>
          <w:spacing w:val="-1"/>
          <w:position w:val="-1"/>
          <w:sz w:val="16"/>
          <w:szCs w:val="16"/>
          <w:lang w:val="nb-NO"/>
        </w:rPr>
        <w:t>0</w:t>
      </w:r>
      <w:r w:rsidRPr="0070795F">
        <w:rPr>
          <w:rFonts w:ascii="Verdana" w:eastAsia="Verdana" w:hAnsi="Verdana" w:cs="Verdana"/>
          <w:spacing w:val="1"/>
          <w:position w:val="-1"/>
          <w:sz w:val="16"/>
          <w:szCs w:val="16"/>
          <w:lang w:val="nb-NO"/>
        </w:rPr>
        <w:t>13</w:t>
      </w:r>
      <w:r w:rsidRPr="0070795F">
        <w:rPr>
          <w:rFonts w:ascii="Verdana" w:eastAsia="Verdana" w:hAnsi="Verdana" w:cs="Verdana"/>
          <w:spacing w:val="-3"/>
          <w:position w:val="-1"/>
          <w:sz w:val="16"/>
          <w:szCs w:val="16"/>
          <w:lang w:val="nb-NO"/>
        </w:rPr>
        <w:t>/</w:t>
      </w:r>
      <w:r w:rsidRPr="0070795F">
        <w:rPr>
          <w:rFonts w:ascii="Verdana" w:eastAsia="Verdana" w:hAnsi="Verdana" w:cs="Verdana"/>
          <w:spacing w:val="1"/>
          <w:position w:val="-1"/>
          <w:sz w:val="16"/>
          <w:szCs w:val="16"/>
          <w:lang w:val="nb-NO"/>
        </w:rPr>
        <w:t>2</w:t>
      </w:r>
      <w:r w:rsidRPr="0070795F">
        <w:rPr>
          <w:rFonts w:ascii="Verdana" w:eastAsia="Verdana" w:hAnsi="Verdana" w:cs="Verdana"/>
          <w:spacing w:val="-1"/>
          <w:position w:val="-1"/>
          <w:sz w:val="16"/>
          <w:szCs w:val="16"/>
          <w:lang w:val="nb-NO"/>
        </w:rPr>
        <w:t>0</w:t>
      </w:r>
      <w:r w:rsidRPr="0070795F">
        <w:rPr>
          <w:rFonts w:ascii="Verdana" w:eastAsia="Verdana" w:hAnsi="Verdana" w:cs="Verdana"/>
          <w:position w:val="-1"/>
          <w:sz w:val="16"/>
          <w:szCs w:val="16"/>
          <w:lang w:val="nb-NO"/>
        </w:rPr>
        <w:t>7</w:t>
      </w:r>
    </w:p>
    <w:p w:rsidR="00805B2A" w:rsidRPr="0070795F" w:rsidRDefault="009A075A">
      <w:pPr>
        <w:spacing w:before="34" w:after="0" w:line="240" w:lineRule="auto"/>
        <w:ind w:right="-20"/>
        <w:rPr>
          <w:rFonts w:ascii="Verdana" w:eastAsia="Verdana" w:hAnsi="Verdana" w:cs="Verdana"/>
          <w:sz w:val="16"/>
          <w:szCs w:val="16"/>
          <w:lang w:val="nb-NO"/>
        </w:rPr>
      </w:pPr>
      <w:r w:rsidRPr="0070795F">
        <w:rPr>
          <w:lang w:val="nb-NO"/>
        </w:rPr>
        <w:br w:type="column"/>
      </w:r>
      <w:r w:rsidRPr="0070795F">
        <w:rPr>
          <w:rFonts w:ascii="Verdana" w:eastAsia="Verdana" w:hAnsi="Verdana" w:cs="Verdana"/>
          <w:spacing w:val="1"/>
          <w:sz w:val="16"/>
          <w:szCs w:val="16"/>
          <w:lang w:val="nb-NO"/>
        </w:rPr>
        <w:lastRenderedPageBreak/>
        <w:t>D</w:t>
      </w:r>
      <w:r w:rsidRPr="0070795F">
        <w:rPr>
          <w:rFonts w:ascii="Verdana" w:eastAsia="Verdana" w:hAnsi="Verdana" w:cs="Verdana"/>
          <w:sz w:val="16"/>
          <w:szCs w:val="16"/>
          <w:lang w:val="nb-NO"/>
        </w:rPr>
        <w:t>e</w:t>
      </w:r>
      <w:r w:rsidRPr="0070795F">
        <w:rPr>
          <w:rFonts w:ascii="Verdana" w:eastAsia="Verdana" w:hAnsi="Verdana" w:cs="Verdana"/>
          <w:spacing w:val="-1"/>
          <w:sz w:val="16"/>
          <w:szCs w:val="16"/>
          <w:lang w:val="nb-NO"/>
        </w:rPr>
        <w:t>r</w:t>
      </w:r>
      <w:r w:rsidRPr="0070795F">
        <w:rPr>
          <w:rFonts w:ascii="Verdana" w:eastAsia="Verdana" w:hAnsi="Verdana" w:cs="Verdana"/>
          <w:sz w:val="16"/>
          <w:szCs w:val="16"/>
          <w:lang w:val="nb-NO"/>
        </w:rPr>
        <w:t>es</w:t>
      </w:r>
      <w:r w:rsidRPr="0070795F">
        <w:rPr>
          <w:rFonts w:ascii="Verdana" w:eastAsia="Verdana" w:hAnsi="Verdana" w:cs="Verdana"/>
          <w:spacing w:val="-1"/>
          <w:sz w:val="16"/>
          <w:szCs w:val="16"/>
          <w:lang w:val="nb-NO"/>
        </w:rPr>
        <w:t xml:space="preserve"> </w:t>
      </w:r>
      <w:r w:rsidRPr="0070795F">
        <w:rPr>
          <w:rFonts w:ascii="Verdana" w:eastAsia="Verdana" w:hAnsi="Verdana" w:cs="Verdana"/>
          <w:spacing w:val="1"/>
          <w:sz w:val="16"/>
          <w:szCs w:val="16"/>
          <w:lang w:val="nb-NO"/>
        </w:rPr>
        <w:t>d</w:t>
      </w:r>
      <w:r w:rsidRPr="0070795F">
        <w:rPr>
          <w:rFonts w:ascii="Verdana" w:eastAsia="Verdana" w:hAnsi="Verdana" w:cs="Verdana"/>
          <w:spacing w:val="-1"/>
          <w:sz w:val="16"/>
          <w:szCs w:val="16"/>
          <w:lang w:val="nb-NO"/>
        </w:rPr>
        <w:t>at</w:t>
      </w:r>
      <w:r w:rsidRPr="0070795F">
        <w:rPr>
          <w:rFonts w:ascii="Verdana" w:eastAsia="Verdana" w:hAnsi="Verdana" w:cs="Verdana"/>
          <w:spacing w:val="1"/>
          <w:sz w:val="16"/>
          <w:szCs w:val="16"/>
          <w:lang w:val="nb-NO"/>
        </w:rPr>
        <w:t>o</w:t>
      </w:r>
      <w:r w:rsidRPr="0070795F">
        <w:rPr>
          <w:rFonts w:ascii="Verdana" w:eastAsia="Verdana" w:hAnsi="Verdana" w:cs="Verdana"/>
          <w:sz w:val="16"/>
          <w:szCs w:val="16"/>
          <w:lang w:val="nb-NO"/>
        </w:rPr>
        <w:t>:</w:t>
      </w:r>
    </w:p>
    <w:p w:rsidR="00805B2A" w:rsidRPr="0070795F" w:rsidRDefault="00805B2A">
      <w:pPr>
        <w:spacing w:before="4" w:after="0" w:line="190" w:lineRule="exact"/>
        <w:rPr>
          <w:sz w:val="19"/>
          <w:szCs w:val="19"/>
          <w:lang w:val="nb-NO"/>
        </w:rPr>
      </w:pPr>
    </w:p>
    <w:p w:rsidR="00805B2A" w:rsidRPr="0070795F" w:rsidRDefault="0095748F">
      <w:pPr>
        <w:spacing w:after="0" w:line="240" w:lineRule="auto"/>
        <w:ind w:right="3168"/>
        <w:rPr>
          <w:rFonts w:ascii="Verdana" w:eastAsia="Verdana" w:hAnsi="Verdana" w:cs="Verdana"/>
          <w:sz w:val="16"/>
          <w:szCs w:val="16"/>
          <w:lang w:val="nb-NO"/>
        </w:rPr>
      </w:pPr>
      <w:r w:rsidRPr="0070795F">
        <w:rPr>
          <w:noProof/>
          <w:lang w:val="nb-NO" w:eastAsia="nb-NO"/>
        </w:rPr>
        <w:drawing>
          <wp:anchor distT="0" distB="0" distL="114300" distR="114300" simplePos="0" relativeHeight="251658240" behindDoc="1" locked="0" layoutInCell="1" allowOverlap="1" wp14:anchorId="1ED0E96F" wp14:editId="4F98182C">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70795F">
        <w:rPr>
          <w:rFonts w:ascii="Verdana" w:eastAsia="Verdana" w:hAnsi="Verdana" w:cs="Verdana"/>
          <w:spacing w:val="1"/>
          <w:sz w:val="16"/>
          <w:szCs w:val="16"/>
          <w:lang w:val="nb-NO"/>
        </w:rPr>
        <w:t>D</w:t>
      </w:r>
      <w:r w:rsidR="009A075A" w:rsidRPr="0070795F">
        <w:rPr>
          <w:rFonts w:ascii="Verdana" w:eastAsia="Verdana" w:hAnsi="Verdana" w:cs="Verdana"/>
          <w:sz w:val="16"/>
          <w:szCs w:val="16"/>
          <w:lang w:val="nb-NO"/>
        </w:rPr>
        <w:t>e</w:t>
      </w:r>
      <w:r w:rsidR="009A075A" w:rsidRPr="0070795F">
        <w:rPr>
          <w:rFonts w:ascii="Verdana" w:eastAsia="Verdana" w:hAnsi="Verdana" w:cs="Verdana"/>
          <w:spacing w:val="-1"/>
          <w:sz w:val="16"/>
          <w:szCs w:val="16"/>
          <w:lang w:val="nb-NO"/>
        </w:rPr>
        <w:t>r</w:t>
      </w:r>
      <w:r w:rsidR="009A075A" w:rsidRPr="0070795F">
        <w:rPr>
          <w:rFonts w:ascii="Verdana" w:eastAsia="Verdana" w:hAnsi="Verdana" w:cs="Verdana"/>
          <w:sz w:val="16"/>
          <w:szCs w:val="16"/>
          <w:lang w:val="nb-NO"/>
        </w:rPr>
        <w:t xml:space="preserve">es </w:t>
      </w:r>
      <w:r w:rsidR="009A075A" w:rsidRPr="0070795F">
        <w:rPr>
          <w:rFonts w:ascii="Verdana" w:eastAsia="Verdana" w:hAnsi="Verdana" w:cs="Verdana"/>
          <w:spacing w:val="1"/>
          <w:sz w:val="16"/>
          <w:szCs w:val="16"/>
          <w:lang w:val="nb-NO"/>
        </w:rPr>
        <w:t>r</w:t>
      </w:r>
      <w:r w:rsidR="009A075A" w:rsidRPr="0070795F">
        <w:rPr>
          <w:rFonts w:ascii="Verdana" w:eastAsia="Verdana" w:hAnsi="Verdana" w:cs="Verdana"/>
          <w:sz w:val="16"/>
          <w:szCs w:val="16"/>
          <w:lang w:val="nb-NO"/>
        </w:rPr>
        <w:t>e</w:t>
      </w:r>
      <w:r w:rsidR="009A075A" w:rsidRPr="0070795F">
        <w:rPr>
          <w:rFonts w:ascii="Verdana" w:eastAsia="Verdana" w:hAnsi="Verdana" w:cs="Verdana"/>
          <w:spacing w:val="-1"/>
          <w:sz w:val="16"/>
          <w:szCs w:val="16"/>
          <w:lang w:val="nb-NO"/>
        </w:rPr>
        <w:t>f</w:t>
      </w:r>
      <w:r w:rsidR="009A075A" w:rsidRPr="0070795F">
        <w:rPr>
          <w:rFonts w:ascii="Verdana" w:eastAsia="Verdana" w:hAnsi="Verdana" w:cs="Verdana"/>
          <w:sz w:val="16"/>
          <w:szCs w:val="16"/>
          <w:lang w:val="nb-NO"/>
        </w:rPr>
        <w:t>e</w:t>
      </w:r>
      <w:r w:rsidR="009A075A" w:rsidRPr="0070795F">
        <w:rPr>
          <w:rFonts w:ascii="Verdana" w:eastAsia="Verdana" w:hAnsi="Verdana" w:cs="Verdana"/>
          <w:spacing w:val="1"/>
          <w:sz w:val="16"/>
          <w:szCs w:val="16"/>
          <w:lang w:val="nb-NO"/>
        </w:rPr>
        <w:t>r</w:t>
      </w:r>
      <w:r w:rsidR="009A075A" w:rsidRPr="0070795F">
        <w:rPr>
          <w:rFonts w:ascii="Verdana" w:eastAsia="Verdana" w:hAnsi="Verdana" w:cs="Verdana"/>
          <w:spacing w:val="-1"/>
          <w:sz w:val="16"/>
          <w:szCs w:val="16"/>
          <w:lang w:val="nb-NO"/>
        </w:rPr>
        <w:t>an</w:t>
      </w:r>
      <w:r w:rsidR="009A075A" w:rsidRPr="0070795F">
        <w:rPr>
          <w:rFonts w:ascii="Verdana" w:eastAsia="Verdana" w:hAnsi="Verdana" w:cs="Verdana"/>
          <w:spacing w:val="-2"/>
          <w:sz w:val="16"/>
          <w:szCs w:val="16"/>
          <w:lang w:val="nb-NO"/>
        </w:rPr>
        <w:t>s</w:t>
      </w:r>
      <w:r w:rsidR="009A075A" w:rsidRPr="0070795F">
        <w:rPr>
          <w:rFonts w:ascii="Verdana" w:eastAsia="Verdana" w:hAnsi="Verdana" w:cs="Verdana"/>
          <w:sz w:val="16"/>
          <w:szCs w:val="16"/>
          <w:lang w:val="nb-NO"/>
        </w:rPr>
        <w:t>e:</w:t>
      </w:r>
    </w:p>
    <w:p w:rsidR="00805B2A" w:rsidRPr="0070795F" w:rsidRDefault="00805B2A">
      <w:pPr>
        <w:spacing w:after="0"/>
        <w:rPr>
          <w:lang w:val="nb-NO"/>
        </w:rPr>
        <w:sectPr w:rsidR="00805B2A" w:rsidRPr="0070795F">
          <w:type w:val="continuous"/>
          <w:pgSz w:w="11920" w:h="16860"/>
          <w:pgMar w:top="1500" w:right="660" w:bottom="920" w:left="1020" w:header="708" w:footer="708" w:gutter="0"/>
          <w:cols w:num="3" w:space="708" w:equalWidth="0">
            <w:col w:w="4055" w:space="846"/>
            <w:col w:w="934" w:space="340"/>
            <w:col w:w="4065"/>
          </w:cols>
        </w:sectPr>
      </w:pPr>
    </w:p>
    <w:p w:rsidR="00805B2A" w:rsidRPr="0070795F" w:rsidRDefault="00805B2A">
      <w:pPr>
        <w:spacing w:after="0" w:line="200" w:lineRule="exact"/>
        <w:rPr>
          <w:sz w:val="20"/>
          <w:szCs w:val="20"/>
          <w:lang w:val="nb-NO"/>
        </w:rPr>
      </w:pPr>
    </w:p>
    <w:p w:rsidR="00805B2A" w:rsidRPr="0070795F" w:rsidRDefault="00805B2A">
      <w:pPr>
        <w:spacing w:after="0" w:line="200" w:lineRule="exact"/>
        <w:rPr>
          <w:sz w:val="20"/>
          <w:szCs w:val="20"/>
          <w:lang w:val="nb-NO"/>
        </w:rPr>
      </w:pPr>
    </w:p>
    <w:p w:rsidR="00805B2A" w:rsidRPr="0070795F" w:rsidRDefault="00805B2A">
      <w:pPr>
        <w:spacing w:after="0" w:line="200" w:lineRule="exact"/>
        <w:rPr>
          <w:sz w:val="20"/>
          <w:szCs w:val="20"/>
          <w:lang w:val="nb-NO"/>
        </w:rPr>
      </w:pPr>
    </w:p>
    <w:p w:rsidR="00805B2A" w:rsidRPr="0070795F" w:rsidRDefault="00805B2A">
      <w:pPr>
        <w:spacing w:after="0" w:line="200" w:lineRule="exact"/>
        <w:rPr>
          <w:sz w:val="20"/>
          <w:szCs w:val="20"/>
          <w:lang w:val="nb-NO"/>
        </w:rPr>
      </w:pPr>
    </w:p>
    <w:p w:rsidR="00805B2A" w:rsidRPr="0070795F" w:rsidRDefault="00805B2A">
      <w:pPr>
        <w:spacing w:after="0" w:line="200" w:lineRule="exact"/>
        <w:rPr>
          <w:sz w:val="20"/>
          <w:szCs w:val="20"/>
          <w:lang w:val="nb-NO"/>
        </w:rPr>
      </w:pPr>
    </w:p>
    <w:p w:rsidR="00805B2A" w:rsidRPr="0070795F" w:rsidRDefault="00805B2A">
      <w:pPr>
        <w:spacing w:after="0" w:line="200" w:lineRule="exact"/>
        <w:rPr>
          <w:sz w:val="20"/>
          <w:szCs w:val="20"/>
          <w:lang w:val="nb-NO"/>
        </w:rPr>
      </w:pPr>
    </w:p>
    <w:p w:rsidR="00805B2A" w:rsidRPr="0070795F" w:rsidRDefault="00805B2A">
      <w:pPr>
        <w:spacing w:before="12" w:after="0" w:line="280" w:lineRule="exact"/>
        <w:rPr>
          <w:sz w:val="28"/>
          <w:szCs w:val="28"/>
          <w:lang w:val="nb-NO"/>
        </w:rPr>
      </w:pPr>
    </w:p>
    <w:p w:rsidR="00805B2A" w:rsidRPr="0070795F" w:rsidRDefault="00983F8E" w:rsidP="009A075A">
      <w:pPr>
        <w:pStyle w:val="Tittel"/>
        <w:rPr>
          <w:rFonts w:eastAsia="Cambria"/>
          <w:lang w:val="nb-NO"/>
        </w:rPr>
      </w:pPr>
      <w:r w:rsidRPr="0070795F">
        <w:rPr>
          <w:rFonts w:eastAsia="Cambria"/>
          <w:lang w:val="nb-NO"/>
        </w:rPr>
        <w:t>Referat</w:t>
      </w:r>
      <w:r w:rsidR="00B15016" w:rsidRPr="0070795F">
        <w:rPr>
          <w:rFonts w:eastAsia="Cambria"/>
          <w:lang w:val="nb-NO"/>
        </w:rPr>
        <w:t xml:space="preserve"> møte 5</w:t>
      </w:r>
      <w:r w:rsidR="009A075A" w:rsidRPr="0070795F">
        <w:rPr>
          <w:rFonts w:eastAsia="Cambria"/>
          <w:lang w:val="nb-NO"/>
        </w:rPr>
        <w:t>-2013 i Faglig råd for teknikk og industriell p</w:t>
      </w:r>
      <w:r w:rsidR="009A075A" w:rsidRPr="0070795F">
        <w:rPr>
          <w:rFonts w:eastAsia="Cambria"/>
          <w:spacing w:val="-2"/>
          <w:lang w:val="nb-NO"/>
        </w:rPr>
        <w:t>r</w:t>
      </w:r>
      <w:r w:rsidR="009A075A" w:rsidRPr="0070795F">
        <w:rPr>
          <w:rFonts w:eastAsia="Cambria"/>
          <w:spacing w:val="4"/>
          <w:lang w:val="nb-NO"/>
        </w:rPr>
        <w:t>od</w:t>
      </w:r>
      <w:r w:rsidR="009A075A" w:rsidRPr="0070795F">
        <w:rPr>
          <w:rFonts w:eastAsia="Cambria"/>
          <w:lang w:val="nb-NO"/>
        </w:rPr>
        <w:t>u</w:t>
      </w:r>
      <w:r w:rsidR="009A075A" w:rsidRPr="0070795F">
        <w:rPr>
          <w:rFonts w:eastAsia="Cambria"/>
          <w:spacing w:val="0"/>
          <w:lang w:val="nb-NO"/>
        </w:rPr>
        <w:t>k</w:t>
      </w:r>
      <w:r w:rsidR="009A075A" w:rsidRPr="0070795F">
        <w:rPr>
          <w:rFonts w:eastAsia="Cambria"/>
          <w:spacing w:val="4"/>
          <w:lang w:val="nb-NO"/>
        </w:rPr>
        <w:t>s</w:t>
      </w:r>
      <w:r w:rsidR="009A075A" w:rsidRPr="0070795F">
        <w:rPr>
          <w:rFonts w:eastAsia="Cambria"/>
          <w:spacing w:val="3"/>
          <w:lang w:val="nb-NO"/>
        </w:rPr>
        <w:t>j</w:t>
      </w:r>
      <w:r w:rsidR="009A075A" w:rsidRPr="0070795F">
        <w:rPr>
          <w:rFonts w:eastAsia="Cambria"/>
          <w:spacing w:val="4"/>
          <w:lang w:val="nb-NO"/>
        </w:rPr>
        <w:t>o</w:t>
      </w:r>
      <w:r w:rsidR="009A075A" w:rsidRPr="0070795F">
        <w:rPr>
          <w:rFonts w:eastAsia="Cambria"/>
          <w:lang w:val="nb-NO"/>
        </w:rPr>
        <w:t>n</w:t>
      </w:r>
      <w:r w:rsidR="009A075A" w:rsidRPr="0070795F">
        <w:rPr>
          <w:rFonts w:eastAsia="Cambria"/>
          <w:spacing w:val="0"/>
          <w:lang w:val="nb-NO"/>
        </w:rPr>
        <w:t>.</w:t>
      </w:r>
    </w:p>
    <w:p w:rsidR="00805B2A" w:rsidRPr="0070795F" w:rsidRDefault="00805B2A">
      <w:pPr>
        <w:spacing w:after="0" w:line="200" w:lineRule="exact"/>
        <w:rPr>
          <w:sz w:val="20"/>
          <w:szCs w:val="20"/>
          <w:lang w:val="nb-NO"/>
        </w:rPr>
      </w:pPr>
    </w:p>
    <w:p w:rsidR="00140016" w:rsidRPr="0070795F" w:rsidRDefault="00140016">
      <w:pPr>
        <w:spacing w:before="2" w:after="0" w:line="280" w:lineRule="exact"/>
        <w:rPr>
          <w:sz w:val="28"/>
          <w:szCs w:val="28"/>
          <w:lang w:val="nb-NO"/>
        </w:rPr>
      </w:pPr>
    </w:p>
    <w:p w:rsidR="00805B2A" w:rsidRPr="0070795F" w:rsidRDefault="00115379">
      <w:pPr>
        <w:spacing w:before="2" w:after="0" w:line="280" w:lineRule="exact"/>
        <w:rPr>
          <w:sz w:val="28"/>
          <w:szCs w:val="28"/>
          <w:lang w:val="nb-NO"/>
        </w:rPr>
      </w:pPr>
      <w:r w:rsidRPr="0070795F">
        <w:rPr>
          <w:sz w:val="28"/>
          <w:szCs w:val="28"/>
          <w:lang w:val="nb-NO"/>
        </w:rPr>
        <w:t xml:space="preserve">Sted: </w:t>
      </w:r>
      <w:r w:rsidR="00140016" w:rsidRPr="0070795F">
        <w:rPr>
          <w:sz w:val="28"/>
          <w:szCs w:val="28"/>
          <w:lang w:val="nb-NO"/>
        </w:rPr>
        <w:tab/>
      </w:r>
      <w:r w:rsidR="00B15016" w:rsidRPr="0070795F">
        <w:rPr>
          <w:sz w:val="28"/>
          <w:szCs w:val="28"/>
          <w:lang w:val="nb-NO"/>
        </w:rPr>
        <w:t xml:space="preserve">Thon </w:t>
      </w:r>
      <w:proofErr w:type="spellStart"/>
      <w:r w:rsidR="00B15016" w:rsidRPr="0070795F">
        <w:rPr>
          <w:sz w:val="28"/>
          <w:szCs w:val="28"/>
          <w:lang w:val="nb-NO"/>
        </w:rPr>
        <w:t>Hotel</w:t>
      </w:r>
      <w:proofErr w:type="spellEnd"/>
      <w:r w:rsidR="00B15016" w:rsidRPr="0070795F">
        <w:rPr>
          <w:sz w:val="28"/>
          <w:szCs w:val="28"/>
          <w:lang w:val="nb-NO"/>
        </w:rPr>
        <w:t xml:space="preserve"> Arena, </w:t>
      </w:r>
    </w:p>
    <w:p w:rsidR="00140016" w:rsidRPr="0070795F" w:rsidRDefault="00140016">
      <w:pPr>
        <w:spacing w:before="2" w:after="0" w:line="280" w:lineRule="exact"/>
        <w:rPr>
          <w:sz w:val="28"/>
          <w:szCs w:val="28"/>
          <w:lang w:val="nb-NO"/>
        </w:rPr>
      </w:pPr>
    </w:p>
    <w:p w:rsidR="00B6550D" w:rsidRPr="0070795F" w:rsidRDefault="00B15016" w:rsidP="00B6550D">
      <w:pPr>
        <w:spacing w:before="2" w:after="0" w:line="280" w:lineRule="exact"/>
        <w:rPr>
          <w:sz w:val="28"/>
          <w:szCs w:val="28"/>
          <w:lang w:val="nb-NO"/>
        </w:rPr>
      </w:pPr>
      <w:r w:rsidRPr="0070795F">
        <w:rPr>
          <w:sz w:val="28"/>
          <w:szCs w:val="28"/>
          <w:lang w:val="nb-NO"/>
        </w:rPr>
        <w:t>Tid:</w:t>
      </w:r>
      <w:r w:rsidRPr="0070795F">
        <w:rPr>
          <w:sz w:val="28"/>
          <w:szCs w:val="28"/>
          <w:lang w:val="nb-NO"/>
        </w:rPr>
        <w:tab/>
        <w:t xml:space="preserve">kl. 11.30 29. oktober – kl. 14.00 30. oktober </w:t>
      </w:r>
      <w:r w:rsidR="00813B8C" w:rsidRPr="0070795F">
        <w:rPr>
          <w:sz w:val="28"/>
          <w:szCs w:val="28"/>
          <w:lang w:val="nb-NO"/>
        </w:rPr>
        <w:t>2013</w:t>
      </w:r>
      <w:r w:rsidRPr="0070795F">
        <w:rPr>
          <w:sz w:val="28"/>
          <w:szCs w:val="28"/>
          <w:lang w:val="nb-NO"/>
        </w:rPr>
        <w:t xml:space="preserve">. </w:t>
      </w:r>
    </w:p>
    <w:p w:rsidR="00B6550D" w:rsidRPr="0070795F" w:rsidRDefault="00B6550D" w:rsidP="00B6550D">
      <w:pPr>
        <w:spacing w:before="2" w:after="0" w:line="280" w:lineRule="exact"/>
        <w:rPr>
          <w:sz w:val="28"/>
          <w:szCs w:val="28"/>
          <w:lang w:val="nb-NO"/>
        </w:rPr>
      </w:pPr>
    </w:p>
    <w:tbl>
      <w:tblPr>
        <w:tblW w:w="10682" w:type="dxa"/>
        <w:tblLook w:val="04A0" w:firstRow="1" w:lastRow="0" w:firstColumn="1" w:lastColumn="0" w:noHBand="0" w:noVBand="1"/>
      </w:tblPr>
      <w:tblGrid>
        <w:gridCol w:w="2761"/>
        <w:gridCol w:w="226"/>
        <w:gridCol w:w="2475"/>
        <w:gridCol w:w="722"/>
        <w:gridCol w:w="2106"/>
        <w:gridCol w:w="2392"/>
      </w:tblGrid>
      <w:tr w:rsidR="00B6550D" w:rsidRPr="0070795F" w:rsidTr="009B3CB5">
        <w:tc>
          <w:tcPr>
            <w:tcW w:w="2987" w:type="dxa"/>
            <w:gridSpan w:val="2"/>
            <w:hideMark/>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b/>
                <w:sz w:val="20"/>
                <w:szCs w:val="20"/>
                <w:lang w:val="nb-NO" w:eastAsia="nb-NO"/>
              </w:rPr>
              <w:t>Til stede</w:t>
            </w:r>
          </w:p>
        </w:tc>
        <w:tc>
          <w:tcPr>
            <w:tcW w:w="3197" w:type="dxa"/>
            <w:gridSpan w:val="2"/>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p>
        </w:tc>
        <w:tc>
          <w:tcPr>
            <w:tcW w:w="2106" w:type="dxa"/>
            <w:hideMark/>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b/>
                <w:sz w:val="20"/>
                <w:szCs w:val="20"/>
                <w:lang w:val="nb-NO" w:eastAsia="nb-NO"/>
              </w:rPr>
              <w:t>Ikke til stede</w:t>
            </w:r>
          </w:p>
        </w:tc>
        <w:tc>
          <w:tcPr>
            <w:tcW w:w="2392" w:type="dxa"/>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p>
        </w:tc>
      </w:tr>
      <w:tr w:rsidR="00B6550D" w:rsidRPr="0070795F" w:rsidTr="009B3CB5">
        <w:tc>
          <w:tcPr>
            <w:tcW w:w="2987" w:type="dxa"/>
            <w:gridSpan w:val="2"/>
            <w:hideMark/>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p>
        </w:tc>
        <w:tc>
          <w:tcPr>
            <w:tcW w:w="3197" w:type="dxa"/>
            <w:gridSpan w:val="2"/>
            <w:hideMark/>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p>
        </w:tc>
        <w:tc>
          <w:tcPr>
            <w:tcW w:w="2106" w:type="dxa"/>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p>
        </w:tc>
        <w:tc>
          <w:tcPr>
            <w:tcW w:w="2392" w:type="dxa"/>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p>
        </w:tc>
      </w:tr>
      <w:tr w:rsidR="00B6550D" w:rsidRPr="0070795F" w:rsidTr="009B3CB5">
        <w:tc>
          <w:tcPr>
            <w:tcW w:w="2987" w:type="dxa"/>
            <w:gridSpan w:val="2"/>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p>
        </w:tc>
        <w:tc>
          <w:tcPr>
            <w:tcW w:w="3197" w:type="dxa"/>
            <w:gridSpan w:val="2"/>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p>
        </w:tc>
        <w:tc>
          <w:tcPr>
            <w:tcW w:w="2106" w:type="dxa"/>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p>
        </w:tc>
        <w:tc>
          <w:tcPr>
            <w:tcW w:w="2392" w:type="dxa"/>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p>
        </w:tc>
      </w:tr>
      <w:tr w:rsidR="00B6550D" w:rsidRPr="0070795F" w:rsidTr="009B3CB5">
        <w:tc>
          <w:tcPr>
            <w:tcW w:w="2987" w:type="dxa"/>
            <w:gridSpan w:val="2"/>
            <w:hideMark/>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Gunnar Bjørntvedt</w:t>
            </w:r>
          </w:p>
        </w:tc>
        <w:tc>
          <w:tcPr>
            <w:tcW w:w="3197" w:type="dxa"/>
            <w:gridSpan w:val="2"/>
            <w:hideMark/>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Norges bilbransjeforbund</w:t>
            </w:r>
          </w:p>
        </w:tc>
        <w:tc>
          <w:tcPr>
            <w:tcW w:w="2106" w:type="dxa"/>
          </w:tcPr>
          <w:p w:rsidR="00B6550D" w:rsidRPr="0070795F" w:rsidRDefault="00B6550D" w:rsidP="00E12702">
            <w:pPr>
              <w:widowControl/>
              <w:spacing w:after="0" w:line="240" w:lineRule="auto"/>
              <w:rPr>
                <w:rFonts w:ascii="Tahoma" w:eastAsia="Times New Roman" w:hAnsi="Tahoma" w:cs="Tahoma"/>
                <w:sz w:val="20"/>
                <w:szCs w:val="20"/>
                <w:lang w:val="nb-NO" w:eastAsia="nb-NO"/>
              </w:rPr>
            </w:pPr>
            <w:r w:rsidRPr="0070795F">
              <w:rPr>
                <w:rFonts w:ascii="Verdana" w:eastAsia="Times New Roman" w:hAnsi="Verdana" w:cs="Times New Roman"/>
                <w:sz w:val="20"/>
                <w:szCs w:val="20"/>
                <w:lang w:val="nb-NO" w:eastAsia="nb-NO"/>
              </w:rPr>
              <w:t>Geir Johansen</w:t>
            </w:r>
          </w:p>
        </w:tc>
        <w:tc>
          <w:tcPr>
            <w:tcW w:w="2392" w:type="dxa"/>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YS</w:t>
            </w:r>
          </w:p>
        </w:tc>
      </w:tr>
      <w:tr w:rsidR="00B6550D" w:rsidRPr="0070795F" w:rsidTr="009B3CB5">
        <w:tc>
          <w:tcPr>
            <w:tcW w:w="2987" w:type="dxa"/>
            <w:gridSpan w:val="2"/>
            <w:hideMark/>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Målfrid Rønnevik</w:t>
            </w:r>
          </w:p>
        </w:tc>
        <w:tc>
          <w:tcPr>
            <w:tcW w:w="3197" w:type="dxa"/>
            <w:gridSpan w:val="2"/>
            <w:hideMark/>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Norsk olje og gass</w:t>
            </w:r>
          </w:p>
        </w:tc>
        <w:tc>
          <w:tcPr>
            <w:tcW w:w="2106" w:type="dxa"/>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Levi Dragerengen</w:t>
            </w:r>
          </w:p>
        </w:tc>
        <w:tc>
          <w:tcPr>
            <w:tcW w:w="2392" w:type="dxa"/>
          </w:tcPr>
          <w:p w:rsidR="00B6550D" w:rsidRPr="0070795F" w:rsidRDefault="00B6550D"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Utdanningsforbundet</w:t>
            </w:r>
          </w:p>
        </w:tc>
      </w:tr>
      <w:tr w:rsidR="00847D67" w:rsidRPr="0070795F" w:rsidTr="009B3CB5">
        <w:tc>
          <w:tcPr>
            <w:tcW w:w="2987" w:type="dxa"/>
            <w:gridSpan w:val="2"/>
            <w:hideMark/>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 xml:space="preserve">Per Christian </w:t>
            </w:r>
            <w:proofErr w:type="spellStart"/>
            <w:r w:rsidRPr="0070795F">
              <w:rPr>
                <w:rFonts w:ascii="Verdana" w:eastAsia="Times New Roman" w:hAnsi="Verdana" w:cs="Times New Roman"/>
                <w:sz w:val="20"/>
                <w:szCs w:val="20"/>
                <w:lang w:val="nb-NO" w:eastAsia="nb-NO"/>
              </w:rPr>
              <w:t>Stubban</w:t>
            </w:r>
            <w:proofErr w:type="spellEnd"/>
          </w:p>
        </w:tc>
        <w:tc>
          <w:tcPr>
            <w:tcW w:w="3197" w:type="dxa"/>
            <w:gridSpan w:val="2"/>
            <w:hideMark/>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NHO Sjøfart</w:t>
            </w:r>
          </w:p>
        </w:tc>
        <w:tc>
          <w:tcPr>
            <w:tcW w:w="2106" w:type="dxa"/>
          </w:tcPr>
          <w:p w:rsidR="00847D67" w:rsidRPr="0070795F" w:rsidRDefault="00847D67" w:rsidP="00653F95">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Tone Kjersti Belsby</w:t>
            </w:r>
          </w:p>
        </w:tc>
        <w:tc>
          <w:tcPr>
            <w:tcW w:w="2392" w:type="dxa"/>
          </w:tcPr>
          <w:p w:rsidR="00847D67" w:rsidRPr="0070795F" w:rsidRDefault="00847D67" w:rsidP="00653F95">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Norsk Industri</w:t>
            </w:r>
          </w:p>
        </w:tc>
      </w:tr>
      <w:tr w:rsidR="00847D67" w:rsidRPr="0070795F" w:rsidTr="009B3CB5">
        <w:tc>
          <w:tcPr>
            <w:tcW w:w="2987" w:type="dxa"/>
            <w:gridSpan w:val="2"/>
            <w:hideMark/>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Liv Christiansen</w:t>
            </w:r>
          </w:p>
        </w:tc>
        <w:tc>
          <w:tcPr>
            <w:tcW w:w="3197" w:type="dxa"/>
            <w:gridSpan w:val="2"/>
            <w:hideMark/>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Fellesforbundet</w:t>
            </w:r>
          </w:p>
        </w:tc>
        <w:tc>
          <w:tcPr>
            <w:tcW w:w="2106"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c>
          <w:tcPr>
            <w:tcW w:w="2392"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r>
      <w:tr w:rsidR="00847D67" w:rsidRPr="0070795F" w:rsidTr="009B3CB5">
        <w:tc>
          <w:tcPr>
            <w:tcW w:w="2987" w:type="dxa"/>
            <w:gridSpan w:val="2"/>
            <w:hideMark/>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Jan Frigge Lindgren</w:t>
            </w:r>
          </w:p>
        </w:tc>
        <w:tc>
          <w:tcPr>
            <w:tcW w:w="3197" w:type="dxa"/>
            <w:gridSpan w:val="2"/>
            <w:hideMark/>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Fellesforbundet</w:t>
            </w:r>
          </w:p>
        </w:tc>
        <w:tc>
          <w:tcPr>
            <w:tcW w:w="2106"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c>
          <w:tcPr>
            <w:tcW w:w="2392"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r>
      <w:tr w:rsidR="00847D67" w:rsidRPr="0070795F" w:rsidTr="009B3CB5">
        <w:tc>
          <w:tcPr>
            <w:tcW w:w="2987" w:type="dxa"/>
            <w:gridSpan w:val="2"/>
            <w:hideMark/>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Nina Helland</w:t>
            </w:r>
          </w:p>
        </w:tc>
        <w:tc>
          <w:tcPr>
            <w:tcW w:w="3197" w:type="dxa"/>
            <w:gridSpan w:val="2"/>
            <w:hideMark/>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Industri energi</w:t>
            </w:r>
          </w:p>
        </w:tc>
        <w:tc>
          <w:tcPr>
            <w:tcW w:w="2106"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c>
          <w:tcPr>
            <w:tcW w:w="2392"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r>
      <w:tr w:rsidR="00847D67" w:rsidRPr="0070795F" w:rsidTr="009B3CB5">
        <w:tc>
          <w:tcPr>
            <w:tcW w:w="2987" w:type="dxa"/>
            <w:gridSpan w:val="2"/>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Thorbjørn Formo</w:t>
            </w:r>
          </w:p>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vara for Dragerengen</w:t>
            </w:r>
          </w:p>
        </w:tc>
        <w:tc>
          <w:tcPr>
            <w:tcW w:w="3197" w:type="dxa"/>
            <w:gridSpan w:val="2"/>
            <w:hideMark/>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Utdanningsforbundet</w:t>
            </w:r>
          </w:p>
        </w:tc>
        <w:tc>
          <w:tcPr>
            <w:tcW w:w="2106"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c>
          <w:tcPr>
            <w:tcW w:w="2392"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r>
      <w:tr w:rsidR="00847D67" w:rsidRPr="0070795F" w:rsidTr="009B3CB5">
        <w:tc>
          <w:tcPr>
            <w:tcW w:w="2987" w:type="dxa"/>
            <w:gridSpan w:val="2"/>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Are Solli</w:t>
            </w:r>
          </w:p>
        </w:tc>
        <w:tc>
          <w:tcPr>
            <w:tcW w:w="3197" w:type="dxa"/>
            <w:gridSpan w:val="2"/>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El- og IT-forbundet</w:t>
            </w:r>
          </w:p>
        </w:tc>
        <w:tc>
          <w:tcPr>
            <w:tcW w:w="2106"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c>
          <w:tcPr>
            <w:tcW w:w="2392"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r>
      <w:tr w:rsidR="00847D67" w:rsidRPr="0070795F" w:rsidTr="009B3CB5">
        <w:tc>
          <w:tcPr>
            <w:tcW w:w="2987" w:type="dxa"/>
            <w:gridSpan w:val="2"/>
            <w:hideMark/>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Ellen Møller</w:t>
            </w:r>
          </w:p>
        </w:tc>
        <w:tc>
          <w:tcPr>
            <w:tcW w:w="3197" w:type="dxa"/>
            <w:gridSpan w:val="2"/>
            <w:hideMark/>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Skolenes Landsforbund</w:t>
            </w:r>
          </w:p>
        </w:tc>
        <w:tc>
          <w:tcPr>
            <w:tcW w:w="2106"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c>
          <w:tcPr>
            <w:tcW w:w="2392"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r>
      <w:tr w:rsidR="00847D67" w:rsidRPr="0070795F" w:rsidTr="009B3CB5">
        <w:tc>
          <w:tcPr>
            <w:tcW w:w="2987" w:type="dxa"/>
            <w:gridSpan w:val="2"/>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Guri Amundsen</w:t>
            </w:r>
          </w:p>
        </w:tc>
        <w:tc>
          <w:tcPr>
            <w:tcW w:w="3197" w:type="dxa"/>
            <w:gridSpan w:val="2"/>
            <w:hideMark/>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KS</w:t>
            </w:r>
          </w:p>
        </w:tc>
        <w:tc>
          <w:tcPr>
            <w:tcW w:w="2106"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c>
          <w:tcPr>
            <w:tcW w:w="2392"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r>
      <w:tr w:rsidR="00847D67" w:rsidRPr="0070795F" w:rsidTr="009B3CB5">
        <w:tc>
          <w:tcPr>
            <w:tcW w:w="2987" w:type="dxa"/>
            <w:gridSpan w:val="2"/>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Anita Østro</w:t>
            </w:r>
          </w:p>
        </w:tc>
        <w:tc>
          <w:tcPr>
            <w:tcW w:w="3197" w:type="dxa"/>
            <w:gridSpan w:val="2"/>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Norsk Industri</w:t>
            </w:r>
          </w:p>
        </w:tc>
        <w:tc>
          <w:tcPr>
            <w:tcW w:w="2106"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c>
          <w:tcPr>
            <w:tcW w:w="2392"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r>
      <w:tr w:rsidR="00847D67" w:rsidRPr="0070795F" w:rsidTr="009B3CB5">
        <w:trPr>
          <w:gridAfter w:val="3"/>
          <w:wAfter w:w="5220" w:type="dxa"/>
        </w:trPr>
        <w:tc>
          <w:tcPr>
            <w:tcW w:w="2761" w:type="dxa"/>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Liv Sommerfeldt</w:t>
            </w:r>
          </w:p>
        </w:tc>
        <w:tc>
          <w:tcPr>
            <w:tcW w:w="2701" w:type="dxa"/>
            <w:gridSpan w:val="2"/>
          </w:tcPr>
          <w:p w:rsidR="00847D67" w:rsidRPr="0070795F" w:rsidRDefault="00847D67" w:rsidP="009B3CB5">
            <w:pPr>
              <w:widowControl/>
              <w:spacing w:after="0" w:line="240" w:lineRule="auto"/>
              <w:ind w:left="216"/>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Utdanningsforbundet</w:t>
            </w:r>
          </w:p>
          <w:p w:rsidR="00847D67" w:rsidRPr="0070795F" w:rsidRDefault="00847D67" w:rsidP="009B3CB5">
            <w:pPr>
              <w:widowControl/>
              <w:spacing w:after="0" w:line="240" w:lineRule="auto"/>
              <w:ind w:left="216"/>
              <w:rPr>
                <w:rFonts w:ascii="Verdana" w:eastAsia="Times New Roman" w:hAnsi="Verdana" w:cs="Times New Roman"/>
                <w:sz w:val="20"/>
                <w:szCs w:val="20"/>
                <w:lang w:val="nb-NO" w:eastAsia="nb-NO"/>
              </w:rPr>
            </w:pPr>
          </w:p>
        </w:tc>
      </w:tr>
      <w:tr w:rsidR="00847D67" w:rsidRPr="0070795F" w:rsidTr="009B3CB5">
        <w:trPr>
          <w:gridAfter w:val="3"/>
          <w:wAfter w:w="5220" w:type="dxa"/>
        </w:trPr>
        <w:tc>
          <w:tcPr>
            <w:tcW w:w="2761" w:type="dxa"/>
          </w:tcPr>
          <w:p w:rsidR="00847D67" w:rsidRPr="0070795F" w:rsidRDefault="00847D67" w:rsidP="00B6550D">
            <w:pPr>
              <w:widowControl/>
              <w:spacing w:after="0" w:line="240" w:lineRule="auto"/>
              <w:rPr>
                <w:rFonts w:ascii="Verdana" w:eastAsia="Times New Roman" w:hAnsi="Verdana" w:cs="Times New Roman"/>
                <w:sz w:val="20"/>
                <w:szCs w:val="20"/>
                <w:lang w:val="nb-NO" w:eastAsia="nb-NO"/>
              </w:rPr>
            </w:pPr>
            <w:r w:rsidRPr="0070795F">
              <w:rPr>
                <w:rFonts w:ascii="Verdana" w:eastAsia="Times New Roman" w:hAnsi="Verdana" w:cs="Times New Roman"/>
                <w:sz w:val="20"/>
                <w:szCs w:val="20"/>
                <w:lang w:val="nb-NO" w:eastAsia="nb-NO"/>
              </w:rPr>
              <w:t>Olav Reiersen og Viil Gombos møtte fra Utdanningsdirektoratet</w:t>
            </w:r>
          </w:p>
          <w:p w:rsidR="00847D67" w:rsidRPr="0070795F" w:rsidRDefault="00847D67" w:rsidP="009B3CB5">
            <w:pPr>
              <w:widowControl/>
              <w:spacing w:after="0" w:line="240" w:lineRule="auto"/>
              <w:rPr>
                <w:rFonts w:ascii="Verdana" w:eastAsia="Times New Roman" w:hAnsi="Verdana" w:cs="Times New Roman"/>
                <w:sz w:val="20"/>
                <w:szCs w:val="20"/>
                <w:lang w:val="nb-NO" w:eastAsia="nb-NO"/>
              </w:rPr>
            </w:pPr>
          </w:p>
        </w:tc>
        <w:tc>
          <w:tcPr>
            <w:tcW w:w="2701" w:type="dxa"/>
            <w:gridSpan w:val="2"/>
          </w:tcPr>
          <w:p w:rsidR="00847D67" w:rsidRPr="0070795F" w:rsidRDefault="00847D67" w:rsidP="00E12702">
            <w:pPr>
              <w:widowControl/>
              <w:spacing w:after="0" w:line="240" w:lineRule="auto"/>
              <w:rPr>
                <w:rFonts w:ascii="Verdana" w:eastAsia="Times New Roman" w:hAnsi="Verdana" w:cs="Times New Roman"/>
                <w:sz w:val="20"/>
                <w:szCs w:val="20"/>
                <w:lang w:val="nb-NO" w:eastAsia="nb-NO"/>
              </w:rPr>
            </w:pPr>
          </w:p>
        </w:tc>
      </w:tr>
    </w:tbl>
    <w:p w:rsidR="00140016" w:rsidRPr="0070795F" w:rsidRDefault="00140016">
      <w:pPr>
        <w:spacing w:before="2" w:after="0" w:line="280" w:lineRule="exact"/>
        <w:rPr>
          <w:sz w:val="28"/>
          <w:szCs w:val="28"/>
          <w:lang w:val="nb-NO"/>
        </w:rPr>
      </w:pPr>
    </w:p>
    <w:p w:rsidR="001C27F0" w:rsidRPr="0070795F" w:rsidRDefault="001C27F0" w:rsidP="001C27F0">
      <w:pPr>
        <w:pStyle w:val="Overskrift1"/>
        <w:widowControl/>
        <w:ind w:left="360"/>
        <w:rPr>
          <w:rFonts w:eastAsia="Cambria"/>
          <w:spacing w:val="1"/>
          <w:lang w:val="nb-NO"/>
        </w:rPr>
      </w:pPr>
      <w:r w:rsidRPr="0070795F">
        <w:rPr>
          <w:rFonts w:eastAsia="Cambria"/>
          <w:lang w:val="nb-NO"/>
        </w:rPr>
        <w:t>S</w:t>
      </w:r>
      <w:r w:rsidRPr="0070795F">
        <w:rPr>
          <w:rFonts w:eastAsia="Cambria"/>
          <w:spacing w:val="1"/>
          <w:lang w:val="nb-NO"/>
        </w:rPr>
        <w:t>a</w:t>
      </w:r>
      <w:r w:rsidRPr="0070795F">
        <w:rPr>
          <w:rFonts w:eastAsia="Cambria"/>
          <w:lang w:val="nb-NO"/>
        </w:rPr>
        <w:t xml:space="preserve">k </w:t>
      </w:r>
      <w:r w:rsidRPr="0070795F">
        <w:rPr>
          <w:rFonts w:eastAsia="Cambria"/>
          <w:spacing w:val="-1"/>
          <w:lang w:val="nb-NO"/>
        </w:rPr>
        <w:t>50-1</w:t>
      </w:r>
      <w:r w:rsidRPr="0070795F">
        <w:rPr>
          <w:rFonts w:eastAsia="Cambria"/>
          <w:lang w:val="nb-NO"/>
        </w:rPr>
        <w:t xml:space="preserve">3 </w:t>
      </w:r>
      <w:r w:rsidRPr="0070795F">
        <w:rPr>
          <w:rFonts w:eastAsia="Cambria"/>
          <w:spacing w:val="-2"/>
          <w:lang w:val="nb-NO"/>
        </w:rPr>
        <w:t>G</w:t>
      </w:r>
      <w:r w:rsidRPr="0070795F">
        <w:rPr>
          <w:rFonts w:eastAsia="Cambria"/>
          <w:spacing w:val="1"/>
          <w:lang w:val="nb-NO"/>
        </w:rPr>
        <w:t>o</w:t>
      </w:r>
      <w:r w:rsidRPr="0070795F">
        <w:rPr>
          <w:rFonts w:eastAsia="Cambria"/>
          <w:lang w:val="nb-NO"/>
        </w:rPr>
        <w:t>d</w:t>
      </w:r>
      <w:r w:rsidRPr="0070795F">
        <w:rPr>
          <w:rFonts w:eastAsia="Cambria"/>
          <w:spacing w:val="-1"/>
          <w:lang w:val="nb-NO"/>
        </w:rPr>
        <w:t>kj</w:t>
      </w:r>
      <w:r w:rsidRPr="0070795F">
        <w:rPr>
          <w:rFonts w:eastAsia="Cambria"/>
          <w:lang w:val="nb-NO"/>
        </w:rPr>
        <w:t>e</w:t>
      </w:r>
      <w:r w:rsidRPr="0070795F">
        <w:rPr>
          <w:rFonts w:eastAsia="Cambria"/>
          <w:spacing w:val="-2"/>
          <w:lang w:val="nb-NO"/>
        </w:rPr>
        <w:t>n</w:t>
      </w:r>
      <w:r w:rsidRPr="0070795F">
        <w:rPr>
          <w:rFonts w:eastAsia="Cambria"/>
          <w:spacing w:val="1"/>
          <w:lang w:val="nb-NO"/>
        </w:rPr>
        <w:t>ni</w:t>
      </w:r>
      <w:r w:rsidRPr="0070795F">
        <w:rPr>
          <w:rFonts w:eastAsia="Cambria"/>
          <w:spacing w:val="-2"/>
          <w:lang w:val="nb-NO"/>
        </w:rPr>
        <w:t>n</w:t>
      </w:r>
      <w:r w:rsidRPr="0070795F">
        <w:rPr>
          <w:rFonts w:eastAsia="Cambria"/>
          <w:lang w:val="nb-NO"/>
        </w:rPr>
        <w:t>g</w:t>
      </w:r>
      <w:r w:rsidRPr="0070795F">
        <w:rPr>
          <w:rFonts w:eastAsia="Cambria"/>
          <w:spacing w:val="-1"/>
          <w:lang w:val="nb-NO"/>
        </w:rPr>
        <w:t xml:space="preserve"> </w:t>
      </w:r>
      <w:r w:rsidRPr="0070795F">
        <w:rPr>
          <w:rFonts w:eastAsia="Cambria"/>
          <w:spacing w:val="1"/>
          <w:lang w:val="nb-NO"/>
        </w:rPr>
        <w:t>a</w:t>
      </w:r>
      <w:r w:rsidRPr="0070795F">
        <w:rPr>
          <w:rFonts w:eastAsia="Cambria"/>
          <w:lang w:val="nb-NO"/>
        </w:rPr>
        <w:t xml:space="preserve">v </w:t>
      </w:r>
      <w:r w:rsidRPr="0070795F">
        <w:rPr>
          <w:rFonts w:eastAsia="Cambria"/>
          <w:spacing w:val="-2"/>
          <w:lang w:val="nb-NO"/>
        </w:rPr>
        <w:t>in</w:t>
      </w:r>
      <w:r w:rsidRPr="0070795F">
        <w:rPr>
          <w:rFonts w:eastAsia="Cambria"/>
          <w:spacing w:val="1"/>
          <w:lang w:val="nb-NO"/>
        </w:rPr>
        <w:t>n</w:t>
      </w:r>
      <w:r w:rsidRPr="0070795F">
        <w:rPr>
          <w:rFonts w:eastAsia="Cambria"/>
          <w:lang w:val="nb-NO"/>
        </w:rPr>
        <w:t>k</w:t>
      </w:r>
      <w:r w:rsidRPr="0070795F">
        <w:rPr>
          <w:rFonts w:eastAsia="Cambria"/>
          <w:spacing w:val="1"/>
          <w:lang w:val="nb-NO"/>
        </w:rPr>
        <w:t>a</w:t>
      </w:r>
      <w:r w:rsidRPr="0070795F">
        <w:rPr>
          <w:rFonts w:eastAsia="Cambria"/>
          <w:lang w:val="nb-NO"/>
        </w:rPr>
        <w:t>ll</w:t>
      </w:r>
      <w:r w:rsidRPr="0070795F">
        <w:rPr>
          <w:rFonts w:eastAsia="Cambria"/>
          <w:spacing w:val="-2"/>
          <w:lang w:val="nb-NO"/>
        </w:rPr>
        <w:t>i</w:t>
      </w:r>
      <w:r w:rsidRPr="0070795F">
        <w:rPr>
          <w:rFonts w:eastAsia="Cambria"/>
          <w:spacing w:val="1"/>
          <w:lang w:val="nb-NO"/>
        </w:rPr>
        <w:t>ng</w:t>
      </w:r>
    </w:p>
    <w:p w:rsidR="00C961C9" w:rsidRPr="0070795F" w:rsidRDefault="00C961C9" w:rsidP="00C961C9">
      <w:pPr>
        <w:rPr>
          <w:lang w:val="nb-NO"/>
        </w:rPr>
      </w:pPr>
      <w:r w:rsidRPr="0070795F">
        <w:rPr>
          <w:lang w:val="nb-NO"/>
        </w:rPr>
        <w:t>Innkalling</w:t>
      </w:r>
      <w:r w:rsidR="009B3CB5" w:rsidRPr="0070795F">
        <w:rPr>
          <w:lang w:val="nb-NO"/>
        </w:rPr>
        <w:t xml:space="preserve"> og</w:t>
      </w:r>
      <w:r w:rsidRPr="0070795F">
        <w:rPr>
          <w:lang w:val="nb-NO"/>
        </w:rPr>
        <w:t xml:space="preserve"> </w:t>
      </w:r>
      <w:r w:rsidR="009B3CB5" w:rsidRPr="0070795F">
        <w:rPr>
          <w:lang w:val="nb-NO"/>
        </w:rPr>
        <w:t>dagsorden godkjent.</w:t>
      </w:r>
    </w:p>
    <w:p w:rsidR="00C961C9" w:rsidRPr="0070795F" w:rsidRDefault="00C961C9" w:rsidP="00C961C9">
      <w:pPr>
        <w:rPr>
          <w:lang w:val="nb-NO"/>
        </w:rPr>
      </w:pPr>
      <w:r w:rsidRPr="0070795F">
        <w:rPr>
          <w:lang w:val="nb-NO"/>
        </w:rPr>
        <w:t>Nytt medlem Are Solli presenterte seg selv.</w:t>
      </w:r>
    </w:p>
    <w:p w:rsidR="00C961C9" w:rsidRPr="0070795F" w:rsidRDefault="00C961C9" w:rsidP="00C961C9">
      <w:pPr>
        <w:rPr>
          <w:lang w:val="nb-NO"/>
        </w:rPr>
      </w:pPr>
      <w:r w:rsidRPr="0070795F">
        <w:rPr>
          <w:lang w:val="nb-NO"/>
        </w:rPr>
        <w:t>Vara for Levi, Torbjørn Formo, presenterte seg selv.</w:t>
      </w:r>
    </w:p>
    <w:p w:rsidR="001C27F0" w:rsidRPr="0070795F" w:rsidRDefault="001C27F0" w:rsidP="001C27F0">
      <w:pPr>
        <w:pStyle w:val="Overskrift1"/>
        <w:widowControl/>
        <w:ind w:left="360"/>
        <w:rPr>
          <w:rFonts w:eastAsia="Cambria"/>
          <w:spacing w:val="1"/>
          <w:lang w:val="nb-NO"/>
        </w:rPr>
      </w:pPr>
      <w:r w:rsidRPr="0070795F">
        <w:rPr>
          <w:rFonts w:eastAsia="Cambria"/>
          <w:spacing w:val="1"/>
          <w:lang w:val="nb-NO"/>
        </w:rPr>
        <w:lastRenderedPageBreak/>
        <w:t>Sak 51-13 Referat fra møte 4-2013</w:t>
      </w:r>
    </w:p>
    <w:p w:rsidR="001C27F0" w:rsidRPr="0070795F" w:rsidRDefault="00073627" w:rsidP="001C27F0">
      <w:pPr>
        <w:rPr>
          <w:lang w:val="nb-NO"/>
        </w:rPr>
      </w:pPr>
      <w:r w:rsidRPr="0070795F">
        <w:rPr>
          <w:lang w:val="nb-NO"/>
        </w:rPr>
        <w:t xml:space="preserve">Godkjent. </w:t>
      </w:r>
    </w:p>
    <w:p w:rsidR="001C27F0" w:rsidRPr="0070795F" w:rsidRDefault="001C27F0" w:rsidP="001C27F0">
      <w:pPr>
        <w:pStyle w:val="Overskrift1"/>
        <w:widowControl/>
        <w:ind w:left="360"/>
        <w:rPr>
          <w:lang w:val="nb-NO"/>
        </w:rPr>
      </w:pPr>
      <w:r w:rsidRPr="0070795F">
        <w:rPr>
          <w:rFonts w:eastAsia="Cambria"/>
          <w:lang w:val="nb-NO"/>
        </w:rPr>
        <w:t>S</w:t>
      </w:r>
      <w:r w:rsidRPr="0070795F">
        <w:rPr>
          <w:rFonts w:eastAsia="Cambria"/>
          <w:spacing w:val="1"/>
          <w:lang w:val="nb-NO"/>
        </w:rPr>
        <w:t>a</w:t>
      </w:r>
      <w:r w:rsidRPr="0070795F">
        <w:rPr>
          <w:rFonts w:eastAsia="Cambria"/>
          <w:lang w:val="nb-NO"/>
        </w:rPr>
        <w:t xml:space="preserve">k </w:t>
      </w:r>
      <w:r w:rsidRPr="0070795F">
        <w:rPr>
          <w:rFonts w:eastAsia="Cambria"/>
          <w:spacing w:val="-1"/>
          <w:lang w:val="nb-NO"/>
        </w:rPr>
        <w:t>52-1</w:t>
      </w:r>
      <w:r w:rsidRPr="0070795F">
        <w:rPr>
          <w:rFonts w:eastAsia="Cambria"/>
          <w:lang w:val="nb-NO"/>
        </w:rPr>
        <w:t xml:space="preserve">3 </w:t>
      </w:r>
      <w:r w:rsidRPr="0070795F">
        <w:rPr>
          <w:lang w:val="nb-NO"/>
        </w:rPr>
        <w:t>Utviklingsredegjørelsene</w:t>
      </w:r>
    </w:p>
    <w:p w:rsidR="001C27F0" w:rsidRPr="0070795F" w:rsidRDefault="001C27F0" w:rsidP="001C27F0">
      <w:pPr>
        <w:rPr>
          <w:lang w:val="nb-NO"/>
        </w:rPr>
      </w:pPr>
      <w:r w:rsidRPr="0070795F">
        <w:rPr>
          <w:lang w:val="nb-NO"/>
        </w:rPr>
        <w:t>Arbeidsgruppene presenterer utviklingsredegjørelsene for sine fag.</w:t>
      </w:r>
      <w:r w:rsidR="00195963" w:rsidRPr="0070795F">
        <w:rPr>
          <w:lang w:val="nb-NO"/>
        </w:rPr>
        <w:t xml:space="preserve"> </w:t>
      </w:r>
      <w:r w:rsidR="009B3CB5" w:rsidRPr="0070795F">
        <w:rPr>
          <w:lang w:val="nb-NO"/>
        </w:rPr>
        <w:t>Kommentarer fra møtedeltakerne ble notert av representantene for arbeidsgruppene og vil bli tatt med i det videre arbeidet med redegjørelsene.</w:t>
      </w:r>
    </w:p>
    <w:p w:rsidR="009772F8" w:rsidRPr="0070795F" w:rsidRDefault="009772F8" w:rsidP="009772F8">
      <w:pPr>
        <w:pStyle w:val="Overskrift2"/>
        <w:rPr>
          <w:lang w:val="nb-NO"/>
        </w:rPr>
      </w:pPr>
      <w:r w:rsidRPr="0070795F">
        <w:rPr>
          <w:lang w:val="nb-NO"/>
        </w:rPr>
        <w:t>Særløpsfagene</w:t>
      </w:r>
    </w:p>
    <w:p w:rsidR="00B62D7F" w:rsidRDefault="009772F8" w:rsidP="00B62D7F">
      <w:pPr>
        <w:rPr>
          <w:lang w:val="nb-NO"/>
        </w:rPr>
      </w:pPr>
      <w:r w:rsidRPr="0070795F">
        <w:rPr>
          <w:lang w:val="nb-NO"/>
        </w:rPr>
        <w:t>Det forelå ikke utviklingsredegjørelser for særløpsfagene. Ellen Møller oppnevnes som ny leder for gruppen. Hun og Tone Belsby jobber med hvordan arbeidet skal løses.</w:t>
      </w:r>
      <w:r w:rsidR="00B62D7F" w:rsidRPr="00B62D7F">
        <w:rPr>
          <w:lang w:val="nb-NO"/>
        </w:rPr>
        <w:t xml:space="preserve"> </w:t>
      </w:r>
      <w:r w:rsidR="00B62D7F">
        <w:rPr>
          <w:lang w:val="nb-NO"/>
        </w:rPr>
        <w:t>Arbeidet fra arbeidsgruppen legges fram på neste rådsmøte.</w:t>
      </w:r>
    </w:p>
    <w:p w:rsidR="009772F8" w:rsidRPr="0070795F" w:rsidRDefault="009772F8" w:rsidP="009772F8">
      <w:pPr>
        <w:pStyle w:val="Overskrift1"/>
        <w:rPr>
          <w:lang w:val="nb-NO"/>
        </w:rPr>
      </w:pPr>
      <w:r w:rsidRPr="0070795F">
        <w:rPr>
          <w:lang w:val="nb-NO"/>
        </w:rPr>
        <w:t>Frist for innsending av reviderte redegjørelser</w:t>
      </w:r>
    </w:p>
    <w:p w:rsidR="009772F8" w:rsidRPr="0070795F" w:rsidRDefault="009772F8" w:rsidP="009772F8">
      <w:pPr>
        <w:rPr>
          <w:lang w:val="nb-NO"/>
        </w:rPr>
      </w:pPr>
      <w:r w:rsidRPr="0070795F">
        <w:rPr>
          <w:lang w:val="nb-NO"/>
        </w:rPr>
        <w:t>De reviderte utviklingsredegjørelsene sendes til sekretæren senest 6. desember.</w:t>
      </w:r>
    </w:p>
    <w:p w:rsidR="009B3CB5" w:rsidRPr="0070795F" w:rsidRDefault="009B3CB5" w:rsidP="009B3CB5">
      <w:pPr>
        <w:pStyle w:val="Overskrift2"/>
        <w:rPr>
          <w:lang w:val="nb-NO"/>
        </w:rPr>
      </w:pPr>
      <w:r w:rsidRPr="0070795F">
        <w:rPr>
          <w:lang w:val="nb-NO"/>
        </w:rPr>
        <w:t>Punkter som gjelder generelt</w:t>
      </w:r>
      <w:r w:rsidR="009772F8" w:rsidRPr="0070795F">
        <w:rPr>
          <w:lang w:val="nb-NO"/>
        </w:rPr>
        <w:t xml:space="preserve"> fagene i utdanningsprogrammet</w:t>
      </w:r>
    </w:p>
    <w:p w:rsidR="009B3CB5" w:rsidRPr="0070795F" w:rsidRDefault="009B3CB5" w:rsidP="009B3CB5">
      <w:pPr>
        <w:pStyle w:val="Overskrift3"/>
        <w:rPr>
          <w:lang w:val="nb-NO"/>
        </w:rPr>
      </w:pPr>
      <w:r w:rsidRPr="0070795F">
        <w:rPr>
          <w:lang w:val="nb-NO"/>
        </w:rPr>
        <w:t>Samarbeid skole – næringsliv</w:t>
      </w:r>
    </w:p>
    <w:p w:rsidR="00B62D7F" w:rsidRDefault="00B62D7F" w:rsidP="00B62D7F">
      <w:pPr>
        <w:rPr>
          <w:lang w:val="nb-NO"/>
        </w:rPr>
      </w:pPr>
      <w:r>
        <w:rPr>
          <w:lang w:val="nb-NO"/>
        </w:rPr>
        <w:t xml:space="preserve">Det ble diskusjon om engelskfaget og norskfaget. Undervisningen i disse fagene må yrkesrettes mer. </w:t>
      </w:r>
    </w:p>
    <w:p w:rsidR="009B3CB5" w:rsidRPr="0070795F" w:rsidRDefault="00B62D7F" w:rsidP="00B62D7F">
      <w:pPr>
        <w:pStyle w:val="Overskrift3"/>
        <w:rPr>
          <w:lang w:val="nb-NO"/>
        </w:rPr>
      </w:pPr>
      <w:r w:rsidRPr="0070795F">
        <w:rPr>
          <w:lang w:val="nb-NO"/>
        </w:rPr>
        <w:t xml:space="preserve"> </w:t>
      </w:r>
      <w:r w:rsidR="009B3CB5" w:rsidRPr="0070795F">
        <w:rPr>
          <w:lang w:val="nb-NO"/>
        </w:rPr>
        <w:t>Yrkesretting</w:t>
      </w:r>
    </w:p>
    <w:p w:rsidR="009B3CB5" w:rsidRPr="0070795F" w:rsidRDefault="00EC50DC" w:rsidP="009B3CB5">
      <w:pPr>
        <w:rPr>
          <w:lang w:val="nb-NO"/>
        </w:rPr>
      </w:pPr>
      <w:r w:rsidRPr="0070795F">
        <w:rPr>
          <w:lang w:val="nb-NO"/>
        </w:rPr>
        <w:t>Det ble diskusjon om engelskfaget og norskfaget</w:t>
      </w:r>
      <w:r w:rsidR="009B3CB5" w:rsidRPr="0070795F">
        <w:rPr>
          <w:lang w:val="nb-NO"/>
        </w:rPr>
        <w:t xml:space="preserve">. </w:t>
      </w:r>
      <w:r w:rsidRPr="0070795F">
        <w:rPr>
          <w:lang w:val="nb-NO"/>
        </w:rPr>
        <w:t>Undervisningen i disse fagene</w:t>
      </w:r>
      <w:r w:rsidR="009B3CB5" w:rsidRPr="0070795F">
        <w:rPr>
          <w:lang w:val="nb-NO"/>
        </w:rPr>
        <w:t xml:space="preserve"> må yrkesrettes. </w:t>
      </w:r>
      <w:r w:rsidRPr="0070795F">
        <w:rPr>
          <w:lang w:val="nb-NO"/>
        </w:rPr>
        <w:t>D</w:t>
      </w:r>
      <w:r w:rsidR="009B3CB5" w:rsidRPr="0070795F">
        <w:rPr>
          <w:lang w:val="nb-NO"/>
        </w:rPr>
        <w:t xml:space="preserve">et kan diskuteres om det er behov for egen læreplan for yrkesfagene. </w:t>
      </w:r>
    </w:p>
    <w:p w:rsidR="009B3CB5" w:rsidRPr="0070795F" w:rsidRDefault="009B3CB5" w:rsidP="009B3CB5">
      <w:pPr>
        <w:pStyle w:val="Overskrift3"/>
        <w:rPr>
          <w:lang w:val="nb-NO"/>
        </w:rPr>
      </w:pPr>
      <w:r w:rsidRPr="0070795F">
        <w:rPr>
          <w:lang w:val="nb-NO"/>
        </w:rPr>
        <w:t>Vedtak</w:t>
      </w:r>
    </w:p>
    <w:p w:rsidR="009B3CB5" w:rsidRPr="0070795F" w:rsidRDefault="009B3CB5" w:rsidP="00EC50DC">
      <w:pPr>
        <w:ind w:left="720"/>
        <w:rPr>
          <w:i/>
          <w:lang w:val="nb-NO"/>
        </w:rPr>
      </w:pPr>
      <w:r w:rsidRPr="0070795F">
        <w:rPr>
          <w:i/>
          <w:lang w:val="nb-NO"/>
        </w:rPr>
        <w:t>AU ser på en tekst om yrkesretting som skal gjelde for alle TIP-fagene. Ta med at det er behov for opplæring av lærere i teknisk engelsk, og at dagens eksamensordning i engelsk er et hinder for yrkesretting.</w:t>
      </w:r>
    </w:p>
    <w:p w:rsidR="009B3CB5" w:rsidRPr="0070795F" w:rsidRDefault="009B3CB5" w:rsidP="009B3CB5">
      <w:pPr>
        <w:pStyle w:val="Overskrift3"/>
        <w:rPr>
          <w:lang w:val="nb-NO"/>
        </w:rPr>
      </w:pPr>
      <w:r w:rsidRPr="0070795F">
        <w:rPr>
          <w:lang w:val="nb-NO"/>
        </w:rPr>
        <w:t>Nasjonal styring av dimensjonering</w:t>
      </w:r>
    </w:p>
    <w:p w:rsidR="009B3CB5" w:rsidRPr="0070795F" w:rsidRDefault="00EC50DC" w:rsidP="009B3CB5">
      <w:pPr>
        <w:rPr>
          <w:lang w:val="nb-NO"/>
        </w:rPr>
      </w:pPr>
      <w:r w:rsidRPr="0070795F">
        <w:rPr>
          <w:lang w:val="nb-NO"/>
        </w:rPr>
        <w:t>Erfaringen er at det</w:t>
      </w:r>
      <w:r w:rsidR="009B3CB5" w:rsidRPr="0070795F">
        <w:rPr>
          <w:lang w:val="nb-NO"/>
        </w:rPr>
        <w:t xml:space="preserve"> opprettes klasser i fag hvor det ikke er læreplasser å tilby. F. eks. brønnfag i Telemark og Sogn og Fjordane hvor det ikke finnes læreplasser. </w:t>
      </w:r>
    </w:p>
    <w:p w:rsidR="009B3CB5" w:rsidRPr="0070795F" w:rsidRDefault="00EC50DC" w:rsidP="009B3CB5">
      <w:pPr>
        <w:rPr>
          <w:lang w:val="nb-NO"/>
        </w:rPr>
      </w:pPr>
      <w:r w:rsidRPr="0070795F">
        <w:rPr>
          <w:lang w:val="nb-NO"/>
        </w:rPr>
        <w:t>Det er f</w:t>
      </w:r>
      <w:r w:rsidR="009B3CB5" w:rsidRPr="0070795F">
        <w:rPr>
          <w:lang w:val="nb-NO"/>
        </w:rPr>
        <w:t>or liten mulighet for bransjene</w:t>
      </w:r>
      <w:r w:rsidRPr="0070795F">
        <w:rPr>
          <w:lang w:val="nb-NO"/>
        </w:rPr>
        <w:t xml:space="preserve"> til</w:t>
      </w:r>
      <w:r w:rsidR="009B3CB5" w:rsidRPr="0070795F">
        <w:rPr>
          <w:lang w:val="nb-NO"/>
        </w:rPr>
        <w:t xml:space="preserve"> å påvirke vedtakene om dimensjonering i fylkene.</w:t>
      </w:r>
      <w:r w:rsidRPr="0070795F">
        <w:rPr>
          <w:lang w:val="nb-NO"/>
        </w:rPr>
        <w:t xml:space="preserve"> FRTIP ønsker å a</w:t>
      </w:r>
      <w:r w:rsidR="009B3CB5" w:rsidRPr="0070795F">
        <w:rPr>
          <w:lang w:val="nb-NO"/>
        </w:rPr>
        <w:t>ppellere til bransjene og y-nemndene til å engasjere seg mer i dimensjoneringen.</w:t>
      </w:r>
    </w:p>
    <w:p w:rsidR="009B3CB5" w:rsidRPr="0070795F" w:rsidRDefault="00EC50DC" w:rsidP="009B3CB5">
      <w:pPr>
        <w:pStyle w:val="Overskrift3"/>
        <w:rPr>
          <w:lang w:val="nb-NO"/>
        </w:rPr>
      </w:pPr>
      <w:r w:rsidRPr="0070795F">
        <w:rPr>
          <w:lang w:val="nb-NO"/>
        </w:rPr>
        <w:t xml:space="preserve">Småfag </w:t>
      </w:r>
    </w:p>
    <w:p w:rsidR="00EC50DC" w:rsidRPr="0070795F" w:rsidRDefault="00EC50DC" w:rsidP="009B3CB5">
      <w:pPr>
        <w:rPr>
          <w:lang w:val="nb-NO"/>
        </w:rPr>
      </w:pPr>
      <w:r w:rsidRPr="0070795F">
        <w:rPr>
          <w:lang w:val="nb-NO"/>
        </w:rPr>
        <w:t>I utdanningsprogram for teknikk og industriell produksjon, er det mange fag med veldig få lærlinger. Nye løsninger for disse må diskuteres. Tenkbare alternativer:</w:t>
      </w:r>
    </w:p>
    <w:p w:rsidR="009B3CB5" w:rsidRPr="0070795F" w:rsidRDefault="00EC50DC" w:rsidP="00EC50DC">
      <w:pPr>
        <w:pStyle w:val="Listeavsnitt"/>
        <w:numPr>
          <w:ilvl w:val="0"/>
          <w:numId w:val="17"/>
        </w:numPr>
        <w:rPr>
          <w:lang w:val="nb-NO"/>
        </w:rPr>
      </w:pPr>
      <w:r w:rsidRPr="0070795F">
        <w:rPr>
          <w:lang w:val="nb-NO"/>
        </w:rPr>
        <w:t>N</w:t>
      </w:r>
      <w:r w:rsidR="009B3CB5" w:rsidRPr="0070795F">
        <w:rPr>
          <w:lang w:val="nb-NO"/>
        </w:rPr>
        <w:t>oen fag bør kun legges til rette for voksne søkere.</w:t>
      </w:r>
      <w:r w:rsidRPr="0070795F">
        <w:rPr>
          <w:lang w:val="nb-NO"/>
        </w:rPr>
        <w:t xml:space="preserve"> En mulighet er å ta fag ut av den ordinære tilbudsstrukturen, og definere dem som fag som først og fremst kan tas av voksne. </w:t>
      </w:r>
    </w:p>
    <w:p w:rsidR="00EC50DC" w:rsidRPr="0070795F" w:rsidRDefault="00EC50DC" w:rsidP="00EC50DC">
      <w:pPr>
        <w:pStyle w:val="Listeavsnitt"/>
        <w:numPr>
          <w:ilvl w:val="0"/>
          <w:numId w:val="17"/>
        </w:numPr>
        <w:rPr>
          <w:lang w:val="nb-NO"/>
        </w:rPr>
      </w:pPr>
      <w:r w:rsidRPr="0070795F">
        <w:rPr>
          <w:lang w:val="nb-NO"/>
        </w:rPr>
        <w:t>Omdanne til særløpsfag</w:t>
      </w:r>
    </w:p>
    <w:p w:rsidR="00EC50DC" w:rsidRPr="0070795F" w:rsidRDefault="00EC50DC" w:rsidP="00EC50DC">
      <w:pPr>
        <w:pStyle w:val="Listeavsnitt"/>
        <w:numPr>
          <w:ilvl w:val="0"/>
          <w:numId w:val="17"/>
        </w:numPr>
        <w:rPr>
          <w:lang w:val="nb-NO"/>
        </w:rPr>
      </w:pPr>
      <w:r w:rsidRPr="0070795F">
        <w:rPr>
          <w:lang w:val="nb-NO"/>
        </w:rPr>
        <w:t>Vekslingsmodell</w:t>
      </w:r>
    </w:p>
    <w:p w:rsidR="009B3CB5" w:rsidRPr="0070795F" w:rsidRDefault="00EC50DC" w:rsidP="009B3CB5">
      <w:pPr>
        <w:pStyle w:val="Overskrift3"/>
        <w:rPr>
          <w:lang w:val="nb-NO"/>
        </w:rPr>
      </w:pPr>
      <w:r w:rsidRPr="0070795F">
        <w:rPr>
          <w:lang w:val="nb-NO"/>
        </w:rPr>
        <w:t xml:space="preserve">Læreplanen i </w:t>
      </w:r>
      <w:r w:rsidR="009B3CB5" w:rsidRPr="0070795F">
        <w:rPr>
          <w:lang w:val="nb-NO"/>
        </w:rPr>
        <w:t>Vg1</w:t>
      </w:r>
      <w:r w:rsidRPr="0070795F">
        <w:rPr>
          <w:lang w:val="nb-NO"/>
        </w:rPr>
        <w:t xml:space="preserve"> teknikk og industriell produksjon </w:t>
      </w:r>
    </w:p>
    <w:p w:rsidR="009B3CB5" w:rsidRPr="0070795F" w:rsidRDefault="00EC50DC" w:rsidP="009B3CB5">
      <w:pPr>
        <w:rPr>
          <w:lang w:val="nb-NO"/>
        </w:rPr>
      </w:pPr>
      <w:r w:rsidRPr="0070795F">
        <w:rPr>
          <w:lang w:val="nb-NO"/>
        </w:rPr>
        <w:t>P</w:t>
      </w:r>
      <w:r w:rsidR="009B3CB5" w:rsidRPr="0070795F">
        <w:rPr>
          <w:lang w:val="nb-NO"/>
        </w:rPr>
        <w:t>lanen</w:t>
      </w:r>
      <w:r w:rsidRPr="0070795F">
        <w:rPr>
          <w:lang w:val="nb-NO"/>
        </w:rPr>
        <w:t xml:space="preserve"> bør gjennomgås</w:t>
      </w:r>
      <w:r w:rsidR="009B3CB5" w:rsidRPr="0070795F">
        <w:rPr>
          <w:lang w:val="nb-NO"/>
        </w:rPr>
        <w:t xml:space="preserve"> på bakgrunn av diskusjonen i bilfag og kjemi-prosess</w:t>
      </w:r>
    </w:p>
    <w:p w:rsidR="009B3CB5" w:rsidRPr="0070795F" w:rsidRDefault="009B3CB5" w:rsidP="009B3CB5">
      <w:pPr>
        <w:pStyle w:val="Overskrift3"/>
        <w:rPr>
          <w:lang w:val="nb-NO"/>
        </w:rPr>
      </w:pPr>
      <w:r w:rsidRPr="0070795F">
        <w:rPr>
          <w:lang w:val="nb-NO"/>
        </w:rPr>
        <w:lastRenderedPageBreak/>
        <w:t xml:space="preserve">Hvor er </w:t>
      </w:r>
      <w:r w:rsidR="009772F8" w:rsidRPr="0070795F">
        <w:rPr>
          <w:lang w:val="nb-NO"/>
        </w:rPr>
        <w:t>lærlingene</w:t>
      </w:r>
      <w:r w:rsidRPr="0070795F">
        <w:rPr>
          <w:lang w:val="nb-NO"/>
        </w:rPr>
        <w:t xml:space="preserve"> etter utdanning</w:t>
      </w:r>
    </w:p>
    <w:p w:rsidR="00EC50DC" w:rsidRPr="0070795F" w:rsidRDefault="00EC50DC" w:rsidP="00EC50DC">
      <w:pPr>
        <w:rPr>
          <w:lang w:val="nb-NO"/>
        </w:rPr>
      </w:pPr>
      <w:r w:rsidRPr="0070795F">
        <w:rPr>
          <w:lang w:val="nb-NO"/>
        </w:rPr>
        <w:t>Det er behov for å undersøke hvor lærlingene er 1, 3 eller 5 år etter endt utdanning. Er de i jobb, og er de i jobb som er relevant for det fagbrevet de har?</w:t>
      </w:r>
    </w:p>
    <w:p w:rsidR="009B3CB5" w:rsidRPr="0070795F" w:rsidRDefault="009B3CB5" w:rsidP="009B3CB5">
      <w:pPr>
        <w:pStyle w:val="Overskrift3"/>
        <w:rPr>
          <w:lang w:val="nb-NO"/>
        </w:rPr>
      </w:pPr>
      <w:r w:rsidRPr="0070795F">
        <w:rPr>
          <w:lang w:val="nb-NO"/>
        </w:rPr>
        <w:t>Lærerkompetanse – hospitering</w:t>
      </w:r>
    </w:p>
    <w:p w:rsidR="009772F8" w:rsidRPr="0070795F" w:rsidRDefault="009772F8" w:rsidP="009772F8">
      <w:pPr>
        <w:rPr>
          <w:lang w:val="nb-NO"/>
        </w:rPr>
      </w:pPr>
      <w:r w:rsidRPr="0070795F">
        <w:rPr>
          <w:lang w:val="nb-NO"/>
        </w:rPr>
        <w:t>Utviklingen i mange av fagene i teknikk og industriell produksjon går veldig raskt. Det kan være vanskelig for lærere å holde seg oppdatert. Det kan være behov for oppdateringstiltak. Den beste måten kan være å få til hospitering i bedrift for lærerne.</w:t>
      </w:r>
    </w:p>
    <w:p w:rsidR="009B3CB5" w:rsidRPr="0070795F" w:rsidRDefault="009B3CB5" w:rsidP="009B3CB5">
      <w:pPr>
        <w:pStyle w:val="Overskrift3"/>
        <w:rPr>
          <w:lang w:val="nb-NO"/>
        </w:rPr>
      </w:pPr>
      <w:r w:rsidRPr="0070795F">
        <w:rPr>
          <w:lang w:val="nb-NO"/>
        </w:rPr>
        <w:t>Internasjonalisering</w:t>
      </w:r>
    </w:p>
    <w:p w:rsidR="009772F8" w:rsidRPr="0070795F" w:rsidRDefault="009772F8" w:rsidP="009772F8">
      <w:pPr>
        <w:rPr>
          <w:lang w:val="nb-NO"/>
        </w:rPr>
      </w:pPr>
      <w:r w:rsidRPr="0070795F">
        <w:rPr>
          <w:lang w:val="nb-NO"/>
        </w:rPr>
        <w:t>Spørsmål som ønskes diskutert:</w:t>
      </w:r>
    </w:p>
    <w:p w:rsidR="009B3CB5" w:rsidRPr="0070795F" w:rsidRDefault="009B3CB5" w:rsidP="009B3CB5">
      <w:pPr>
        <w:pStyle w:val="Listeavsnitt"/>
        <w:numPr>
          <w:ilvl w:val="0"/>
          <w:numId w:val="13"/>
        </w:numPr>
        <w:rPr>
          <w:lang w:val="nb-NO"/>
        </w:rPr>
      </w:pPr>
      <w:r w:rsidRPr="0070795F">
        <w:rPr>
          <w:lang w:val="nb-NO"/>
        </w:rPr>
        <w:t>Må en lærebedrift være norskregistrert?</w:t>
      </w:r>
    </w:p>
    <w:p w:rsidR="009B3CB5" w:rsidRPr="0070795F" w:rsidRDefault="009B3CB5" w:rsidP="009B3CB5">
      <w:pPr>
        <w:pStyle w:val="Listeavsnitt"/>
        <w:numPr>
          <w:ilvl w:val="0"/>
          <w:numId w:val="13"/>
        </w:numPr>
        <w:rPr>
          <w:lang w:val="nb-NO"/>
        </w:rPr>
      </w:pPr>
      <w:r w:rsidRPr="0070795F">
        <w:rPr>
          <w:lang w:val="nb-NO"/>
        </w:rPr>
        <w:t>Fagprøve på</w:t>
      </w:r>
      <w:r w:rsidR="00EC50DC" w:rsidRPr="0070795F">
        <w:rPr>
          <w:lang w:val="nb-NO"/>
        </w:rPr>
        <w:t xml:space="preserve"> et</w:t>
      </w:r>
      <w:r w:rsidRPr="0070795F">
        <w:rPr>
          <w:lang w:val="nb-NO"/>
        </w:rPr>
        <w:t xml:space="preserve"> annet språk enn norsk – f. eks. der engelsk er arbeidsspråket (maritime fag)</w:t>
      </w:r>
    </w:p>
    <w:p w:rsidR="009B3CB5" w:rsidRPr="0070795F" w:rsidRDefault="009B3CB5" w:rsidP="009B3CB5">
      <w:pPr>
        <w:pStyle w:val="Listeavsnitt"/>
        <w:numPr>
          <w:ilvl w:val="0"/>
          <w:numId w:val="13"/>
        </w:numPr>
        <w:rPr>
          <w:lang w:val="nb-NO"/>
        </w:rPr>
      </w:pPr>
      <w:r w:rsidRPr="0070795F">
        <w:rPr>
          <w:lang w:val="nb-NO"/>
        </w:rPr>
        <w:t>Godkjenning av utenlandsk utdanning</w:t>
      </w:r>
    </w:p>
    <w:p w:rsidR="009B3CB5" w:rsidRPr="0070795F" w:rsidRDefault="009B3CB5" w:rsidP="009B3CB5">
      <w:pPr>
        <w:pStyle w:val="Listeavsnitt"/>
        <w:numPr>
          <w:ilvl w:val="1"/>
          <w:numId w:val="13"/>
        </w:numPr>
        <w:rPr>
          <w:lang w:val="nb-NO"/>
        </w:rPr>
      </w:pPr>
      <w:r w:rsidRPr="0070795F">
        <w:rPr>
          <w:lang w:val="nb-NO"/>
        </w:rPr>
        <w:t>Bør</w:t>
      </w:r>
      <w:r w:rsidR="00331579">
        <w:rPr>
          <w:lang w:val="nb-NO"/>
        </w:rPr>
        <w:t xml:space="preserve"> det</w:t>
      </w:r>
      <w:r w:rsidRPr="0070795F">
        <w:rPr>
          <w:lang w:val="nb-NO"/>
        </w:rPr>
        <w:t xml:space="preserve"> oppre</w:t>
      </w:r>
      <w:r w:rsidR="009772F8" w:rsidRPr="0070795F">
        <w:rPr>
          <w:lang w:val="nb-NO"/>
        </w:rPr>
        <w:t>ttes en sentral enhet for dette?</w:t>
      </w:r>
    </w:p>
    <w:p w:rsidR="009B3CB5" w:rsidRPr="0070795F" w:rsidRDefault="009B3CB5" w:rsidP="009B3CB5">
      <w:pPr>
        <w:pStyle w:val="Listeavsnitt"/>
        <w:numPr>
          <w:ilvl w:val="0"/>
          <w:numId w:val="13"/>
        </w:numPr>
        <w:rPr>
          <w:lang w:val="nb-NO"/>
        </w:rPr>
      </w:pPr>
      <w:r w:rsidRPr="0070795F">
        <w:rPr>
          <w:lang w:val="nb-NO"/>
        </w:rPr>
        <w:t>EQF og ECVET</w:t>
      </w:r>
    </w:p>
    <w:p w:rsidR="009B3CB5" w:rsidRPr="0070795F" w:rsidRDefault="009B3CB5" w:rsidP="009B3CB5">
      <w:pPr>
        <w:pStyle w:val="Overskrift3"/>
        <w:rPr>
          <w:lang w:val="nb-NO"/>
        </w:rPr>
      </w:pPr>
      <w:r w:rsidRPr="0070795F">
        <w:rPr>
          <w:lang w:val="nb-NO"/>
        </w:rPr>
        <w:t>Kvalifiseringskurs for elever som ikke får læreplass</w:t>
      </w:r>
    </w:p>
    <w:p w:rsidR="009772F8" w:rsidRPr="0070795F" w:rsidRDefault="009772F8" w:rsidP="009772F8">
      <w:pPr>
        <w:rPr>
          <w:lang w:val="nb-NO"/>
        </w:rPr>
      </w:pPr>
      <w:r w:rsidRPr="0070795F">
        <w:rPr>
          <w:lang w:val="nb-NO"/>
        </w:rPr>
        <w:t xml:space="preserve">I utdanningsprogram for teknikk og industriell produksjon, er det mange elever som ikke har nødvendig kompetanse og holdninger til at bedrifter ønsker dem som lærling. Det har vært gjennomført vellykkete halvårskurs spesielt tilpasset enkeltelevers behov. </w:t>
      </w:r>
    </w:p>
    <w:p w:rsidR="009B3CB5" w:rsidRPr="0070795F" w:rsidRDefault="009B3CB5" w:rsidP="009B3CB5">
      <w:pPr>
        <w:pStyle w:val="Overskrift3"/>
        <w:rPr>
          <w:lang w:val="nb-NO"/>
        </w:rPr>
      </w:pPr>
      <w:r w:rsidRPr="0070795F">
        <w:rPr>
          <w:lang w:val="nb-NO"/>
        </w:rPr>
        <w:t>Teoriprøve i lærefagene</w:t>
      </w:r>
    </w:p>
    <w:p w:rsidR="009B3CB5" w:rsidRPr="0070795F" w:rsidRDefault="009B3CB5" w:rsidP="009B3CB5">
      <w:pPr>
        <w:rPr>
          <w:lang w:val="nb-NO"/>
        </w:rPr>
      </w:pPr>
      <w:r w:rsidRPr="0070795F">
        <w:rPr>
          <w:lang w:val="nb-NO"/>
        </w:rPr>
        <w:t xml:space="preserve">Vurdere å innføre teoriprøve </w:t>
      </w:r>
      <w:r w:rsidR="009772F8" w:rsidRPr="0070795F">
        <w:rPr>
          <w:lang w:val="nb-NO"/>
        </w:rPr>
        <w:t>på Vg3</w:t>
      </w:r>
      <w:r w:rsidR="00331579">
        <w:rPr>
          <w:lang w:val="nb-NO"/>
        </w:rPr>
        <w:t xml:space="preserve"> </w:t>
      </w:r>
      <w:r w:rsidRPr="0070795F">
        <w:rPr>
          <w:lang w:val="nb-NO"/>
        </w:rPr>
        <w:t>for lærlinger.</w:t>
      </w:r>
    </w:p>
    <w:p w:rsidR="009B3CB5" w:rsidRPr="0070795F" w:rsidRDefault="009B3CB5" w:rsidP="009B3CB5">
      <w:pPr>
        <w:pStyle w:val="Overskrift3"/>
        <w:rPr>
          <w:lang w:val="nb-NO"/>
        </w:rPr>
      </w:pPr>
      <w:r w:rsidRPr="0070795F">
        <w:rPr>
          <w:lang w:val="nb-NO"/>
        </w:rPr>
        <w:t>Gjennomføring av fagprøvene</w:t>
      </w:r>
    </w:p>
    <w:p w:rsidR="009B3CB5" w:rsidRPr="0070795F" w:rsidRDefault="009B3CB5" w:rsidP="009B3CB5">
      <w:pPr>
        <w:rPr>
          <w:lang w:val="nb-NO"/>
        </w:rPr>
      </w:pPr>
      <w:r w:rsidRPr="0070795F">
        <w:rPr>
          <w:lang w:val="nb-NO"/>
        </w:rPr>
        <w:t xml:space="preserve">Prøvenemndenes kompetanse. Oppgavesett og vurderingen er noen ganger </w:t>
      </w:r>
      <w:r w:rsidR="009772F8" w:rsidRPr="0070795F">
        <w:rPr>
          <w:lang w:val="nb-NO"/>
        </w:rPr>
        <w:t>ikke</w:t>
      </w:r>
      <w:r w:rsidRPr="0070795F">
        <w:rPr>
          <w:lang w:val="nb-NO"/>
        </w:rPr>
        <w:t xml:space="preserve"> god nok. Det er ofte stor ulikhet mellom fylkene. Gjelder både skoleeksamener og fagprøver.</w:t>
      </w:r>
    </w:p>
    <w:p w:rsidR="001C27F0" w:rsidRPr="0070795F" w:rsidRDefault="001C27F0" w:rsidP="001C27F0">
      <w:pPr>
        <w:pStyle w:val="Overskrift1"/>
        <w:widowControl/>
        <w:ind w:left="360"/>
        <w:rPr>
          <w:lang w:val="nb-NO"/>
        </w:rPr>
      </w:pPr>
      <w:r w:rsidRPr="0070795F">
        <w:rPr>
          <w:rFonts w:eastAsia="Cambria"/>
          <w:lang w:val="nb-NO"/>
        </w:rPr>
        <w:t>S</w:t>
      </w:r>
      <w:r w:rsidRPr="0070795F">
        <w:rPr>
          <w:rFonts w:eastAsia="Cambria"/>
          <w:spacing w:val="1"/>
          <w:lang w:val="nb-NO"/>
        </w:rPr>
        <w:t>a</w:t>
      </w:r>
      <w:r w:rsidRPr="0070795F">
        <w:rPr>
          <w:rFonts w:eastAsia="Cambria"/>
          <w:lang w:val="nb-NO"/>
        </w:rPr>
        <w:t xml:space="preserve">k </w:t>
      </w:r>
      <w:r w:rsidRPr="0070795F">
        <w:rPr>
          <w:rFonts w:eastAsia="Cambria"/>
          <w:spacing w:val="-1"/>
          <w:lang w:val="nb-NO"/>
        </w:rPr>
        <w:t>53-1</w:t>
      </w:r>
      <w:r w:rsidRPr="0070795F">
        <w:rPr>
          <w:rFonts w:eastAsia="Cambria"/>
          <w:lang w:val="nb-NO"/>
        </w:rPr>
        <w:t xml:space="preserve">3 </w:t>
      </w:r>
      <w:r w:rsidRPr="0070795F">
        <w:rPr>
          <w:lang w:val="nb-NO"/>
        </w:rPr>
        <w:t>Resultat fra arbeidsgruppen kran</w:t>
      </w:r>
      <w:r w:rsidR="00176AE5" w:rsidRPr="0070795F">
        <w:rPr>
          <w:lang w:val="nb-NO"/>
        </w:rPr>
        <w:t>-</w:t>
      </w:r>
      <w:r w:rsidRPr="0070795F">
        <w:rPr>
          <w:lang w:val="nb-NO"/>
        </w:rPr>
        <w:t xml:space="preserve"> og løfteoperasjoner</w:t>
      </w:r>
    </w:p>
    <w:p w:rsidR="001C27F0" w:rsidRPr="0070795F" w:rsidRDefault="00176AE5" w:rsidP="001C27F0">
      <w:pPr>
        <w:rPr>
          <w:lang w:val="nb-NO"/>
        </w:rPr>
      </w:pPr>
      <w:r w:rsidRPr="0070795F">
        <w:rPr>
          <w:lang w:val="nb-NO"/>
        </w:rPr>
        <w:t>Målfrid Rønnevik redegjorde for arbeidet som har vært gjort.</w:t>
      </w:r>
    </w:p>
    <w:p w:rsidR="00176AE5" w:rsidRPr="0070795F" w:rsidRDefault="00176AE5" w:rsidP="00176AE5">
      <w:pPr>
        <w:pStyle w:val="Overskrift3"/>
        <w:rPr>
          <w:lang w:val="nb-NO"/>
        </w:rPr>
      </w:pPr>
      <w:r w:rsidRPr="0070795F">
        <w:rPr>
          <w:lang w:val="nb-NO"/>
        </w:rPr>
        <w:t>Vedtak</w:t>
      </w:r>
    </w:p>
    <w:p w:rsidR="00143F13" w:rsidRPr="0070795F" w:rsidRDefault="00176AE5" w:rsidP="00143F13">
      <w:pPr>
        <w:rPr>
          <w:lang w:val="nb-NO"/>
        </w:rPr>
      </w:pPr>
      <w:r w:rsidRPr="0070795F">
        <w:rPr>
          <w:lang w:val="nb-NO"/>
        </w:rPr>
        <w:t>Faglig råd for teknikk og industriell produksjon</w:t>
      </w:r>
      <w:r w:rsidR="00143F13" w:rsidRPr="0070795F">
        <w:rPr>
          <w:lang w:val="nb-NO"/>
        </w:rPr>
        <w:t xml:space="preserve"> stiller seg i hovedsak bak forslaget til lær</w:t>
      </w:r>
      <w:r w:rsidRPr="0070795F">
        <w:rPr>
          <w:lang w:val="nb-NO"/>
        </w:rPr>
        <w:t>eplan i kran- og løfteoperasjons</w:t>
      </w:r>
      <w:r w:rsidR="00143F13" w:rsidRPr="0070795F">
        <w:rPr>
          <w:lang w:val="nb-NO"/>
        </w:rPr>
        <w:t xml:space="preserve">faget som arbeidsgruppen har utarbeidet. </w:t>
      </w:r>
    </w:p>
    <w:p w:rsidR="00143F13" w:rsidRPr="0070795F" w:rsidRDefault="00143F13" w:rsidP="00143F13">
      <w:pPr>
        <w:rPr>
          <w:lang w:val="nb-NO"/>
        </w:rPr>
      </w:pPr>
      <w:r w:rsidRPr="0070795F">
        <w:rPr>
          <w:lang w:val="nb-NO"/>
        </w:rPr>
        <w:t xml:space="preserve">Rådet sender inn forslag </w:t>
      </w:r>
      <w:r w:rsidR="00176AE5" w:rsidRPr="0070795F">
        <w:rPr>
          <w:lang w:val="nb-NO"/>
        </w:rPr>
        <w:t xml:space="preserve">med følgende endringer </w:t>
      </w:r>
      <w:r w:rsidRPr="0070795F">
        <w:rPr>
          <w:lang w:val="nb-NO"/>
        </w:rPr>
        <w:t xml:space="preserve">til læreplan til </w:t>
      </w:r>
      <w:r w:rsidR="00176AE5" w:rsidRPr="0070795F">
        <w:rPr>
          <w:lang w:val="nb-NO"/>
        </w:rPr>
        <w:t>U</w:t>
      </w:r>
      <w:r w:rsidRPr="0070795F">
        <w:rPr>
          <w:lang w:val="nb-NO"/>
        </w:rPr>
        <w:t>tdanningsdirektoratet:</w:t>
      </w:r>
      <w:r w:rsidR="00176AE5" w:rsidRPr="0070795F">
        <w:rPr>
          <w:lang w:val="nb-NO"/>
        </w:rPr>
        <w:t xml:space="preserve"> </w:t>
      </w:r>
    </w:p>
    <w:p w:rsidR="00143F13" w:rsidRPr="0070795F" w:rsidRDefault="00143F13" w:rsidP="00176AE5">
      <w:pPr>
        <w:pStyle w:val="Listeavsnitt"/>
        <w:numPr>
          <w:ilvl w:val="0"/>
          <w:numId w:val="18"/>
        </w:numPr>
        <w:rPr>
          <w:lang w:val="nb-NO"/>
        </w:rPr>
      </w:pPr>
      <w:r w:rsidRPr="0070795F">
        <w:rPr>
          <w:lang w:val="nb-NO"/>
        </w:rPr>
        <w:t xml:space="preserve">Førerkort klasse C tas ut av læreplanen </w:t>
      </w:r>
    </w:p>
    <w:p w:rsidR="00143F13" w:rsidRPr="0070795F" w:rsidRDefault="00176AE5" w:rsidP="00176AE5">
      <w:pPr>
        <w:pStyle w:val="Listeavsnitt"/>
        <w:numPr>
          <w:ilvl w:val="0"/>
          <w:numId w:val="18"/>
        </w:numPr>
        <w:rPr>
          <w:lang w:val="nb-NO"/>
        </w:rPr>
      </w:pPr>
      <w:r w:rsidRPr="0070795F">
        <w:rPr>
          <w:lang w:val="nb-NO"/>
        </w:rPr>
        <w:t>F</w:t>
      </w:r>
      <w:r w:rsidR="00143F13" w:rsidRPr="0070795F">
        <w:rPr>
          <w:lang w:val="nb-NO"/>
        </w:rPr>
        <w:t>ormuleringen i læreplanen</w:t>
      </w:r>
      <w:r w:rsidRPr="0070795F">
        <w:rPr>
          <w:lang w:val="nb-NO"/>
        </w:rPr>
        <w:t>:</w:t>
      </w:r>
      <w:r w:rsidR="00143F13" w:rsidRPr="0070795F">
        <w:rPr>
          <w:lang w:val="nb-NO"/>
        </w:rPr>
        <w:t xml:space="preserve"> </w:t>
      </w:r>
      <w:r w:rsidR="00143F13" w:rsidRPr="0070795F">
        <w:rPr>
          <w:i/>
          <w:lang w:val="nb-NO"/>
        </w:rPr>
        <w:t>Kontrollere løfteredskaper og løfteinnretninger i tråd med gjeldene regelverk</w:t>
      </w:r>
      <w:r w:rsidR="00143F13" w:rsidRPr="0070795F">
        <w:rPr>
          <w:lang w:val="nb-NO"/>
        </w:rPr>
        <w:t xml:space="preserve"> endres slik at det er kranførerens kompetanse som ligger til grunn for den daglige kontroll</w:t>
      </w:r>
      <w:r w:rsidRPr="0070795F">
        <w:rPr>
          <w:lang w:val="nb-NO"/>
        </w:rPr>
        <w:t>en. Det må</w:t>
      </w:r>
      <w:r w:rsidR="00143F13" w:rsidRPr="0070795F">
        <w:rPr>
          <w:lang w:val="nb-NO"/>
        </w:rPr>
        <w:t xml:space="preserve"> ikke</w:t>
      </w:r>
      <w:r w:rsidRPr="0070795F">
        <w:rPr>
          <w:lang w:val="nb-NO"/>
        </w:rPr>
        <w:t xml:space="preserve"> ligge</w:t>
      </w:r>
      <w:r w:rsidR="00143F13" w:rsidRPr="0070795F">
        <w:rPr>
          <w:lang w:val="nb-NO"/>
        </w:rPr>
        <w:t xml:space="preserve"> på nivå med sertifiserte overordnet kontrollorgan.</w:t>
      </w:r>
    </w:p>
    <w:p w:rsidR="00143F13" w:rsidRPr="0070795F" w:rsidRDefault="00143F13" w:rsidP="00176AE5">
      <w:pPr>
        <w:pStyle w:val="Listeavsnitt"/>
        <w:numPr>
          <w:ilvl w:val="0"/>
          <w:numId w:val="18"/>
        </w:numPr>
        <w:rPr>
          <w:lang w:val="nb-NO"/>
        </w:rPr>
      </w:pPr>
      <w:r w:rsidRPr="0070795F">
        <w:rPr>
          <w:lang w:val="nb-NO"/>
        </w:rPr>
        <w:t>Riggerkurset skal være en del av opplæringen i kran</w:t>
      </w:r>
      <w:r w:rsidR="00176AE5" w:rsidRPr="0070795F">
        <w:rPr>
          <w:lang w:val="nb-NO"/>
        </w:rPr>
        <w:t>-</w:t>
      </w:r>
      <w:r w:rsidRPr="0070795F">
        <w:rPr>
          <w:lang w:val="nb-NO"/>
        </w:rPr>
        <w:t xml:space="preserve"> og løfteoperasjonsfaget.</w:t>
      </w:r>
    </w:p>
    <w:p w:rsidR="00143F13" w:rsidRPr="0070795F" w:rsidRDefault="00143F13" w:rsidP="00143F13">
      <w:pPr>
        <w:rPr>
          <w:lang w:val="nb-NO"/>
        </w:rPr>
      </w:pPr>
      <w:r w:rsidRPr="0070795F">
        <w:rPr>
          <w:lang w:val="nb-NO"/>
        </w:rPr>
        <w:t>Tone K. Belsby og Målfrid Rønnevik skal i samarbeid med rådets sekretær utarbeide dokumentasjonsgrunnlaget til endringsforslaget. Dette legges frem på neste rådsmøte.</w:t>
      </w:r>
    </w:p>
    <w:p w:rsidR="00143F13" w:rsidRPr="0070795F" w:rsidRDefault="00143F13" w:rsidP="00143F13">
      <w:pPr>
        <w:rPr>
          <w:sz w:val="28"/>
          <w:szCs w:val="28"/>
          <w:lang w:val="nb-NO"/>
        </w:rPr>
      </w:pPr>
    </w:p>
    <w:p w:rsidR="00143F13" w:rsidRPr="0070795F" w:rsidRDefault="00143F13" w:rsidP="001C27F0">
      <w:pPr>
        <w:rPr>
          <w:lang w:val="nb-NO"/>
        </w:rPr>
      </w:pPr>
    </w:p>
    <w:p w:rsidR="001C27F0" w:rsidRPr="0070795F" w:rsidRDefault="001C27F0" w:rsidP="001C27F0">
      <w:pPr>
        <w:pStyle w:val="Overskrift1"/>
        <w:widowControl/>
        <w:ind w:left="360"/>
        <w:rPr>
          <w:lang w:val="nb-NO"/>
        </w:rPr>
      </w:pPr>
      <w:r w:rsidRPr="0070795F">
        <w:rPr>
          <w:rFonts w:eastAsia="Cambria"/>
          <w:lang w:val="nb-NO"/>
        </w:rPr>
        <w:t>S</w:t>
      </w:r>
      <w:r w:rsidRPr="0070795F">
        <w:rPr>
          <w:rFonts w:eastAsia="Cambria"/>
          <w:spacing w:val="1"/>
          <w:lang w:val="nb-NO"/>
        </w:rPr>
        <w:t>a</w:t>
      </w:r>
      <w:r w:rsidRPr="0070795F">
        <w:rPr>
          <w:rFonts w:eastAsia="Cambria"/>
          <w:lang w:val="nb-NO"/>
        </w:rPr>
        <w:t xml:space="preserve">k </w:t>
      </w:r>
      <w:r w:rsidRPr="0070795F">
        <w:rPr>
          <w:rFonts w:eastAsia="Cambria"/>
          <w:spacing w:val="-1"/>
          <w:lang w:val="nb-NO"/>
        </w:rPr>
        <w:t>54-1</w:t>
      </w:r>
      <w:r w:rsidRPr="0070795F">
        <w:rPr>
          <w:rFonts w:eastAsia="Cambria"/>
          <w:lang w:val="nb-NO"/>
        </w:rPr>
        <w:t xml:space="preserve">3 </w:t>
      </w:r>
      <w:r w:rsidRPr="0070795F">
        <w:rPr>
          <w:lang w:val="nb-NO"/>
        </w:rPr>
        <w:t xml:space="preserve">Hva skjer internasjonalt? </w:t>
      </w:r>
    </w:p>
    <w:p w:rsidR="001C27F0" w:rsidRPr="0070795F" w:rsidRDefault="00143F13" w:rsidP="001C27F0">
      <w:pPr>
        <w:rPr>
          <w:lang w:val="nb-NO"/>
        </w:rPr>
      </w:pPr>
      <w:r w:rsidRPr="0070795F">
        <w:rPr>
          <w:lang w:val="nb-NO"/>
        </w:rPr>
        <w:t>Settes opp på første møte i 2014</w:t>
      </w:r>
      <w:r w:rsidR="001C27F0" w:rsidRPr="0070795F">
        <w:rPr>
          <w:lang w:val="nb-NO"/>
        </w:rPr>
        <w:t>.</w:t>
      </w:r>
    </w:p>
    <w:p w:rsidR="001C27F0" w:rsidRPr="0070795F" w:rsidRDefault="001C27F0" w:rsidP="001C27F0">
      <w:pPr>
        <w:pStyle w:val="Overskrift1"/>
        <w:widowControl/>
        <w:ind w:left="360"/>
        <w:rPr>
          <w:lang w:val="nb-NO"/>
        </w:rPr>
      </w:pPr>
      <w:r w:rsidRPr="0070795F">
        <w:rPr>
          <w:rFonts w:eastAsia="Cambria"/>
          <w:lang w:val="nb-NO"/>
        </w:rPr>
        <w:t>S</w:t>
      </w:r>
      <w:r w:rsidRPr="0070795F">
        <w:rPr>
          <w:rFonts w:eastAsia="Cambria"/>
          <w:spacing w:val="1"/>
          <w:lang w:val="nb-NO"/>
        </w:rPr>
        <w:t>a</w:t>
      </w:r>
      <w:r w:rsidRPr="0070795F">
        <w:rPr>
          <w:rFonts w:eastAsia="Cambria"/>
          <w:lang w:val="nb-NO"/>
        </w:rPr>
        <w:t xml:space="preserve">k </w:t>
      </w:r>
      <w:r w:rsidRPr="0070795F">
        <w:rPr>
          <w:rFonts w:eastAsia="Cambria"/>
          <w:spacing w:val="-1"/>
          <w:lang w:val="nb-NO"/>
        </w:rPr>
        <w:t>55-1</w:t>
      </w:r>
      <w:r w:rsidRPr="0070795F">
        <w:rPr>
          <w:rFonts w:eastAsia="Cambria"/>
          <w:lang w:val="nb-NO"/>
        </w:rPr>
        <w:t xml:space="preserve">3 </w:t>
      </w:r>
      <w:r w:rsidRPr="0070795F">
        <w:rPr>
          <w:lang w:val="nb-NO"/>
        </w:rPr>
        <w:t>Statistikk</w:t>
      </w:r>
    </w:p>
    <w:p w:rsidR="001C27F0" w:rsidRDefault="00C961C9" w:rsidP="001C27F0">
      <w:pPr>
        <w:rPr>
          <w:lang w:val="nb-NO"/>
        </w:rPr>
      </w:pPr>
      <w:r w:rsidRPr="0070795F">
        <w:rPr>
          <w:lang w:val="nb-NO"/>
        </w:rPr>
        <w:t>Kjetil Gunnerud</w:t>
      </w:r>
      <w:r w:rsidR="00C91DD6" w:rsidRPr="0070795F">
        <w:rPr>
          <w:lang w:val="nb-NO"/>
        </w:rPr>
        <w:t xml:space="preserve"> Kristoffersen</w:t>
      </w:r>
      <w:r w:rsidRPr="0070795F">
        <w:rPr>
          <w:lang w:val="nb-NO"/>
        </w:rPr>
        <w:t xml:space="preserve"> fra Utdanningsdirektoratet innledet</w:t>
      </w:r>
      <w:r w:rsidR="001C27F0" w:rsidRPr="0070795F">
        <w:rPr>
          <w:lang w:val="nb-NO"/>
        </w:rPr>
        <w:t>.</w:t>
      </w:r>
    </w:p>
    <w:p w:rsidR="00B62D7F" w:rsidRDefault="00B62D7F" w:rsidP="00B62D7F">
      <w:pPr>
        <w:rPr>
          <w:b/>
          <w:lang w:val="nb-NO"/>
        </w:rPr>
      </w:pPr>
      <w:r>
        <w:rPr>
          <w:b/>
          <w:lang w:val="nb-NO"/>
        </w:rPr>
        <w:t>Vedtak</w:t>
      </w:r>
    </w:p>
    <w:p w:rsidR="00B62D7F" w:rsidRDefault="00B62D7F" w:rsidP="00B62D7F">
      <w:pPr>
        <w:rPr>
          <w:lang w:val="nb-NO"/>
        </w:rPr>
      </w:pPr>
      <w:r>
        <w:rPr>
          <w:lang w:val="nb-NO"/>
        </w:rPr>
        <w:t xml:space="preserve">AU ser nærmere på </w:t>
      </w:r>
      <w:proofErr w:type="spellStart"/>
      <w:r>
        <w:rPr>
          <w:lang w:val="nb-NO"/>
        </w:rPr>
        <w:t>TIPs</w:t>
      </w:r>
      <w:proofErr w:type="spellEnd"/>
      <w:r>
        <w:rPr>
          <w:lang w:val="nb-NO"/>
        </w:rPr>
        <w:t xml:space="preserve"> behov for statistikk og kriterier som bør inngå i denne. Aus konklusjon legges fram på neste møte.</w:t>
      </w:r>
    </w:p>
    <w:p w:rsidR="001C27F0" w:rsidRPr="0070795F" w:rsidRDefault="001C27F0" w:rsidP="001C27F0">
      <w:pPr>
        <w:pStyle w:val="Overskrift1"/>
        <w:widowControl/>
        <w:ind w:left="360"/>
        <w:rPr>
          <w:lang w:val="nb-NO"/>
        </w:rPr>
      </w:pPr>
      <w:r w:rsidRPr="0070795F">
        <w:rPr>
          <w:rFonts w:eastAsia="Cambria"/>
          <w:lang w:val="nb-NO"/>
        </w:rPr>
        <w:t>S</w:t>
      </w:r>
      <w:r w:rsidRPr="0070795F">
        <w:rPr>
          <w:rFonts w:eastAsia="Cambria"/>
          <w:spacing w:val="1"/>
          <w:lang w:val="nb-NO"/>
        </w:rPr>
        <w:t>a</w:t>
      </w:r>
      <w:r w:rsidRPr="0070795F">
        <w:rPr>
          <w:rFonts w:eastAsia="Cambria"/>
          <w:lang w:val="nb-NO"/>
        </w:rPr>
        <w:t xml:space="preserve">k </w:t>
      </w:r>
      <w:r w:rsidRPr="0070795F">
        <w:rPr>
          <w:rFonts w:eastAsia="Cambria"/>
          <w:spacing w:val="-1"/>
          <w:lang w:val="nb-NO"/>
        </w:rPr>
        <w:t>56-1</w:t>
      </w:r>
      <w:r w:rsidRPr="0070795F">
        <w:rPr>
          <w:rFonts w:eastAsia="Cambria"/>
          <w:lang w:val="nb-NO"/>
        </w:rPr>
        <w:t xml:space="preserve">3 Kryssløp fra </w:t>
      </w:r>
      <w:r w:rsidRPr="0070795F">
        <w:rPr>
          <w:lang w:val="nb-NO"/>
        </w:rPr>
        <w:t>Vg1 teknikk og industriell produksjon til Vg2 smed</w:t>
      </w:r>
    </w:p>
    <w:p w:rsidR="0070795F" w:rsidRPr="0070795F" w:rsidRDefault="0070795F" w:rsidP="001C27F0">
      <w:pPr>
        <w:rPr>
          <w:lang w:val="nb-NO"/>
        </w:rPr>
      </w:pPr>
    </w:p>
    <w:p w:rsidR="0070795F" w:rsidRPr="0070795F" w:rsidRDefault="0070795F" w:rsidP="0070795F">
      <w:pPr>
        <w:pStyle w:val="Overskrift3"/>
        <w:rPr>
          <w:lang w:val="nb-NO"/>
        </w:rPr>
      </w:pPr>
      <w:r w:rsidRPr="0070795F">
        <w:rPr>
          <w:lang w:val="nb-NO"/>
        </w:rPr>
        <w:t>Vedtak</w:t>
      </w:r>
    </w:p>
    <w:p w:rsidR="00143F13" w:rsidRPr="0070795F" w:rsidRDefault="0070795F" w:rsidP="0070795F">
      <w:pPr>
        <w:rPr>
          <w:lang w:val="nb-NO"/>
        </w:rPr>
      </w:pPr>
      <w:r w:rsidRPr="0070795F">
        <w:rPr>
          <w:lang w:val="nb-NO"/>
        </w:rPr>
        <w:t>Faglig råd for teknikk og industriell produksjon anbefaler å godkjenne kryssløp fra Vg1 teknikk og industriell produksjon til Vg2 smed</w:t>
      </w:r>
      <w:r w:rsidR="001C27F0" w:rsidRPr="0070795F">
        <w:rPr>
          <w:lang w:val="nb-NO"/>
        </w:rPr>
        <w:t>.</w:t>
      </w:r>
    </w:p>
    <w:p w:rsidR="001C27F0" w:rsidRPr="0070795F" w:rsidRDefault="001C27F0" w:rsidP="001C27F0">
      <w:pPr>
        <w:pStyle w:val="Overskrift1"/>
        <w:widowControl/>
        <w:ind w:left="360"/>
        <w:rPr>
          <w:lang w:val="nb-NO"/>
        </w:rPr>
      </w:pPr>
      <w:r w:rsidRPr="0070795F">
        <w:rPr>
          <w:rFonts w:eastAsia="Cambria"/>
          <w:lang w:val="nb-NO"/>
        </w:rPr>
        <w:t>S</w:t>
      </w:r>
      <w:r w:rsidRPr="0070795F">
        <w:rPr>
          <w:rFonts w:eastAsia="Cambria"/>
          <w:spacing w:val="1"/>
          <w:lang w:val="nb-NO"/>
        </w:rPr>
        <w:t>a</w:t>
      </w:r>
      <w:r w:rsidRPr="0070795F">
        <w:rPr>
          <w:rFonts w:eastAsia="Cambria"/>
          <w:lang w:val="nb-NO"/>
        </w:rPr>
        <w:t xml:space="preserve">k </w:t>
      </w:r>
      <w:r w:rsidRPr="0070795F">
        <w:rPr>
          <w:rFonts w:eastAsia="Cambria"/>
          <w:spacing w:val="-1"/>
          <w:lang w:val="nb-NO"/>
        </w:rPr>
        <w:t>57-1</w:t>
      </w:r>
      <w:r w:rsidRPr="0070795F">
        <w:rPr>
          <w:rFonts w:eastAsia="Cambria"/>
          <w:lang w:val="nb-NO"/>
        </w:rPr>
        <w:t xml:space="preserve">3 </w:t>
      </w:r>
      <w:r w:rsidRPr="0070795F">
        <w:rPr>
          <w:lang w:val="nb-NO"/>
        </w:rPr>
        <w:t>Søknad om forsøk - Kryssløp fra Vg2 fiske og fangst til Vg3 opplæring i bedrift i matrosfaget</w:t>
      </w:r>
    </w:p>
    <w:p w:rsidR="00143F13" w:rsidRPr="0070795F" w:rsidRDefault="000E6BDA" w:rsidP="000E6BDA">
      <w:pPr>
        <w:pStyle w:val="Overskrift3"/>
        <w:rPr>
          <w:lang w:val="nb-NO"/>
        </w:rPr>
      </w:pPr>
      <w:r w:rsidRPr="0070795F">
        <w:rPr>
          <w:lang w:val="nb-NO"/>
        </w:rPr>
        <w:t>Vedtak</w:t>
      </w:r>
    </w:p>
    <w:p w:rsidR="000E6BDA" w:rsidRPr="0070795F" w:rsidRDefault="000E6BDA" w:rsidP="000E6BDA">
      <w:pPr>
        <w:rPr>
          <w:lang w:val="nb-NO"/>
        </w:rPr>
      </w:pPr>
      <w:r w:rsidRPr="0070795F">
        <w:rPr>
          <w:lang w:val="nb-NO"/>
        </w:rPr>
        <w:t xml:space="preserve">Søknaden anbefales ikke. </w:t>
      </w:r>
    </w:p>
    <w:p w:rsidR="000E6BDA" w:rsidRPr="0070795F" w:rsidRDefault="0070795F" w:rsidP="000E6BDA">
      <w:pPr>
        <w:rPr>
          <w:lang w:val="nb-NO"/>
        </w:rPr>
      </w:pPr>
      <w:r w:rsidRPr="0070795F">
        <w:rPr>
          <w:lang w:val="nb-NO"/>
        </w:rPr>
        <w:t>Arbeidsgruppens begrunnelse for anbefalingen:</w:t>
      </w:r>
    </w:p>
    <w:p w:rsidR="0070795F" w:rsidRPr="0070795F" w:rsidRDefault="0070795F" w:rsidP="0070795F">
      <w:pPr>
        <w:ind w:left="720"/>
        <w:rPr>
          <w:i/>
          <w:lang w:val="nb-NO"/>
        </w:rPr>
      </w:pPr>
      <w:r w:rsidRPr="0070795F">
        <w:rPr>
          <w:i/>
          <w:lang w:val="nb-NO"/>
        </w:rPr>
        <w:t>Vi viser til søknad fra Troms fylkeskommune:</w:t>
      </w:r>
    </w:p>
    <w:p w:rsidR="0070795F" w:rsidRPr="0070795F" w:rsidRDefault="0070795F" w:rsidP="0070795F">
      <w:pPr>
        <w:ind w:left="720"/>
        <w:rPr>
          <w:i/>
          <w:lang w:val="nb-NO"/>
        </w:rPr>
      </w:pPr>
      <w:r w:rsidRPr="0070795F">
        <w:rPr>
          <w:i/>
          <w:lang w:val="nb-NO"/>
        </w:rPr>
        <w:t>De argumenter fylkeskommunen fremlegger er nok relevante. Søknaden til fiske og fangst er liten, mens den er desto større til matrosfaget. Det viser at det er konkurranse for de maritime fag, og et resultat kan bli at de som</w:t>
      </w:r>
      <w:r>
        <w:rPr>
          <w:i/>
          <w:lang w:val="nb-NO"/>
        </w:rPr>
        <w:t xml:space="preserve"> ikke kommer inn på maritime fag</w:t>
      </w:r>
      <w:r w:rsidRPr="0070795F">
        <w:rPr>
          <w:i/>
          <w:lang w:val="nb-NO"/>
        </w:rPr>
        <w:t xml:space="preserve"> søker og kommer inn på fisk</w:t>
      </w:r>
      <w:r>
        <w:rPr>
          <w:i/>
          <w:lang w:val="nb-NO"/>
        </w:rPr>
        <w:t>e og fangst. Ved utgangen av Vg</w:t>
      </w:r>
      <w:r w:rsidRPr="0070795F">
        <w:rPr>
          <w:i/>
          <w:lang w:val="nb-NO"/>
        </w:rPr>
        <w:t>2 skal elevene ut i praksis som lærlinger, og igjen konkurrere, denne gang om læreplassene. Det kan igjen medføre at enda flere blir stående uten læreplass enn de som kommer fra maritime fag i dag.</w:t>
      </w:r>
    </w:p>
    <w:p w:rsidR="0070795F" w:rsidRPr="0070795F" w:rsidRDefault="0070795F" w:rsidP="0070795F">
      <w:pPr>
        <w:ind w:left="720"/>
        <w:rPr>
          <w:i/>
          <w:lang w:val="nb-NO"/>
        </w:rPr>
      </w:pPr>
      <w:r w:rsidRPr="0070795F">
        <w:rPr>
          <w:i/>
          <w:lang w:val="nb-NO"/>
        </w:rPr>
        <w:t xml:space="preserve">Vurderingen som er gjort går på sammenligning av læreplan maritime </w:t>
      </w:r>
      <w:proofErr w:type="gramStart"/>
      <w:r w:rsidRPr="0070795F">
        <w:rPr>
          <w:i/>
          <w:lang w:val="nb-NO"/>
        </w:rPr>
        <w:t>fag  -</w:t>
      </w:r>
      <w:proofErr w:type="gramEnd"/>
      <w:r w:rsidRPr="0070795F">
        <w:rPr>
          <w:i/>
          <w:lang w:val="nb-NO"/>
        </w:rPr>
        <w:t xml:space="preserve"> </w:t>
      </w:r>
      <w:r>
        <w:rPr>
          <w:i/>
          <w:lang w:val="nb-NO"/>
        </w:rPr>
        <w:t>Læreplan i felles programfag Vg</w:t>
      </w:r>
      <w:r w:rsidRPr="0070795F">
        <w:rPr>
          <w:i/>
          <w:lang w:val="nb-NO"/>
        </w:rPr>
        <w:t>2, og tilsvarende progr</w:t>
      </w:r>
      <w:r>
        <w:rPr>
          <w:i/>
          <w:lang w:val="nb-NO"/>
        </w:rPr>
        <w:t>amområde for fiske og fangst Vg</w:t>
      </w:r>
      <w:r w:rsidRPr="0070795F">
        <w:rPr>
          <w:i/>
          <w:lang w:val="nb-NO"/>
        </w:rPr>
        <w:t>2.</w:t>
      </w:r>
    </w:p>
    <w:p w:rsidR="0070795F" w:rsidRPr="0070795F" w:rsidRDefault="0070795F" w:rsidP="0070795F">
      <w:pPr>
        <w:ind w:left="720"/>
        <w:rPr>
          <w:i/>
          <w:lang w:val="nb-NO"/>
        </w:rPr>
      </w:pPr>
      <w:r>
        <w:rPr>
          <w:i/>
          <w:lang w:val="nb-NO"/>
        </w:rPr>
        <w:t>De grunnleggende ferdighetene</w:t>
      </w:r>
      <w:r w:rsidRPr="0070795F">
        <w:rPr>
          <w:i/>
          <w:lang w:val="nb-NO"/>
        </w:rPr>
        <w:t xml:space="preserve"> i de to programfagene inn</w:t>
      </w:r>
      <w:r>
        <w:rPr>
          <w:i/>
          <w:lang w:val="nb-NO"/>
        </w:rPr>
        <w:t>eholder de samme grunnprinsippene</w:t>
      </w:r>
      <w:r w:rsidRPr="0070795F">
        <w:rPr>
          <w:i/>
          <w:lang w:val="nb-NO"/>
        </w:rPr>
        <w:t>, men</w:t>
      </w:r>
      <w:r>
        <w:rPr>
          <w:i/>
          <w:lang w:val="nb-NO"/>
        </w:rPr>
        <w:t xml:space="preserve"> ikke de samme faglige elementene</w:t>
      </w:r>
      <w:r w:rsidRPr="0070795F">
        <w:rPr>
          <w:i/>
          <w:lang w:val="nb-NO"/>
        </w:rPr>
        <w:t xml:space="preserve">. </w:t>
      </w:r>
    </w:p>
    <w:p w:rsidR="0070795F" w:rsidRPr="0070795F" w:rsidRDefault="0070795F" w:rsidP="0070795F">
      <w:pPr>
        <w:ind w:left="720"/>
        <w:rPr>
          <w:i/>
          <w:lang w:val="nb-NO"/>
        </w:rPr>
      </w:pPr>
      <w:r w:rsidRPr="0070795F">
        <w:rPr>
          <w:i/>
          <w:lang w:val="nb-NO"/>
        </w:rPr>
        <w:t>Drift og operasjon for maritime fag sammenlignes med drift av fartøy for fiske og fangst. Tilsvarende med skipstekniske tjenester for maritime fag og fangst og redskap for fiske og fangst. Generelt er nivåkravene forskjellig, ved at fiske og fangst har mye de skal gjøre greie for, mens maritime fag har</w:t>
      </w:r>
      <w:r>
        <w:rPr>
          <w:i/>
          <w:lang w:val="nb-NO"/>
        </w:rPr>
        <w:t xml:space="preserve"> mål med formuleringer som</w:t>
      </w:r>
      <w:r w:rsidRPr="0070795F">
        <w:rPr>
          <w:i/>
          <w:lang w:val="nb-NO"/>
        </w:rPr>
        <w:t xml:space="preserve"> planlegge </w:t>
      </w:r>
      <w:proofErr w:type="gramStart"/>
      <w:r w:rsidRPr="0070795F">
        <w:rPr>
          <w:i/>
          <w:lang w:val="nb-NO"/>
        </w:rPr>
        <w:t>og</w:t>
      </w:r>
      <w:proofErr w:type="gramEnd"/>
      <w:r w:rsidRPr="0070795F">
        <w:rPr>
          <w:i/>
          <w:lang w:val="nb-NO"/>
        </w:rPr>
        <w:t xml:space="preserve"> gjennomføre. Emnepunktene hos maritime fag er mye mer konkrete enn for fiske og fangst.</w:t>
      </w:r>
    </w:p>
    <w:p w:rsidR="0070795F" w:rsidRPr="0070795F" w:rsidRDefault="0070795F" w:rsidP="0070795F">
      <w:pPr>
        <w:ind w:left="720"/>
        <w:rPr>
          <w:i/>
          <w:lang w:val="nb-NO"/>
        </w:rPr>
      </w:pPr>
      <w:r w:rsidRPr="0070795F">
        <w:rPr>
          <w:i/>
          <w:lang w:val="nb-NO"/>
        </w:rPr>
        <w:lastRenderedPageBreak/>
        <w:t>De sammenlignbare emnene er ca</w:t>
      </w:r>
      <w:r>
        <w:rPr>
          <w:i/>
          <w:lang w:val="nb-NO"/>
        </w:rPr>
        <w:t>.</w:t>
      </w:r>
      <w:r w:rsidRPr="0070795F">
        <w:rPr>
          <w:i/>
          <w:lang w:val="nb-NO"/>
        </w:rPr>
        <w:t xml:space="preserve"> 35-40 %, og det vil derfor være stor avstand i kompetanse når elevene skal ut i lære. Dette vil også påvirke bedriftene som inntar lærlinger, da det forventes at de har et tilfredsstillende nivå i maritime fag ved oppstart av læretiden.</w:t>
      </w:r>
    </w:p>
    <w:p w:rsidR="0070795F" w:rsidRPr="0070795F" w:rsidRDefault="0070795F" w:rsidP="0070795F">
      <w:pPr>
        <w:ind w:left="720"/>
        <w:rPr>
          <w:i/>
          <w:lang w:val="nb-NO"/>
        </w:rPr>
      </w:pPr>
      <w:r w:rsidRPr="0070795F">
        <w:rPr>
          <w:i/>
          <w:lang w:val="nb-NO"/>
        </w:rPr>
        <w:t>Vi mener derfor at man ikke kan sidestille disse to utdanningsløpene, og anbefaler at søknaden avslås.</w:t>
      </w:r>
    </w:p>
    <w:p w:rsidR="001C27F0" w:rsidRPr="0070795F" w:rsidRDefault="001C27F0" w:rsidP="001C27F0">
      <w:pPr>
        <w:pStyle w:val="Overskrift1"/>
        <w:widowControl/>
        <w:ind w:left="360"/>
        <w:rPr>
          <w:lang w:val="nb-NO"/>
        </w:rPr>
      </w:pPr>
      <w:r w:rsidRPr="0070795F">
        <w:rPr>
          <w:rFonts w:eastAsia="Cambria"/>
          <w:lang w:val="nb-NO"/>
        </w:rPr>
        <w:t>S</w:t>
      </w:r>
      <w:r w:rsidRPr="0070795F">
        <w:rPr>
          <w:rFonts w:eastAsia="Cambria"/>
          <w:spacing w:val="1"/>
          <w:lang w:val="nb-NO"/>
        </w:rPr>
        <w:t>a</w:t>
      </w:r>
      <w:r w:rsidRPr="0070795F">
        <w:rPr>
          <w:rFonts w:eastAsia="Cambria"/>
          <w:lang w:val="nb-NO"/>
        </w:rPr>
        <w:t xml:space="preserve">k </w:t>
      </w:r>
      <w:r w:rsidRPr="0070795F">
        <w:rPr>
          <w:rFonts w:eastAsia="Cambria"/>
          <w:spacing w:val="-1"/>
          <w:lang w:val="nb-NO"/>
        </w:rPr>
        <w:t>58-1</w:t>
      </w:r>
      <w:r w:rsidRPr="0070795F">
        <w:rPr>
          <w:rFonts w:eastAsia="Cambria"/>
          <w:lang w:val="nb-NO"/>
        </w:rPr>
        <w:t xml:space="preserve">3 </w:t>
      </w:r>
      <w:r w:rsidRPr="0070795F">
        <w:rPr>
          <w:lang w:val="nb-NO"/>
        </w:rPr>
        <w:t xml:space="preserve">Vurdering av utkast til læreplan i Vg3 industrioppmålingsfaget  </w:t>
      </w:r>
    </w:p>
    <w:p w:rsidR="00311E53" w:rsidRDefault="0070795F" w:rsidP="00311E53">
      <w:pPr>
        <w:pStyle w:val="Overskrift3"/>
        <w:rPr>
          <w:lang w:val="nb-NO"/>
        </w:rPr>
      </w:pPr>
      <w:r>
        <w:rPr>
          <w:lang w:val="nb-NO"/>
        </w:rPr>
        <w:t>Vedtak</w:t>
      </w:r>
    </w:p>
    <w:p w:rsidR="0070795F" w:rsidRPr="0070795F" w:rsidRDefault="0070795F" w:rsidP="0070795F">
      <w:pPr>
        <w:rPr>
          <w:lang w:val="nb-NO"/>
        </w:rPr>
      </w:pPr>
      <w:r>
        <w:rPr>
          <w:lang w:val="nb-NO"/>
        </w:rPr>
        <w:t xml:space="preserve">Faglig råd for teknikk og industriell produksjon </w:t>
      </w:r>
      <w:r w:rsidRPr="0070795F">
        <w:rPr>
          <w:lang w:val="nb-NO"/>
        </w:rPr>
        <w:t>ikke har kommentar til utkastet</w:t>
      </w:r>
      <w:r w:rsidR="00B72396">
        <w:rPr>
          <w:lang w:val="nb-NO"/>
        </w:rPr>
        <w:t xml:space="preserve"> </w:t>
      </w:r>
      <w:r w:rsidR="00B72396" w:rsidRPr="00B72396">
        <w:rPr>
          <w:lang w:val="nb-NO"/>
        </w:rPr>
        <w:t>til læreplan i Vg3 industrioppmålingsfaget</w:t>
      </w:r>
      <w:r w:rsidR="00B72396">
        <w:rPr>
          <w:lang w:val="nb-NO"/>
        </w:rPr>
        <w:t>.</w:t>
      </w:r>
      <w:r w:rsidR="00B72396" w:rsidRPr="00B72396">
        <w:rPr>
          <w:lang w:val="nb-NO"/>
        </w:rPr>
        <w:t xml:space="preserve">  </w:t>
      </w:r>
    </w:p>
    <w:p w:rsidR="001C27F0" w:rsidRPr="0070795F" w:rsidRDefault="001C27F0" w:rsidP="001C27F0">
      <w:pPr>
        <w:pStyle w:val="Overskrift1"/>
        <w:widowControl/>
        <w:ind w:left="360"/>
        <w:rPr>
          <w:lang w:val="nb-NO"/>
        </w:rPr>
      </w:pPr>
      <w:r w:rsidRPr="0070795F">
        <w:rPr>
          <w:rFonts w:eastAsia="Cambria"/>
          <w:lang w:val="nb-NO"/>
        </w:rPr>
        <w:t>S</w:t>
      </w:r>
      <w:r w:rsidRPr="0070795F">
        <w:rPr>
          <w:rFonts w:eastAsia="Cambria"/>
          <w:spacing w:val="1"/>
          <w:lang w:val="nb-NO"/>
        </w:rPr>
        <w:t>a</w:t>
      </w:r>
      <w:r w:rsidRPr="0070795F">
        <w:rPr>
          <w:rFonts w:eastAsia="Cambria"/>
          <w:lang w:val="nb-NO"/>
        </w:rPr>
        <w:t xml:space="preserve">k </w:t>
      </w:r>
      <w:r w:rsidRPr="0070795F">
        <w:rPr>
          <w:rFonts w:eastAsia="Cambria"/>
          <w:spacing w:val="-1"/>
          <w:lang w:val="nb-NO"/>
        </w:rPr>
        <w:t>59-1</w:t>
      </w:r>
      <w:r w:rsidRPr="0070795F">
        <w:rPr>
          <w:rFonts w:eastAsia="Cambria"/>
          <w:lang w:val="nb-NO"/>
        </w:rPr>
        <w:t xml:space="preserve">3 </w:t>
      </w:r>
      <w:r w:rsidRPr="0070795F">
        <w:rPr>
          <w:lang w:val="nb-NO"/>
        </w:rPr>
        <w:t>Rettinger i læreplan for chassispåbyggerfaget</w:t>
      </w:r>
    </w:p>
    <w:p w:rsidR="001C27F0" w:rsidRDefault="00B72396" w:rsidP="00B72396">
      <w:pPr>
        <w:pStyle w:val="Overskrift3"/>
        <w:rPr>
          <w:lang w:val="nb-NO"/>
        </w:rPr>
      </w:pPr>
      <w:r>
        <w:rPr>
          <w:lang w:val="nb-NO"/>
        </w:rPr>
        <w:t>Vedtak</w:t>
      </w:r>
    </w:p>
    <w:p w:rsidR="00B72396" w:rsidRPr="00B72396" w:rsidRDefault="00B72396" w:rsidP="00B72396">
      <w:pPr>
        <w:rPr>
          <w:lang w:val="nb-NO"/>
        </w:rPr>
      </w:pPr>
      <w:r>
        <w:rPr>
          <w:lang w:val="nb-NO"/>
        </w:rPr>
        <w:t xml:space="preserve">Arbeidsgruppen ser på læreplanen i </w:t>
      </w:r>
      <w:r w:rsidRPr="0070795F">
        <w:rPr>
          <w:lang w:val="nb-NO"/>
        </w:rPr>
        <w:t>chassispåbyggerfaget</w:t>
      </w:r>
      <w:r w:rsidR="007F54E7">
        <w:rPr>
          <w:lang w:val="nb-NO"/>
        </w:rPr>
        <w:t xml:space="preserve"> i forbindelse med arbeidet med utviklingsredegjørelsene</w:t>
      </w:r>
      <w:r>
        <w:rPr>
          <w:lang w:val="nb-NO"/>
        </w:rPr>
        <w:t xml:space="preserve"> og vurderer om det er behov for endringer.</w:t>
      </w:r>
    </w:p>
    <w:p w:rsidR="001C27F0" w:rsidRPr="0070795F" w:rsidRDefault="001C27F0" w:rsidP="001C27F0">
      <w:pPr>
        <w:pStyle w:val="Overskrift1"/>
        <w:widowControl/>
        <w:ind w:left="360"/>
        <w:rPr>
          <w:lang w:val="nb-NO"/>
        </w:rPr>
      </w:pPr>
      <w:r w:rsidRPr="0070795F">
        <w:rPr>
          <w:rFonts w:eastAsia="Cambria"/>
          <w:lang w:val="nb-NO"/>
        </w:rPr>
        <w:t>S</w:t>
      </w:r>
      <w:r w:rsidRPr="0070795F">
        <w:rPr>
          <w:rFonts w:eastAsia="Cambria"/>
          <w:spacing w:val="1"/>
          <w:lang w:val="nb-NO"/>
        </w:rPr>
        <w:t>a</w:t>
      </w:r>
      <w:r w:rsidRPr="0070795F">
        <w:rPr>
          <w:rFonts w:eastAsia="Cambria"/>
          <w:lang w:val="nb-NO"/>
        </w:rPr>
        <w:t xml:space="preserve">k </w:t>
      </w:r>
      <w:r w:rsidRPr="0070795F">
        <w:rPr>
          <w:rFonts w:eastAsia="Cambria"/>
          <w:spacing w:val="-1"/>
          <w:lang w:val="nb-NO"/>
        </w:rPr>
        <w:t>60-1</w:t>
      </w:r>
      <w:r w:rsidRPr="0070795F">
        <w:rPr>
          <w:rFonts w:eastAsia="Cambria"/>
          <w:lang w:val="nb-NO"/>
        </w:rPr>
        <w:t xml:space="preserve">3 </w:t>
      </w:r>
      <w:r w:rsidRPr="0070795F">
        <w:rPr>
          <w:lang w:val="nb-NO"/>
        </w:rPr>
        <w:t>Eventuelt</w:t>
      </w:r>
    </w:p>
    <w:p w:rsidR="00B72396" w:rsidRDefault="00B72396" w:rsidP="00B72396">
      <w:pPr>
        <w:pStyle w:val="Overskrift3"/>
        <w:rPr>
          <w:lang w:val="nb-NO"/>
        </w:rPr>
      </w:pPr>
      <w:r>
        <w:rPr>
          <w:lang w:val="nb-NO"/>
        </w:rPr>
        <w:t>D</w:t>
      </w:r>
      <w:r w:rsidRPr="0070795F">
        <w:rPr>
          <w:lang w:val="nb-NO"/>
        </w:rPr>
        <w:t>igitalisert</w:t>
      </w:r>
      <w:r>
        <w:rPr>
          <w:lang w:val="nb-NO"/>
        </w:rPr>
        <w:t>e</w:t>
      </w:r>
      <w:r w:rsidRPr="0070795F">
        <w:rPr>
          <w:lang w:val="nb-NO"/>
        </w:rPr>
        <w:t xml:space="preserve"> </w:t>
      </w:r>
      <w:r>
        <w:rPr>
          <w:lang w:val="nb-NO"/>
        </w:rPr>
        <w:t>læremidler</w:t>
      </w:r>
    </w:p>
    <w:p w:rsidR="00311E53" w:rsidRPr="00B72396" w:rsidRDefault="00B72396" w:rsidP="00B72396">
      <w:pPr>
        <w:ind w:left="360"/>
        <w:rPr>
          <w:lang w:val="nb-NO"/>
        </w:rPr>
      </w:pPr>
      <w:r w:rsidRPr="0070795F">
        <w:rPr>
          <w:rFonts w:ascii="Verdana" w:eastAsia="Times New Roman" w:hAnsi="Verdana" w:cs="Times New Roman"/>
          <w:sz w:val="20"/>
          <w:szCs w:val="20"/>
          <w:lang w:val="nb-NO" w:eastAsia="nb-NO"/>
        </w:rPr>
        <w:t>Målfrid Rønnevik</w:t>
      </w:r>
      <w:r w:rsidRPr="00B72396">
        <w:rPr>
          <w:lang w:val="nb-NO"/>
        </w:rPr>
        <w:t xml:space="preserve"> </w:t>
      </w:r>
      <w:r>
        <w:rPr>
          <w:lang w:val="nb-NO"/>
        </w:rPr>
        <w:t>informerte om at det har vært arbeidet med å få utviklet digitale læremidler for</w:t>
      </w:r>
      <w:r w:rsidR="00847D67">
        <w:rPr>
          <w:lang w:val="nb-NO"/>
        </w:rPr>
        <w:t xml:space="preserve"> Vg2 brønnteknikk og to lærefag</w:t>
      </w:r>
      <w:r w:rsidR="00311E53" w:rsidRPr="00B72396">
        <w:rPr>
          <w:lang w:val="nb-NO"/>
        </w:rPr>
        <w:t xml:space="preserve">. </w:t>
      </w:r>
      <w:r>
        <w:rPr>
          <w:lang w:val="nb-NO"/>
        </w:rPr>
        <w:t xml:space="preserve">Nå har Utdanningsdirektoratet bevilget </w:t>
      </w:r>
      <w:r w:rsidR="00847D67">
        <w:rPr>
          <w:lang w:val="nb-NO"/>
        </w:rPr>
        <w:t>3,5</w:t>
      </w:r>
      <w:r w:rsidRPr="00B72396">
        <w:rPr>
          <w:lang w:val="nb-NO"/>
        </w:rPr>
        <w:t xml:space="preserve"> millioner </w:t>
      </w:r>
      <w:r>
        <w:rPr>
          <w:lang w:val="nb-NO"/>
        </w:rPr>
        <w:t>kroner til dette.</w:t>
      </w:r>
    </w:p>
    <w:p w:rsidR="0075149D" w:rsidRPr="0070795F" w:rsidRDefault="00311E53" w:rsidP="00B72396">
      <w:pPr>
        <w:pStyle w:val="Overskrift3"/>
        <w:rPr>
          <w:lang w:val="nb-NO"/>
        </w:rPr>
      </w:pPr>
      <w:r w:rsidRPr="0070795F">
        <w:rPr>
          <w:lang w:val="nb-NO"/>
        </w:rPr>
        <w:t>Møter i 2014</w:t>
      </w:r>
      <w:r w:rsidR="0075149D" w:rsidRPr="0070795F">
        <w:rPr>
          <w:lang w:val="nb-NO"/>
        </w:rPr>
        <w:t xml:space="preserve">. </w:t>
      </w:r>
    </w:p>
    <w:p w:rsidR="00311E53" w:rsidRPr="0070795F" w:rsidRDefault="0075149D" w:rsidP="00B72396">
      <w:pPr>
        <w:pStyle w:val="Listeavsnitt"/>
        <w:numPr>
          <w:ilvl w:val="0"/>
          <w:numId w:val="16"/>
        </w:numPr>
        <w:rPr>
          <w:lang w:val="nb-NO"/>
        </w:rPr>
      </w:pPr>
      <w:r w:rsidRPr="0070795F">
        <w:rPr>
          <w:lang w:val="nb-NO"/>
        </w:rPr>
        <w:t>13. februar – Fellesforbundet</w:t>
      </w:r>
    </w:p>
    <w:p w:rsidR="0075149D" w:rsidRPr="0070795F" w:rsidRDefault="0075149D" w:rsidP="00B72396">
      <w:pPr>
        <w:pStyle w:val="Listeavsnitt"/>
        <w:numPr>
          <w:ilvl w:val="0"/>
          <w:numId w:val="16"/>
        </w:numPr>
        <w:rPr>
          <w:lang w:val="nb-NO"/>
        </w:rPr>
      </w:pPr>
      <w:r w:rsidRPr="0070795F">
        <w:rPr>
          <w:lang w:val="nb-NO"/>
        </w:rPr>
        <w:t>5. mai – Stavanger</w:t>
      </w:r>
      <w:bookmarkStart w:id="0" w:name="_GoBack"/>
      <w:bookmarkEnd w:id="0"/>
    </w:p>
    <w:p w:rsidR="0075149D" w:rsidRPr="0070795F" w:rsidRDefault="0075149D" w:rsidP="00B72396">
      <w:pPr>
        <w:pStyle w:val="Listeavsnitt"/>
        <w:numPr>
          <w:ilvl w:val="0"/>
          <w:numId w:val="16"/>
        </w:numPr>
        <w:rPr>
          <w:lang w:val="nb-NO"/>
        </w:rPr>
      </w:pPr>
      <w:r w:rsidRPr="0070795F">
        <w:rPr>
          <w:lang w:val="nb-NO"/>
        </w:rPr>
        <w:t>22. – 24. september – Møre og Romsdal</w:t>
      </w:r>
    </w:p>
    <w:p w:rsidR="0075149D" w:rsidRPr="0070795F" w:rsidRDefault="0075149D" w:rsidP="00B72396">
      <w:pPr>
        <w:pStyle w:val="Listeavsnitt"/>
        <w:numPr>
          <w:ilvl w:val="0"/>
          <w:numId w:val="16"/>
        </w:numPr>
        <w:rPr>
          <w:lang w:val="nb-NO"/>
        </w:rPr>
      </w:pPr>
      <w:r w:rsidRPr="0070795F">
        <w:rPr>
          <w:lang w:val="nb-NO"/>
        </w:rPr>
        <w:t>10. desember – Udir med julemiddag</w:t>
      </w:r>
    </w:p>
    <w:p w:rsidR="00A83EC1" w:rsidRPr="0070795F" w:rsidRDefault="00A83EC1" w:rsidP="00A83EC1">
      <w:pPr>
        <w:rPr>
          <w:lang w:val="nb-NO"/>
        </w:rPr>
      </w:pPr>
    </w:p>
    <w:sectPr w:rsidR="00A83EC1" w:rsidRPr="0070795F"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58" w:rsidRDefault="005F7558">
      <w:pPr>
        <w:spacing w:after="0" w:line="240" w:lineRule="auto"/>
      </w:pPr>
      <w:r>
        <w:separator/>
      </w:r>
    </w:p>
  </w:endnote>
  <w:endnote w:type="continuationSeparator" w:id="0">
    <w:p w:rsidR="005F7558" w:rsidRDefault="005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9" w:rsidRDefault="00C120F9">
    <w:pPr>
      <w:spacing w:after="0" w:line="200" w:lineRule="exact"/>
      <w:rPr>
        <w:sz w:val="20"/>
        <w:szCs w:val="20"/>
      </w:rPr>
    </w:pPr>
    <w:r>
      <w:rPr>
        <w:noProof/>
        <w:lang w:val="nb-NO" w:eastAsia="nb-NO"/>
      </w:rPr>
      <w:drawing>
        <wp:anchor distT="0" distB="0" distL="114300" distR="114300" simplePos="0" relativeHeight="251657728" behindDoc="1" locked="0" layoutInCell="1" allowOverlap="1" wp14:anchorId="7FE71916" wp14:editId="5FBA53B5">
          <wp:simplePos x="0" y="0"/>
          <wp:positionH relativeFrom="page">
            <wp:posOffset>721360</wp:posOffset>
          </wp:positionH>
          <wp:positionV relativeFrom="page">
            <wp:posOffset>10100945</wp:posOffset>
          </wp:positionV>
          <wp:extent cx="6295390" cy="548640"/>
          <wp:effectExtent l="0" t="0" r="0" b="381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5390" cy="548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58" w:rsidRDefault="005F7558">
      <w:pPr>
        <w:spacing w:after="0" w:line="240" w:lineRule="auto"/>
      </w:pPr>
      <w:r>
        <w:separator/>
      </w:r>
    </w:p>
  </w:footnote>
  <w:footnote w:type="continuationSeparator" w:id="0">
    <w:p w:rsidR="005F7558" w:rsidRDefault="005F7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197"/>
    <w:multiLevelType w:val="hybridMultilevel"/>
    <w:tmpl w:val="95C64D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2E7E90"/>
    <w:multiLevelType w:val="hybridMultilevel"/>
    <w:tmpl w:val="63FAD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FCA5C99"/>
    <w:multiLevelType w:val="hybridMultilevel"/>
    <w:tmpl w:val="4D66C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4E2B92"/>
    <w:multiLevelType w:val="hybridMultilevel"/>
    <w:tmpl w:val="8B4A06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ACD7081"/>
    <w:multiLevelType w:val="hybridMultilevel"/>
    <w:tmpl w:val="C21E76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58D4BDB"/>
    <w:multiLevelType w:val="hybridMultilevel"/>
    <w:tmpl w:val="818EC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64322D3"/>
    <w:multiLevelType w:val="hybridMultilevel"/>
    <w:tmpl w:val="71F8C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8B95FCB"/>
    <w:multiLevelType w:val="hybridMultilevel"/>
    <w:tmpl w:val="B2DC4C6A"/>
    <w:lvl w:ilvl="0" w:tplc="0414000F">
      <w:start w:val="1"/>
      <w:numFmt w:val="decimal"/>
      <w:lvlText w:val="%1."/>
      <w:lvlJc w:val="left"/>
      <w:pPr>
        <w:ind w:left="180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8">
    <w:nsid w:val="38EE34BF"/>
    <w:multiLevelType w:val="hybridMultilevel"/>
    <w:tmpl w:val="6D8C2D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90C489E"/>
    <w:multiLevelType w:val="hybridMultilevel"/>
    <w:tmpl w:val="1138F1FE"/>
    <w:lvl w:ilvl="0" w:tplc="F7C84D0E">
      <w:numFmt w:val="bullet"/>
      <w:lvlText w:val="-"/>
      <w:lvlJc w:val="left"/>
      <w:pPr>
        <w:ind w:left="108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nsid w:val="3A104519"/>
    <w:multiLevelType w:val="hybridMultilevel"/>
    <w:tmpl w:val="47FC1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E6B0C26"/>
    <w:multiLevelType w:val="hybridMultilevel"/>
    <w:tmpl w:val="779E7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102510C"/>
    <w:multiLevelType w:val="hybridMultilevel"/>
    <w:tmpl w:val="F4002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1D034F0"/>
    <w:multiLevelType w:val="hybridMultilevel"/>
    <w:tmpl w:val="2D6CD2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83B3893"/>
    <w:multiLevelType w:val="hybridMultilevel"/>
    <w:tmpl w:val="43FC9F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4"/>
  </w:num>
  <w:num w:numId="14">
    <w:abstractNumId w:val="12"/>
  </w:num>
  <w:num w:numId="15">
    <w:abstractNumId w:val="1"/>
  </w:num>
  <w:num w:numId="16">
    <w:abstractNumId w:val="0"/>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2A"/>
    <w:rsid w:val="000433A5"/>
    <w:rsid w:val="000647CD"/>
    <w:rsid w:val="00073627"/>
    <w:rsid w:val="00076D1C"/>
    <w:rsid w:val="000E6BDA"/>
    <w:rsid w:val="000F08B9"/>
    <w:rsid w:val="00115379"/>
    <w:rsid w:val="001348F2"/>
    <w:rsid w:val="00140016"/>
    <w:rsid w:val="00143F13"/>
    <w:rsid w:val="00176AE5"/>
    <w:rsid w:val="00195963"/>
    <w:rsid w:val="001C27F0"/>
    <w:rsid w:val="00200812"/>
    <w:rsid w:val="00201898"/>
    <w:rsid w:val="0020314C"/>
    <w:rsid w:val="00250639"/>
    <w:rsid w:val="00284CE9"/>
    <w:rsid w:val="002C10CF"/>
    <w:rsid w:val="002D1FA8"/>
    <w:rsid w:val="002F2ECD"/>
    <w:rsid w:val="00311E53"/>
    <w:rsid w:val="00321DEB"/>
    <w:rsid w:val="00331579"/>
    <w:rsid w:val="003430A5"/>
    <w:rsid w:val="00363C96"/>
    <w:rsid w:val="003A60B5"/>
    <w:rsid w:val="003B3FBE"/>
    <w:rsid w:val="003E4AAE"/>
    <w:rsid w:val="003E7536"/>
    <w:rsid w:val="003F4402"/>
    <w:rsid w:val="004370E3"/>
    <w:rsid w:val="00442586"/>
    <w:rsid w:val="00450FE4"/>
    <w:rsid w:val="004755B6"/>
    <w:rsid w:val="004946F9"/>
    <w:rsid w:val="004957B7"/>
    <w:rsid w:val="004D7C70"/>
    <w:rsid w:val="004F4DD3"/>
    <w:rsid w:val="005052B6"/>
    <w:rsid w:val="00523598"/>
    <w:rsid w:val="005238C3"/>
    <w:rsid w:val="00574C5B"/>
    <w:rsid w:val="00581CA9"/>
    <w:rsid w:val="005F7558"/>
    <w:rsid w:val="00614395"/>
    <w:rsid w:val="00623406"/>
    <w:rsid w:val="006450C4"/>
    <w:rsid w:val="00646561"/>
    <w:rsid w:val="00651CB3"/>
    <w:rsid w:val="006633C3"/>
    <w:rsid w:val="0067714B"/>
    <w:rsid w:val="00683977"/>
    <w:rsid w:val="0070795F"/>
    <w:rsid w:val="007337D8"/>
    <w:rsid w:val="0075149D"/>
    <w:rsid w:val="0076054F"/>
    <w:rsid w:val="0076492F"/>
    <w:rsid w:val="007F54E7"/>
    <w:rsid w:val="00805B2A"/>
    <w:rsid w:val="00813B8C"/>
    <w:rsid w:val="00823AEE"/>
    <w:rsid w:val="00847D67"/>
    <w:rsid w:val="00861B7E"/>
    <w:rsid w:val="008B4FEC"/>
    <w:rsid w:val="009040E5"/>
    <w:rsid w:val="0095002E"/>
    <w:rsid w:val="0095748F"/>
    <w:rsid w:val="009772F8"/>
    <w:rsid w:val="00983F8E"/>
    <w:rsid w:val="009A075A"/>
    <w:rsid w:val="009B37C5"/>
    <w:rsid w:val="009B3CB5"/>
    <w:rsid w:val="009B618E"/>
    <w:rsid w:val="009E361B"/>
    <w:rsid w:val="009E4773"/>
    <w:rsid w:val="00A06DCA"/>
    <w:rsid w:val="00A24495"/>
    <w:rsid w:val="00A625BD"/>
    <w:rsid w:val="00A83EC1"/>
    <w:rsid w:val="00B15016"/>
    <w:rsid w:val="00B427ED"/>
    <w:rsid w:val="00B62D7F"/>
    <w:rsid w:val="00B6550D"/>
    <w:rsid w:val="00B72396"/>
    <w:rsid w:val="00B802CC"/>
    <w:rsid w:val="00B83D04"/>
    <w:rsid w:val="00B8434B"/>
    <w:rsid w:val="00BB0CE3"/>
    <w:rsid w:val="00BD577A"/>
    <w:rsid w:val="00BE5904"/>
    <w:rsid w:val="00C120F9"/>
    <w:rsid w:val="00C91DD6"/>
    <w:rsid w:val="00C943C2"/>
    <w:rsid w:val="00C961C9"/>
    <w:rsid w:val="00CE179C"/>
    <w:rsid w:val="00D622CD"/>
    <w:rsid w:val="00D722C6"/>
    <w:rsid w:val="00DA2906"/>
    <w:rsid w:val="00DA32FA"/>
    <w:rsid w:val="00DC11F8"/>
    <w:rsid w:val="00DE555E"/>
    <w:rsid w:val="00DF1469"/>
    <w:rsid w:val="00E509A9"/>
    <w:rsid w:val="00E61270"/>
    <w:rsid w:val="00EC50DC"/>
    <w:rsid w:val="00F050AF"/>
    <w:rsid w:val="00F132F0"/>
    <w:rsid w:val="00F42B54"/>
    <w:rsid w:val="00F7469B"/>
    <w:rsid w:val="00FA0DDB"/>
    <w:rsid w:val="00FD3D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Overskrift1">
    <w:name w:val="heading 1"/>
    <w:basedOn w:val="Normal"/>
    <w:next w:val="Normal"/>
    <w:link w:val="Overskrift1Tegn"/>
    <w:uiPriority w:val="9"/>
    <w:qFormat/>
    <w:rsid w:val="009A075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201898"/>
    <w:pPr>
      <w:keepNext/>
      <w:keepLines/>
      <w:spacing w:before="200" w:after="0"/>
      <w:outlineLvl w:val="2"/>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9A075A"/>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CE179C"/>
    <w:pPr>
      <w:widowControl/>
      <w:spacing w:before="100" w:beforeAutospacing="1" w:after="100" w:afterAutospacing="1" w:line="240" w:lineRule="auto"/>
    </w:pPr>
    <w:rPr>
      <w:rFonts w:ascii="Arial" w:hAnsi="Arial" w:cs="Arial"/>
      <w:sz w:val="18"/>
      <w:szCs w:val="18"/>
      <w:lang w:val="nb-NO"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201898"/>
    <w:rPr>
      <w:rFonts w:asciiTheme="majorHAnsi" w:eastAsiaTheme="majorEastAsia" w:hAnsiTheme="majorHAnsi" w:cstheme="majorBidi"/>
      <w:b/>
      <w:bCs/>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Overskrift1">
    <w:name w:val="heading 1"/>
    <w:basedOn w:val="Normal"/>
    <w:next w:val="Normal"/>
    <w:link w:val="Overskrift1Tegn"/>
    <w:uiPriority w:val="9"/>
    <w:qFormat/>
    <w:rsid w:val="009A075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201898"/>
    <w:pPr>
      <w:keepNext/>
      <w:keepLines/>
      <w:spacing w:before="200" w:after="0"/>
      <w:outlineLvl w:val="2"/>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9A075A"/>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CE179C"/>
    <w:pPr>
      <w:widowControl/>
      <w:spacing w:before="100" w:beforeAutospacing="1" w:after="100" w:afterAutospacing="1" w:line="240" w:lineRule="auto"/>
    </w:pPr>
    <w:rPr>
      <w:rFonts w:ascii="Arial" w:hAnsi="Arial" w:cs="Arial"/>
      <w:sz w:val="18"/>
      <w:szCs w:val="18"/>
      <w:lang w:val="nb-NO"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201898"/>
    <w:rPr>
      <w:rFonts w:asciiTheme="majorHAnsi" w:eastAsiaTheme="majorEastAsia" w:hAnsiTheme="majorHAnsi" w:cstheme="majorBidi"/>
      <w:b/>
      <w:bCs/>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365104123">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741489892">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475818">
      <w:bodyDiv w:val="1"/>
      <w:marLeft w:val="0"/>
      <w:marRight w:val="0"/>
      <w:marTop w:val="0"/>
      <w:marBottom w:val="0"/>
      <w:divBdr>
        <w:top w:val="none" w:sz="0" w:space="0" w:color="auto"/>
        <w:left w:val="none" w:sz="0" w:space="0" w:color="auto"/>
        <w:bottom w:val="none" w:sz="0" w:space="0" w:color="auto"/>
        <w:right w:val="none" w:sz="0" w:space="0" w:color="auto"/>
      </w:divBdr>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1256477994">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520660688">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olav.reiersen@utdanningsdirektoratet.no"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9337-6BF2-4170-8CC5-5DC34A00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1393</Words>
  <Characters>7386</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Teien</dc:creator>
  <cp:lastModifiedBy>Olav Reiersen</cp:lastModifiedBy>
  <cp:revision>7</cp:revision>
  <cp:lastPrinted>2013-08-26T06:45:00Z</cp:lastPrinted>
  <dcterms:created xsi:type="dcterms:W3CDTF">2013-10-30T13:32:00Z</dcterms:created>
  <dcterms:modified xsi:type="dcterms:W3CDTF">2013-12-13T11:18:00Z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