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11" w:rsidRDefault="004D2511" w:rsidP="000B598F">
      <w:pPr>
        <w:rPr>
          <w:sz w:val="24"/>
          <w:szCs w:val="24"/>
        </w:rPr>
      </w:pPr>
    </w:p>
    <w:p w:rsidR="004D2511" w:rsidRDefault="004D2511" w:rsidP="000B598F">
      <w:pPr>
        <w:rPr>
          <w:sz w:val="24"/>
          <w:szCs w:val="24"/>
        </w:rPr>
      </w:pPr>
    </w:p>
    <w:p w:rsidR="003D7C9C" w:rsidRPr="00EC47F2" w:rsidRDefault="003D7C9C" w:rsidP="00E0249A">
      <w:pPr>
        <w:pStyle w:val="Listeavsnitt"/>
        <w:spacing w:after="200"/>
        <w:ind w:left="360"/>
      </w:pPr>
    </w:p>
    <w:tbl>
      <w:tblPr>
        <w:tblW w:w="10208" w:type="dxa"/>
        <w:tblLayout w:type="fixed"/>
        <w:tblLook w:val="01E0" w:firstRow="1" w:lastRow="1" w:firstColumn="1" w:lastColumn="1" w:noHBand="0" w:noVBand="0"/>
      </w:tblPr>
      <w:tblGrid>
        <w:gridCol w:w="2461"/>
        <w:gridCol w:w="1758"/>
        <w:gridCol w:w="567"/>
        <w:gridCol w:w="709"/>
        <w:gridCol w:w="567"/>
        <w:gridCol w:w="1276"/>
        <w:gridCol w:w="2870"/>
      </w:tblGrid>
      <w:tr w:rsidR="003D7C9C" w:rsidRPr="00EC47F2" w:rsidTr="00A5095E">
        <w:tc>
          <w:tcPr>
            <w:tcW w:w="4786" w:type="dxa"/>
            <w:gridSpan w:val="3"/>
          </w:tcPr>
          <w:p w:rsidR="003D7C9C" w:rsidRPr="000B598F" w:rsidRDefault="003D7C9C" w:rsidP="00A5095E">
            <w:pPr>
              <w:tabs>
                <w:tab w:val="left" w:pos="4537"/>
                <w:tab w:val="left" w:pos="6804"/>
              </w:tabs>
              <w:spacing w:before="240"/>
              <w:ind w:right="-74"/>
              <w:rPr>
                <w:sz w:val="16"/>
                <w:szCs w:val="16"/>
              </w:rPr>
            </w:pPr>
            <w:r w:rsidRPr="000B598F">
              <w:rPr>
                <w:sz w:val="16"/>
              </w:rPr>
              <w:t xml:space="preserve">Vår saksbehandler: </w:t>
            </w:r>
            <w:r w:rsidR="00482534" w:rsidRPr="00482534">
              <w:rPr>
                <w:sz w:val="16"/>
              </w:rPr>
              <w:t>Olav Reiersen</w:t>
            </w:r>
          </w:p>
          <w:p w:rsidR="003D7C9C" w:rsidRPr="000B598F" w:rsidRDefault="003D7C9C" w:rsidP="00A5095E">
            <w:pPr>
              <w:tabs>
                <w:tab w:val="left" w:pos="4537"/>
                <w:tab w:val="left" w:pos="6804"/>
              </w:tabs>
              <w:ind w:right="-72"/>
              <w:rPr>
                <w:noProof/>
                <w:sz w:val="16"/>
                <w:szCs w:val="16"/>
              </w:rPr>
            </w:pPr>
            <w:r>
              <w:rPr>
                <w:noProof/>
                <w:sz w:val="16"/>
                <w:szCs w:val="16"/>
              </w:rPr>
              <w:t>E</w:t>
            </w:r>
            <w:r w:rsidR="001B3005">
              <w:rPr>
                <w:noProof/>
                <w:sz w:val="16"/>
                <w:szCs w:val="16"/>
              </w:rPr>
              <w:t>-post: olav.reiersen</w:t>
            </w:r>
            <w:r>
              <w:rPr>
                <w:noProof/>
                <w:sz w:val="16"/>
                <w:szCs w:val="16"/>
              </w:rPr>
              <w:t>@u</w:t>
            </w:r>
            <w:r w:rsidRPr="000B598F">
              <w:rPr>
                <w:noProof/>
                <w:sz w:val="16"/>
                <w:szCs w:val="16"/>
              </w:rPr>
              <w:t>tdanningsdirektoratet.no</w:t>
            </w:r>
          </w:p>
        </w:tc>
        <w:tc>
          <w:tcPr>
            <w:tcW w:w="1276" w:type="dxa"/>
            <w:gridSpan w:val="2"/>
          </w:tcPr>
          <w:p w:rsidR="003D7C9C" w:rsidRPr="000B598F" w:rsidRDefault="003D7C9C" w:rsidP="00A5095E"/>
          <w:p w:rsidR="003D7C9C" w:rsidRPr="000B598F" w:rsidRDefault="003D7C9C" w:rsidP="00A5095E">
            <w:pPr>
              <w:rPr>
                <w:sz w:val="16"/>
              </w:rPr>
            </w:pPr>
            <w:r w:rsidRPr="000B598F">
              <w:rPr>
                <w:sz w:val="16"/>
              </w:rPr>
              <w:t>Vår dato:</w:t>
            </w:r>
          </w:p>
          <w:p w:rsidR="003D7C9C" w:rsidRDefault="008C2B31" w:rsidP="00A5095E">
            <w:pPr>
              <w:rPr>
                <w:sz w:val="16"/>
              </w:rPr>
            </w:pPr>
            <w:r>
              <w:rPr>
                <w:sz w:val="16"/>
              </w:rPr>
              <w:t>15</w:t>
            </w:r>
            <w:r w:rsidR="00673724">
              <w:rPr>
                <w:sz w:val="16"/>
              </w:rPr>
              <w:t>.11</w:t>
            </w:r>
            <w:r w:rsidR="003D7C9C">
              <w:rPr>
                <w:sz w:val="16"/>
              </w:rPr>
              <w:t>.2012</w:t>
            </w:r>
          </w:p>
          <w:p w:rsidR="003D7C9C" w:rsidRPr="000B598F" w:rsidRDefault="003D7C9C" w:rsidP="00A5095E">
            <w:pPr>
              <w:rPr>
                <w:sz w:val="16"/>
                <w:szCs w:val="16"/>
              </w:rPr>
            </w:pPr>
            <w:r w:rsidRPr="000B598F">
              <w:rPr>
                <w:sz w:val="16"/>
              </w:rPr>
              <w:t>Vår</w:t>
            </w:r>
            <w:r w:rsidRPr="000B598F">
              <w:rPr>
                <w:sz w:val="16"/>
                <w:szCs w:val="16"/>
              </w:rPr>
              <w:t xml:space="preserve"> </w:t>
            </w:r>
            <w:r w:rsidRPr="000B598F">
              <w:rPr>
                <w:sz w:val="16"/>
              </w:rPr>
              <w:t>referanse</w:t>
            </w:r>
            <w:r w:rsidRPr="000B598F">
              <w:rPr>
                <w:sz w:val="16"/>
                <w:szCs w:val="16"/>
              </w:rPr>
              <w:t>:</w:t>
            </w:r>
          </w:p>
          <w:p w:rsidR="003D7C9C" w:rsidRPr="000B598F" w:rsidRDefault="00814D07" w:rsidP="00A5095E">
            <w:pPr>
              <w:rPr>
                <w:noProof/>
                <w:sz w:val="16"/>
              </w:rPr>
            </w:pPr>
            <w:r>
              <w:rPr>
                <w:noProof/>
                <w:sz w:val="16"/>
              </w:rPr>
              <w:t>2012/75</w:t>
            </w:r>
            <w:r w:rsidR="003D7C9C" w:rsidRPr="000B598F">
              <w:rPr>
                <w:noProof/>
                <w:sz w:val="16"/>
              </w:rPr>
              <w:t>6</w:t>
            </w:r>
          </w:p>
          <w:p w:rsidR="003D7C9C" w:rsidRPr="000B598F" w:rsidRDefault="003D7C9C" w:rsidP="00A5095E">
            <w:pPr>
              <w:rPr>
                <w:noProof/>
                <w:sz w:val="16"/>
              </w:rPr>
            </w:pPr>
          </w:p>
        </w:tc>
        <w:tc>
          <w:tcPr>
            <w:tcW w:w="1276" w:type="dxa"/>
          </w:tcPr>
          <w:p w:rsidR="003D7C9C" w:rsidRPr="000B598F" w:rsidRDefault="003D7C9C" w:rsidP="00A5095E"/>
          <w:p w:rsidR="003D7C9C" w:rsidRPr="000B598F" w:rsidRDefault="003D7C9C" w:rsidP="00A5095E">
            <w:pPr>
              <w:rPr>
                <w:sz w:val="16"/>
              </w:rPr>
            </w:pPr>
            <w:r w:rsidRPr="000B598F">
              <w:rPr>
                <w:sz w:val="16"/>
              </w:rPr>
              <w:t>Deres dato:</w:t>
            </w:r>
          </w:p>
          <w:p w:rsidR="003D7C9C" w:rsidRPr="000B598F" w:rsidRDefault="003D7C9C" w:rsidP="00A5095E">
            <w:pPr>
              <w:rPr>
                <w:sz w:val="16"/>
              </w:rPr>
            </w:pPr>
          </w:p>
          <w:p w:rsidR="003D7C9C" w:rsidRPr="000B598F" w:rsidRDefault="003D7C9C" w:rsidP="00A5095E">
            <w:pPr>
              <w:rPr>
                <w:sz w:val="16"/>
              </w:rPr>
            </w:pPr>
            <w:r w:rsidRPr="000B598F">
              <w:rPr>
                <w:sz w:val="16"/>
              </w:rPr>
              <w:t>Deres referanse:</w:t>
            </w:r>
          </w:p>
          <w:p w:rsidR="003D7C9C" w:rsidRPr="000B598F" w:rsidRDefault="003D7C9C" w:rsidP="00A5095E">
            <w:pPr>
              <w:rPr>
                <w:noProof/>
                <w:sz w:val="16"/>
              </w:rPr>
            </w:pPr>
          </w:p>
        </w:tc>
        <w:tc>
          <w:tcPr>
            <w:tcW w:w="2870" w:type="dxa"/>
          </w:tcPr>
          <w:p w:rsidR="003D7C9C" w:rsidRPr="000B598F" w:rsidRDefault="00E45DE5" w:rsidP="00A5095E">
            <w:pPr>
              <w:jc w:val="right"/>
              <w:rPr>
                <w:sz w:val="16"/>
              </w:rPr>
            </w:pPr>
            <w:r>
              <w:rPr>
                <w:noProof/>
                <w:sz w:val="16"/>
              </w:rPr>
              <w:drawing>
                <wp:inline distT="0" distB="0" distL="0" distR="0">
                  <wp:extent cx="1685290" cy="1431290"/>
                  <wp:effectExtent l="0" t="0" r="0" b="0"/>
                  <wp:docPr id="1" name="Bilde 1" descr="Teknikk-og-industriell-produksj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Teknikk-og-industriell-produksj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290" cy="1431290"/>
                          </a:xfrm>
                          <a:prstGeom prst="rect">
                            <a:avLst/>
                          </a:prstGeom>
                          <a:noFill/>
                          <a:ln>
                            <a:noFill/>
                          </a:ln>
                        </pic:spPr>
                      </pic:pic>
                    </a:graphicData>
                  </a:graphic>
                </wp:inline>
              </w:drawing>
            </w:r>
          </w:p>
        </w:tc>
      </w:tr>
      <w:tr w:rsidR="003D7C9C" w:rsidRPr="00EC47F2" w:rsidTr="00A5095E">
        <w:tc>
          <w:tcPr>
            <w:tcW w:w="2461" w:type="dxa"/>
          </w:tcPr>
          <w:p w:rsidR="003D7C9C" w:rsidRPr="000B598F" w:rsidRDefault="003D7C9C" w:rsidP="00A5095E">
            <w:pPr>
              <w:jc w:val="right"/>
              <w:rPr>
                <w:b/>
                <w:sz w:val="16"/>
              </w:rPr>
            </w:pPr>
          </w:p>
        </w:tc>
        <w:tc>
          <w:tcPr>
            <w:tcW w:w="1758" w:type="dxa"/>
          </w:tcPr>
          <w:p w:rsidR="003D7C9C" w:rsidRPr="000B598F" w:rsidRDefault="003D7C9C" w:rsidP="00A5095E">
            <w:pPr>
              <w:jc w:val="right"/>
              <w:rPr>
                <w:b/>
                <w:sz w:val="16"/>
              </w:rPr>
            </w:pPr>
          </w:p>
        </w:tc>
        <w:tc>
          <w:tcPr>
            <w:tcW w:w="1276" w:type="dxa"/>
            <w:gridSpan w:val="2"/>
          </w:tcPr>
          <w:p w:rsidR="003D7C9C" w:rsidRPr="000B598F" w:rsidRDefault="003D7C9C" w:rsidP="00A5095E">
            <w:pPr>
              <w:jc w:val="right"/>
              <w:rPr>
                <w:b/>
                <w:sz w:val="16"/>
              </w:rPr>
            </w:pPr>
          </w:p>
        </w:tc>
        <w:tc>
          <w:tcPr>
            <w:tcW w:w="4713" w:type="dxa"/>
            <w:gridSpan w:val="3"/>
          </w:tcPr>
          <w:p w:rsidR="003D7C9C" w:rsidRPr="000B598F" w:rsidRDefault="003D7C9C" w:rsidP="00A5095E">
            <w:pPr>
              <w:jc w:val="right"/>
              <w:rPr>
                <w:b/>
                <w:sz w:val="16"/>
              </w:rPr>
            </w:pPr>
          </w:p>
        </w:tc>
      </w:tr>
    </w:tbl>
    <w:p w:rsidR="00291C49" w:rsidRDefault="00291C49" w:rsidP="003D7C9C">
      <w:pPr>
        <w:rPr>
          <w:b/>
        </w:rPr>
      </w:pPr>
    </w:p>
    <w:p w:rsidR="009A037B" w:rsidRDefault="004C6A30" w:rsidP="003D7C9C">
      <w:pPr>
        <w:rPr>
          <w:b/>
        </w:rPr>
      </w:pPr>
      <w:r>
        <w:rPr>
          <w:b/>
        </w:rPr>
        <w:t xml:space="preserve">Utkast til </w:t>
      </w:r>
      <w:r w:rsidR="009A037B">
        <w:rPr>
          <w:b/>
        </w:rPr>
        <w:t>Referat fra møte</w:t>
      </w:r>
      <w:r w:rsidR="00264105">
        <w:rPr>
          <w:b/>
        </w:rPr>
        <w:t xml:space="preserve"> nr</w:t>
      </w:r>
      <w:r w:rsidR="009A037B">
        <w:rPr>
          <w:b/>
        </w:rPr>
        <w:t>.</w:t>
      </w:r>
      <w:r w:rsidR="00673724">
        <w:rPr>
          <w:b/>
        </w:rPr>
        <w:t xml:space="preserve"> 4</w:t>
      </w:r>
      <w:r w:rsidR="009A037B">
        <w:rPr>
          <w:b/>
        </w:rPr>
        <w:t xml:space="preserve"> - </w:t>
      </w:r>
      <w:r w:rsidR="003D7C9C" w:rsidRPr="006B2643">
        <w:rPr>
          <w:b/>
        </w:rPr>
        <w:t xml:space="preserve">2012 i Faglig råd for teknikk og industriell produksjon. </w:t>
      </w:r>
      <w:r>
        <w:rPr>
          <w:b/>
        </w:rPr>
        <w:t xml:space="preserve">(Endelig behandling på rådsmøtet </w:t>
      </w:r>
      <w:proofErr w:type="gramStart"/>
      <w:r>
        <w:rPr>
          <w:b/>
        </w:rPr>
        <w:t>28.01.2013</w:t>
      </w:r>
      <w:proofErr w:type="gramEnd"/>
      <w:r>
        <w:rPr>
          <w:b/>
        </w:rPr>
        <w:t>)</w:t>
      </w:r>
    </w:p>
    <w:p w:rsidR="00264105" w:rsidRDefault="00673724" w:rsidP="003D7C9C">
      <w:pPr>
        <w:rPr>
          <w:b/>
        </w:rPr>
      </w:pPr>
      <w:r>
        <w:rPr>
          <w:b/>
        </w:rPr>
        <w:t>5. november 2012, Saint-Nazaire</w:t>
      </w:r>
    </w:p>
    <w:p w:rsidR="00A612C2" w:rsidRDefault="00A612C2" w:rsidP="00A612C2"/>
    <w:tbl>
      <w:tblPr>
        <w:tblW w:w="0" w:type="auto"/>
        <w:tblLook w:val="04A0" w:firstRow="1" w:lastRow="0" w:firstColumn="1" w:lastColumn="0" w:noHBand="0" w:noVBand="1"/>
      </w:tblPr>
      <w:tblGrid>
        <w:gridCol w:w="2515"/>
        <w:gridCol w:w="2980"/>
        <w:gridCol w:w="2071"/>
        <w:gridCol w:w="2516"/>
      </w:tblGrid>
      <w:tr w:rsidR="0077514B" w:rsidTr="003333CE">
        <w:tc>
          <w:tcPr>
            <w:tcW w:w="2515" w:type="dxa"/>
            <w:shd w:val="clear" w:color="auto" w:fill="auto"/>
          </w:tcPr>
          <w:p w:rsidR="0077514B" w:rsidRDefault="0077514B" w:rsidP="00A612C2">
            <w:r w:rsidRPr="003333CE">
              <w:rPr>
                <w:b/>
              </w:rPr>
              <w:t>Til stede</w:t>
            </w:r>
          </w:p>
        </w:tc>
        <w:tc>
          <w:tcPr>
            <w:tcW w:w="2980" w:type="dxa"/>
            <w:shd w:val="clear" w:color="auto" w:fill="auto"/>
          </w:tcPr>
          <w:p w:rsidR="0077514B" w:rsidRDefault="0077514B" w:rsidP="00A612C2"/>
        </w:tc>
        <w:tc>
          <w:tcPr>
            <w:tcW w:w="2071" w:type="dxa"/>
            <w:shd w:val="clear" w:color="auto" w:fill="auto"/>
          </w:tcPr>
          <w:p w:rsidR="0077514B" w:rsidRDefault="0077514B" w:rsidP="00A612C2">
            <w:r w:rsidRPr="003333CE">
              <w:rPr>
                <w:b/>
              </w:rPr>
              <w:t>Ikke til stede</w:t>
            </w:r>
          </w:p>
        </w:tc>
        <w:tc>
          <w:tcPr>
            <w:tcW w:w="2516" w:type="dxa"/>
            <w:shd w:val="clear" w:color="auto" w:fill="auto"/>
          </w:tcPr>
          <w:p w:rsidR="0077514B" w:rsidRDefault="0077514B" w:rsidP="00A612C2"/>
        </w:tc>
      </w:tr>
      <w:tr w:rsidR="0077514B" w:rsidTr="003333CE">
        <w:tc>
          <w:tcPr>
            <w:tcW w:w="2515" w:type="dxa"/>
            <w:shd w:val="clear" w:color="auto" w:fill="auto"/>
          </w:tcPr>
          <w:p w:rsidR="0077514B" w:rsidRDefault="0077514B" w:rsidP="00A612C2">
            <w:r w:rsidRPr="006446C9">
              <w:t>Tone Kjersti Belsby</w:t>
            </w:r>
          </w:p>
        </w:tc>
        <w:tc>
          <w:tcPr>
            <w:tcW w:w="2980" w:type="dxa"/>
            <w:shd w:val="clear" w:color="auto" w:fill="auto"/>
          </w:tcPr>
          <w:p w:rsidR="0077514B" w:rsidRDefault="0077514B" w:rsidP="00A612C2">
            <w:r w:rsidRPr="006446C9">
              <w:t>Norsk Industri</w:t>
            </w:r>
          </w:p>
        </w:tc>
        <w:tc>
          <w:tcPr>
            <w:tcW w:w="2071" w:type="dxa"/>
            <w:shd w:val="clear" w:color="auto" w:fill="auto"/>
          </w:tcPr>
          <w:p w:rsidR="0077514B" w:rsidRDefault="0077514B" w:rsidP="00AF62F4"/>
        </w:tc>
        <w:tc>
          <w:tcPr>
            <w:tcW w:w="2516" w:type="dxa"/>
            <w:shd w:val="clear" w:color="auto" w:fill="auto"/>
          </w:tcPr>
          <w:p w:rsidR="0077514B" w:rsidRDefault="0077514B" w:rsidP="00A612C2"/>
        </w:tc>
      </w:tr>
      <w:tr w:rsidR="0077514B" w:rsidTr="003333CE">
        <w:tc>
          <w:tcPr>
            <w:tcW w:w="2515" w:type="dxa"/>
            <w:shd w:val="clear" w:color="auto" w:fill="auto"/>
          </w:tcPr>
          <w:p w:rsidR="0077514B" w:rsidRDefault="00673724" w:rsidP="00A612C2">
            <w:r w:rsidRPr="00673724">
              <w:t>Anita Lund</w:t>
            </w:r>
            <w:r>
              <w:t xml:space="preserve"> (vara)</w:t>
            </w:r>
          </w:p>
        </w:tc>
        <w:tc>
          <w:tcPr>
            <w:tcW w:w="2980" w:type="dxa"/>
            <w:shd w:val="clear" w:color="auto" w:fill="auto"/>
          </w:tcPr>
          <w:p w:rsidR="0077514B" w:rsidRDefault="0077514B" w:rsidP="00A612C2">
            <w:r w:rsidRPr="006446C9">
              <w:t>Norsk Industri</w:t>
            </w:r>
          </w:p>
        </w:tc>
        <w:tc>
          <w:tcPr>
            <w:tcW w:w="2071" w:type="dxa"/>
            <w:shd w:val="clear" w:color="auto" w:fill="auto"/>
          </w:tcPr>
          <w:p w:rsidR="0077514B" w:rsidRDefault="00AF62F4" w:rsidP="00A612C2">
            <w:r>
              <w:rPr>
                <w:rFonts w:ascii="Tahoma" w:hAnsi="Tahoma" w:cs="Tahoma"/>
              </w:rPr>
              <w:t>Jørn A. Sund-Henriksen</w:t>
            </w:r>
          </w:p>
        </w:tc>
        <w:tc>
          <w:tcPr>
            <w:tcW w:w="2516" w:type="dxa"/>
            <w:shd w:val="clear" w:color="auto" w:fill="auto"/>
          </w:tcPr>
          <w:p w:rsidR="0077514B" w:rsidRDefault="00AF62F4" w:rsidP="00A612C2">
            <w:r w:rsidRPr="006446C9">
              <w:t>Norsk Industri</w:t>
            </w:r>
          </w:p>
        </w:tc>
      </w:tr>
      <w:tr w:rsidR="0077514B" w:rsidTr="003333CE">
        <w:tc>
          <w:tcPr>
            <w:tcW w:w="2515" w:type="dxa"/>
            <w:shd w:val="clear" w:color="auto" w:fill="auto"/>
          </w:tcPr>
          <w:p w:rsidR="0077514B" w:rsidRDefault="00673724" w:rsidP="00A612C2">
            <w:r w:rsidRPr="00673724">
              <w:t>Per Ragnar Johansen</w:t>
            </w:r>
            <w:r w:rsidR="00AF62F4">
              <w:t xml:space="preserve"> (vara)</w:t>
            </w:r>
          </w:p>
        </w:tc>
        <w:tc>
          <w:tcPr>
            <w:tcW w:w="2980" w:type="dxa"/>
            <w:shd w:val="clear" w:color="auto" w:fill="auto"/>
          </w:tcPr>
          <w:p w:rsidR="0077514B" w:rsidRDefault="0077514B" w:rsidP="00A612C2">
            <w:r w:rsidRPr="006446C9">
              <w:t>Norsk bilbransjeforbund</w:t>
            </w:r>
          </w:p>
        </w:tc>
        <w:tc>
          <w:tcPr>
            <w:tcW w:w="2071" w:type="dxa"/>
            <w:shd w:val="clear" w:color="auto" w:fill="auto"/>
          </w:tcPr>
          <w:p w:rsidR="00AF62F4" w:rsidRDefault="00AF62F4" w:rsidP="00AF62F4">
            <w:pPr>
              <w:rPr>
                <w:rFonts w:ascii="Tahoma" w:hAnsi="Tahoma" w:cs="Tahoma"/>
              </w:rPr>
            </w:pPr>
            <w:r>
              <w:rPr>
                <w:rFonts w:ascii="Tahoma" w:hAnsi="Tahoma" w:cs="Tahoma"/>
              </w:rPr>
              <w:t>Gunnar Bjørntvedt</w:t>
            </w:r>
          </w:p>
          <w:p w:rsidR="0077514B" w:rsidRDefault="0077514B" w:rsidP="00AF62F4">
            <w:pPr>
              <w:jc w:val="center"/>
            </w:pPr>
          </w:p>
        </w:tc>
        <w:tc>
          <w:tcPr>
            <w:tcW w:w="2516" w:type="dxa"/>
            <w:shd w:val="clear" w:color="auto" w:fill="auto"/>
          </w:tcPr>
          <w:p w:rsidR="0077514B" w:rsidRDefault="00AF62F4" w:rsidP="00A612C2">
            <w:r w:rsidRPr="006446C9">
              <w:t>Norsk bilbransjeforbund</w:t>
            </w:r>
          </w:p>
        </w:tc>
      </w:tr>
      <w:tr w:rsidR="00673724" w:rsidTr="003333CE">
        <w:tc>
          <w:tcPr>
            <w:tcW w:w="2515" w:type="dxa"/>
            <w:shd w:val="clear" w:color="auto" w:fill="auto"/>
          </w:tcPr>
          <w:p w:rsidR="00673724" w:rsidRPr="00673724" w:rsidRDefault="00673724" w:rsidP="00673724">
            <w:r w:rsidRPr="00673724">
              <w:t>Målfrid Rønnevik</w:t>
            </w:r>
          </w:p>
        </w:tc>
        <w:tc>
          <w:tcPr>
            <w:tcW w:w="2980" w:type="dxa"/>
            <w:shd w:val="clear" w:color="auto" w:fill="auto"/>
          </w:tcPr>
          <w:p w:rsidR="00673724" w:rsidRDefault="00673724" w:rsidP="00673724">
            <w:r w:rsidRPr="006446C9">
              <w:t>Oljeindustriens landsforening</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Default="00673724" w:rsidP="00673724">
            <w:r w:rsidRPr="006446C9">
              <w:t xml:space="preserve">Per Christian </w:t>
            </w:r>
            <w:proofErr w:type="spellStart"/>
            <w:r w:rsidRPr="006446C9">
              <w:t>Stubban</w:t>
            </w:r>
            <w:proofErr w:type="spellEnd"/>
          </w:p>
        </w:tc>
        <w:tc>
          <w:tcPr>
            <w:tcW w:w="2980" w:type="dxa"/>
            <w:shd w:val="clear" w:color="auto" w:fill="auto"/>
          </w:tcPr>
          <w:p w:rsidR="00673724" w:rsidRDefault="00673724" w:rsidP="00673724">
            <w:r>
              <w:t>NHO Sjøfart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Default="00673724" w:rsidP="00673724">
            <w:r w:rsidRPr="006446C9">
              <w:t>Liv Christiansen</w:t>
            </w:r>
          </w:p>
        </w:tc>
        <w:tc>
          <w:tcPr>
            <w:tcW w:w="2980" w:type="dxa"/>
            <w:shd w:val="clear" w:color="auto" w:fill="auto"/>
          </w:tcPr>
          <w:p w:rsidR="00673724" w:rsidRDefault="00673724" w:rsidP="00673724">
            <w:r w:rsidRPr="006446C9">
              <w:t>Fellesforbundet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Default="00673724" w:rsidP="00673724">
            <w:r w:rsidRPr="006446C9">
              <w:t xml:space="preserve">Jan </w:t>
            </w:r>
            <w:proofErr w:type="spellStart"/>
            <w:r w:rsidRPr="006446C9">
              <w:t>Frigge</w:t>
            </w:r>
            <w:proofErr w:type="spellEnd"/>
            <w:r w:rsidRPr="006446C9">
              <w:t xml:space="preserve"> Lindgren</w:t>
            </w:r>
          </w:p>
        </w:tc>
        <w:tc>
          <w:tcPr>
            <w:tcW w:w="2980" w:type="dxa"/>
            <w:shd w:val="clear" w:color="auto" w:fill="auto"/>
          </w:tcPr>
          <w:p w:rsidR="00673724" w:rsidRDefault="00673724" w:rsidP="00673724">
            <w:r w:rsidRPr="006446C9">
              <w:t>Fellesforbundet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6446C9" w:rsidRDefault="00673724" w:rsidP="00673724">
            <w:r w:rsidRPr="006446C9">
              <w:t>Nina Helland</w:t>
            </w:r>
          </w:p>
        </w:tc>
        <w:tc>
          <w:tcPr>
            <w:tcW w:w="2980" w:type="dxa"/>
            <w:shd w:val="clear" w:color="auto" w:fill="auto"/>
          </w:tcPr>
          <w:p w:rsidR="00673724" w:rsidRPr="006446C9" w:rsidRDefault="00673724" w:rsidP="00673724">
            <w:r w:rsidRPr="006446C9">
              <w:t>Industri energi</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6446C9" w:rsidRDefault="00673724" w:rsidP="00673724">
            <w:r w:rsidRPr="00673724">
              <w:t>Karianne Hansen Heien</w:t>
            </w:r>
            <w:r w:rsidR="00AF62F4">
              <w:t xml:space="preserve"> (vara)</w:t>
            </w:r>
          </w:p>
        </w:tc>
        <w:tc>
          <w:tcPr>
            <w:tcW w:w="2980" w:type="dxa"/>
            <w:shd w:val="clear" w:color="auto" w:fill="auto"/>
          </w:tcPr>
          <w:p w:rsidR="00673724" w:rsidRPr="006446C9" w:rsidRDefault="00673724" w:rsidP="00673724">
            <w:r>
              <w:t>Fagforbundet</w:t>
            </w:r>
          </w:p>
        </w:tc>
        <w:tc>
          <w:tcPr>
            <w:tcW w:w="2071" w:type="dxa"/>
            <w:shd w:val="clear" w:color="auto" w:fill="auto"/>
          </w:tcPr>
          <w:p w:rsidR="00673724" w:rsidRDefault="00AF62F4" w:rsidP="00AF62F4">
            <w:r>
              <w:rPr>
                <w:rFonts w:ascii="Tahoma" w:hAnsi="Tahoma" w:cs="Tahoma"/>
              </w:rPr>
              <w:t>Geir Johansen (oppnevnt for sent til å kunne delta)</w:t>
            </w:r>
          </w:p>
        </w:tc>
        <w:tc>
          <w:tcPr>
            <w:tcW w:w="2516" w:type="dxa"/>
            <w:shd w:val="clear" w:color="auto" w:fill="auto"/>
          </w:tcPr>
          <w:p w:rsidR="00673724" w:rsidRDefault="00AF62F4" w:rsidP="00673724">
            <w:r>
              <w:t>YS</w:t>
            </w:r>
          </w:p>
        </w:tc>
      </w:tr>
      <w:tr w:rsidR="00673724" w:rsidTr="003333CE">
        <w:tc>
          <w:tcPr>
            <w:tcW w:w="2515" w:type="dxa"/>
            <w:shd w:val="clear" w:color="auto" w:fill="auto"/>
          </w:tcPr>
          <w:p w:rsidR="00673724" w:rsidRPr="006446C9" w:rsidRDefault="00673724" w:rsidP="00673724">
            <w:r w:rsidRPr="006446C9">
              <w:t>Levi Dragerengen</w:t>
            </w:r>
          </w:p>
        </w:tc>
        <w:tc>
          <w:tcPr>
            <w:tcW w:w="2980" w:type="dxa"/>
            <w:shd w:val="clear" w:color="auto" w:fill="auto"/>
          </w:tcPr>
          <w:p w:rsidR="00673724" w:rsidRDefault="00673724" w:rsidP="00673724">
            <w:r w:rsidRPr="006446C9">
              <w:t>Utdanningsforbundet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6446C9" w:rsidRDefault="00673724" w:rsidP="00673724">
            <w:r w:rsidRPr="006446C9">
              <w:t>Liv Sommerfeldt</w:t>
            </w:r>
          </w:p>
        </w:tc>
        <w:tc>
          <w:tcPr>
            <w:tcW w:w="2980" w:type="dxa"/>
            <w:shd w:val="clear" w:color="auto" w:fill="auto"/>
          </w:tcPr>
          <w:p w:rsidR="00673724" w:rsidRPr="006446C9" w:rsidRDefault="00673724" w:rsidP="00673724">
            <w:r w:rsidRPr="006446C9">
              <w:t>Utdanningsforbundet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6446C9" w:rsidRDefault="00AF62F4" w:rsidP="00673724">
            <w:r w:rsidRPr="00AF62F4">
              <w:t>Eilif Johansen</w:t>
            </w:r>
            <w:r>
              <w:t xml:space="preserve"> (vara)</w:t>
            </w:r>
          </w:p>
        </w:tc>
        <w:tc>
          <w:tcPr>
            <w:tcW w:w="2980" w:type="dxa"/>
            <w:shd w:val="clear" w:color="auto" w:fill="auto"/>
          </w:tcPr>
          <w:p w:rsidR="00673724" w:rsidRPr="006446C9" w:rsidRDefault="00AF62F4" w:rsidP="00673724">
            <w:r>
              <w:t>Skolenes landsforening</w:t>
            </w:r>
          </w:p>
        </w:tc>
        <w:tc>
          <w:tcPr>
            <w:tcW w:w="2071" w:type="dxa"/>
            <w:shd w:val="clear" w:color="auto" w:fill="auto"/>
          </w:tcPr>
          <w:p w:rsidR="00673724" w:rsidRDefault="00AF62F4" w:rsidP="00AF62F4">
            <w:r>
              <w:rPr>
                <w:rFonts w:ascii="Tahoma" w:hAnsi="Tahoma" w:cs="Tahoma"/>
              </w:rPr>
              <w:t>Ellen Møller</w:t>
            </w:r>
          </w:p>
        </w:tc>
        <w:tc>
          <w:tcPr>
            <w:tcW w:w="2516" w:type="dxa"/>
            <w:shd w:val="clear" w:color="auto" w:fill="auto"/>
          </w:tcPr>
          <w:p w:rsidR="00673724" w:rsidRDefault="00AF62F4" w:rsidP="00673724">
            <w:r>
              <w:t>Skolenes landsforening</w:t>
            </w:r>
          </w:p>
        </w:tc>
      </w:tr>
      <w:tr w:rsidR="00673724" w:rsidTr="003333CE">
        <w:tc>
          <w:tcPr>
            <w:tcW w:w="2515" w:type="dxa"/>
            <w:shd w:val="clear" w:color="auto" w:fill="auto"/>
          </w:tcPr>
          <w:p w:rsidR="00673724" w:rsidRPr="006446C9" w:rsidRDefault="00673724" w:rsidP="00673724">
            <w:r w:rsidRPr="00673724">
              <w:t>Leif B</w:t>
            </w:r>
            <w:r>
              <w:t>.</w:t>
            </w:r>
            <w:r w:rsidRPr="00673724">
              <w:t xml:space="preserve"> Olsen</w:t>
            </w:r>
            <w:r w:rsidR="00AF62F4">
              <w:t xml:space="preserve"> (vara)</w:t>
            </w:r>
          </w:p>
        </w:tc>
        <w:tc>
          <w:tcPr>
            <w:tcW w:w="2980" w:type="dxa"/>
            <w:shd w:val="clear" w:color="auto" w:fill="auto"/>
          </w:tcPr>
          <w:p w:rsidR="00673724" w:rsidRPr="006446C9" w:rsidRDefault="00673724" w:rsidP="00673724">
            <w:r>
              <w:t>KS</w:t>
            </w:r>
          </w:p>
        </w:tc>
        <w:tc>
          <w:tcPr>
            <w:tcW w:w="2071" w:type="dxa"/>
            <w:shd w:val="clear" w:color="auto" w:fill="auto"/>
          </w:tcPr>
          <w:p w:rsidR="00673724" w:rsidRPr="00AF62F4" w:rsidRDefault="00AF62F4" w:rsidP="00673724">
            <w:pPr>
              <w:rPr>
                <w:rFonts w:ascii="Tahoma" w:hAnsi="Tahoma" w:cs="Tahoma"/>
              </w:rPr>
            </w:pPr>
            <w:r>
              <w:rPr>
                <w:rFonts w:ascii="Tahoma" w:hAnsi="Tahoma" w:cs="Tahoma"/>
              </w:rPr>
              <w:t>Guri Amundsen</w:t>
            </w:r>
          </w:p>
        </w:tc>
        <w:tc>
          <w:tcPr>
            <w:tcW w:w="2516" w:type="dxa"/>
            <w:shd w:val="clear" w:color="auto" w:fill="auto"/>
          </w:tcPr>
          <w:p w:rsidR="00673724" w:rsidRDefault="00AF62F4" w:rsidP="00673724">
            <w:r>
              <w:t>KS</w:t>
            </w:r>
          </w:p>
        </w:tc>
      </w:tr>
      <w:tr w:rsidR="00673724" w:rsidTr="003333CE">
        <w:tc>
          <w:tcPr>
            <w:tcW w:w="2515" w:type="dxa"/>
            <w:shd w:val="clear" w:color="auto" w:fill="auto"/>
          </w:tcPr>
          <w:p w:rsidR="00673724" w:rsidRDefault="00673724" w:rsidP="00673724">
            <w:r w:rsidRPr="006446C9">
              <w:t>Ragnar Gregersen</w:t>
            </w:r>
          </w:p>
        </w:tc>
        <w:tc>
          <w:tcPr>
            <w:tcW w:w="2980" w:type="dxa"/>
            <w:shd w:val="clear" w:color="auto" w:fill="auto"/>
          </w:tcPr>
          <w:p w:rsidR="00673724" w:rsidRDefault="00673724" w:rsidP="00673724">
            <w:r w:rsidRPr="006446C9">
              <w:t>EL og IT-forbundet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6446C9" w:rsidRDefault="00673724" w:rsidP="00673724"/>
        </w:tc>
        <w:tc>
          <w:tcPr>
            <w:tcW w:w="2980" w:type="dxa"/>
            <w:shd w:val="clear" w:color="auto" w:fill="auto"/>
          </w:tcPr>
          <w:p w:rsidR="00673724" w:rsidRPr="006446C9" w:rsidRDefault="00673724" w:rsidP="00673724"/>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6446C9" w:rsidRDefault="00673724" w:rsidP="00673724">
            <w:r w:rsidRPr="00A612C2">
              <w:t>Olav Reiersen</w:t>
            </w:r>
            <w:r>
              <w:t xml:space="preserve"> (sekretær og referent)</w:t>
            </w:r>
          </w:p>
        </w:tc>
        <w:tc>
          <w:tcPr>
            <w:tcW w:w="2980" w:type="dxa"/>
            <w:shd w:val="clear" w:color="auto" w:fill="auto"/>
          </w:tcPr>
          <w:p w:rsidR="00673724" w:rsidRPr="006446C9" w:rsidRDefault="00673724" w:rsidP="00673724">
            <w:r>
              <w:t>Utdanningsdirektoratet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bl>
    <w:p w:rsidR="007A155E" w:rsidRDefault="007A155E" w:rsidP="001B3005">
      <w:pPr>
        <w:rPr>
          <w:b/>
          <w:sz w:val="28"/>
          <w:szCs w:val="28"/>
        </w:rPr>
      </w:pPr>
      <w:r w:rsidRPr="008C2B31">
        <w:rPr>
          <w:b/>
          <w:sz w:val="28"/>
          <w:szCs w:val="28"/>
        </w:rPr>
        <w:t>Dagsorden</w:t>
      </w:r>
    </w:p>
    <w:p w:rsidR="00D33E55" w:rsidRPr="00D33E55" w:rsidRDefault="00D33E55">
      <w:pPr>
        <w:pStyle w:val="INNH1"/>
        <w:tabs>
          <w:tab w:val="right" w:leader="dot" w:pos="9912"/>
        </w:tabs>
        <w:rPr>
          <w:rFonts w:asciiTheme="minorHAnsi" w:eastAsiaTheme="minorEastAsia" w:hAnsiTheme="minorHAnsi" w:cstheme="minorBidi"/>
          <w:noProof/>
          <w:sz w:val="20"/>
          <w:szCs w:val="20"/>
        </w:rPr>
      </w:pPr>
      <w:r>
        <w:rPr>
          <w:b/>
          <w:sz w:val="28"/>
          <w:szCs w:val="28"/>
        </w:rPr>
        <w:fldChar w:fldCharType="begin"/>
      </w:r>
      <w:r>
        <w:rPr>
          <w:b/>
          <w:sz w:val="28"/>
          <w:szCs w:val="28"/>
        </w:rPr>
        <w:instrText xml:space="preserve"> TOC \o "1-1" \n \h \z \u </w:instrText>
      </w:r>
      <w:r>
        <w:rPr>
          <w:b/>
          <w:sz w:val="28"/>
          <w:szCs w:val="28"/>
        </w:rPr>
        <w:fldChar w:fldCharType="separate"/>
      </w:r>
      <w:hyperlink w:anchor="_Toc340739371" w:history="1">
        <w:r w:rsidRPr="00D33E55">
          <w:rPr>
            <w:rStyle w:val="Hyperkobling"/>
            <w:noProof/>
            <w:sz w:val="20"/>
            <w:szCs w:val="20"/>
          </w:rPr>
          <w:t>Sak 30-12 Godkjenning av innkalling</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72" w:history="1">
        <w:r w:rsidR="00D33E55" w:rsidRPr="00D33E55">
          <w:rPr>
            <w:rStyle w:val="Hyperkobling"/>
            <w:noProof/>
            <w:sz w:val="20"/>
            <w:szCs w:val="20"/>
          </w:rPr>
          <w:t>Sak 31-12 Referat fra møte 3-2012</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73" w:history="1">
        <w:r w:rsidR="00D33E55" w:rsidRPr="00D33E55">
          <w:rPr>
            <w:rStyle w:val="Hyperkobling"/>
            <w:noProof/>
            <w:sz w:val="20"/>
            <w:szCs w:val="20"/>
          </w:rPr>
          <w:t>Sak 32-12 Fokusområder</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74" w:history="1">
        <w:r w:rsidR="00D33E55" w:rsidRPr="00D33E55">
          <w:rPr>
            <w:rStyle w:val="Hyperkobling"/>
            <w:noProof/>
            <w:sz w:val="20"/>
            <w:szCs w:val="20"/>
          </w:rPr>
          <w:t>Sak 33-12 Kransaken</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75" w:history="1">
        <w:r w:rsidR="00D33E55" w:rsidRPr="00D33E55">
          <w:rPr>
            <w:rStyle w:val="Hyperkobling"/>
            <w:noProof/>
            <w:sz w:val="20"/>
            <w:szCs w:val="20"/>
          </w:rPr>
          <w:t>Sak 34-12 Møteplan</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76" w:history="1">
        <w:r w:rsidR="00D33E55" w:rsidRPr="00D33E55">
          <w:rPr>
            <w:rStyle w:val="Hyperkobling"/>
            <w:noProof/>
            <w:sz w:val="20"/>
            <w:szCs w:val="20"/>
          </w:rPr>
          <w:t>Sak 35-12 Fylkesbesøket i Nordland</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77" w:history="1">
        <w:r w:rsidR="00D33E55" w:rsidRPr="00D33E55">
          <w:rPr>
            <w:rStyle w:val="Hyperkobling"/>
            <w:noProof/>
            <w:sz w:val="20"/>
            <w:szCs w:val="20"/>
          </w:rPr>
          <w:t>Sak 36-12 Arbeidsgrupper</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78" w:history="1">
        <w:r w:rsidR="00D33E55" w:rsidRPr="00D33E55">
          <w:rPr>
            <w:rStyle w:val="Hyperkobling"/>
            <w:noProof/>
            <w:sz w:val="20"/>
            <w:szCs w:val="20"/>
          </w:rPr>
          <w:t>Sak 37-12 Orienteringer:</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79" w:history="1">
        <w:r w:rsidR="00D33E55" w:rsidRPr="00D33E55">
          <w:rPr>
            <w:rStyle w:val="Hyperkobling"/>
            <w:noProof/>
            <w:sz w:val="20"/>
            <w:szCs w:val="20"/>
          </w:rPr>
          <w:t>Sak 38-12 Orientering om utviklingsredegjørelsene</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80" w:history="1">
        <w:r w:rsidR="00D33E55" w:rsidRPr="00D33E55">
          <w:rPr>
            <w:rStyle w:val="Hyperkobling"/>
            <w:noProof/>
            <w:sz w:val="20"/>
            <w:szCs w:val="20"/>
          </w:rPr>
          <w:t>Sak 39-12 Orientering om “Kompetanse for kvalitet - satsingen på yrkesfaglige tilbud 2012-2015”.</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81" w:history="1">
        <w:r w:rsidR="00D33E55" w:rsidRPr="00D33E55">
          <w:rPr>
            <w:rStyle w:val="Hyperkobling"/>
            <w:noProof/>
            <w:sz w:val="20"/>
            <w:szCs w:val="20"/>
          </w:rPr>
          <w:t>Sak 40-12 Utkast til høringsbrevbrev for motormannfaget, matrosfaget og elektrikerfaget</w:t>
        </w:r>
      </w:hyperlink>
    </w:p>
    <w:p w:rsidR="00D33E55" w:rsidRPr="00D33E55" w:rsidRDefault="004C6A30">
      <w:pPr>
        <w:pStyle w:val="INNH1"/>
        <w:tabs>
          <w:tab w:val="right" w:leader="dot" w:pos="9912"/>
        </w:tabs>
        <w:rPr>
          <w:rFonts w:asciiTheme="minorHAnsi" w:eastAsiaTheme="minorEastAsia" w:hAnsiTheme="minorHAnsi" w:cstheme="minorBidi"/>
          <w:noProof/>
          <w:sz w:val="20"/>
          <w:szCs w:val="20"/>
        </w:rPr>
      </w:pPr>
      <w:hyperlink w:anchor="_Toc340739382" w:history="1">
        <w:r w:rsidR="00D33E55" w:rsidRPr="00D33E55">
          <w:rPr>
            <w:rStyle w:val="Hyperkobling"/>
            <w:noProof/>
            <w:sz w:val="20"/>
            <w:szCs w:val="20"/>
          </w:rPr>
          <w:t>Sak 41-12 Eventuelt</w:t>
        </w:r>
      </w:hyperlink>
    </w:p>
    <w:p w:rsidR="008C2B31" w:rsidRPr="00D33E55" w:rsidRDefault="00D33E55" w:rsidP="001B3005">
      <w:pPr>
        <w:rPr>
          <w:b/>
          <w:sz w:val="28"/>
          <w:szCs w:val="28"/>
        </w:rPr>
      </w:pPr>
      <w:r>
        <w:rPr>
          <w:rFonts w:ascii="Calibri" w:hAnsi="Calibri"/>
          <w:b/>
          <w:sz w:val="28"/>
          <w:szCs w:val="28"/>
        </w:rPr>
        <w:fldChar w:fldCharType="end"/>
      </w:r>
      <w:r w:rsidRPr="00D33E55">
        <w:rPr>
          <w:b/>
          <w:sz w:val="28"/>
          <w:szCs w:val="28"/>
        </w:rPr>
        <w:t>Referat</w:t>
      </w:r>
    </w:p>
    <w:p w:rsidR="001D01AC" w:rsidRDefault="001D01AC" w:rsidP="001D01AC">
      <w:pPr>
        <w:pStyle w:val="Overskrift1"/>
      </w:pPr>
      <w:bookmarkStart w:id="0" w:name="_Toc340739371"/>
      <w:r>
        <w:t>Sak 30-12 Godkjenning av innkalling</w:t>
      </w:r>
      <w:bookmarkEnd w:id="0"/>
    </w:p>
    <w:p w:rsidR="001D01AC" w:rsidRDefault="001D01AC" w:rsidP="001D01AC">
      <w:r>
        <w:t>Dagsorden ble godkjent med tre</w:t>
      </w:r>
      <w:r w:rsidR="008C2B31">
        <w:t xml:space="preserve"> saker til</w:t>
      </w:r>
      <w:r>
        <w:t xml:space="preserve"> eventuelt.</w:t>
      </w:r>
    </w:p>
    <w:p w:rsidR="008C2B31" w:rsidRPr="001D01AC" w:rsidRDefault="008C2B31" w:rsidP="001D01AC">
      <w:r>
        <w:t>(Nummereringen av sakene i innkallingen var feil. Derfor fraviker saksnumrene i dette referatet noe fra innkallingen.)</w:t>
      </w:r>
    </w:p>
    <w:p w:rsidR="001D01AC" w:rsidRDefault="001D01AC" w:rsidP="001D01AC">
      <w:pPr>
        <w:pStyle w:val="Overskrift1"/>
      </w:pPr>
      <w:bookmarkStart w:id="1" w:name="_Toc340739372"/>
      <w:r>
        <w:t>Sak 31-12 Referat fra møte 3-2012</w:t>
      </w:r>
      <w:bookmarkEnd w:id="1"/>
    </w:p>
    <w:p w:rsidR="001D01AC" w:rsidRDefault="001D01AC" w:rsidP="001D01AC">
      <w:r>
        <w:t xml:space="preserve">Referatet ble godkjent med påpeking fra Jan </w:t>
      </w:r>
      <w:proofErr w:type="spellStart"/>
      <w:r>
        <w:t>Frigge</w:t>
      </w:r>
      <w:proofErr w:type="spellEnd"/>
      <w:r>
        <w:t>.</w:t>
      </w:r>
    </w:p>
    <w:p w:rsidR="001D01AC" w:rsidRDefault="001D01AC" w:rsidP="001D01AC">
      <w:pPr>
        <w:pStyle w:val="Overskrift1"/>
      </w:pPr>
      <w:bookmarkStart w:id="2" w:name="_Toc340739373"/>
      <w:r>
        <w:t>Sak 32-12 Fokusområder</w:t>
      </w:r>
      <w:bookmarkEnd w:id="2"/>
    </w:p>
    <w:p w:rsidR="002F2889" w:rsidRDefault="002F2889" w:rsidP="002F2889">
      <w:r>
        <w:t>Arbeidsutvalget skulle jobbe med fokusområder for 2013, men har ikke kommet i gang med dette. Det har heller ikke kommet innspill fra medlemmene etter forespørsel ble sendt ut.</w:t>
      </w:r>
    </w:p>
    <w:p w:rsidR="002F2889" w:rsidRDefault="002F2889" w:rsidP="002F2889">
      <w:r>
        <w:t>Det ble foreslått å sette ned arbeidsgrupper som utarbeider forslag til møtet i januar.</w:t>
      </w:r>
    </w:p>
    <w:p w:rsidR="002F2889" w:rsidRDefault="002F2889" w:rsidP="002F2889">
      <w:pPr>
        <w:pStyle w:val="Overskrift3"/>
      </w:pPr>
      <w:r>
        <w:t>Vedtak</w:t>
      </w:r>
    </w:p>
    <w:p w:rsidR="002F2889" w:rsidRDefault="002F2889" w:rsidP="002F2889">
      <w:r>
        <w:t>Disse to arbeidsgruppene ble nedsatt:</w:t>
      </w:r>
    </w:p>
    <w:p w:rsidR="002F2889" w:rsidRDefault="002F2889" w:rsidP="002F2889">
      <w:r>
        <w:t>Gruppe 1: Tilbudsstrukturen: Tone, Liv S</w:t>
      </w:r>
      <w:r w:rsidR="00071155">
        <w:t>.</w:t>
      </w:r>
      <w:r>
        <w:t xml:space="preserve"> og Jan. Tone har ansvar for innkalling og fremdrift.</w:t>
      </w:r>
    </w:p>
    <w:p w:rsidR="002F2889" w:rsidRDefault="002F2889" w:rsidP="002F2889">
      <w:r>
        <w:t>Gruppe 2: Internasjonalisering og kvalitet i fag- og yrkesopplæringen: Målfrid, Ragnar og Levi. Målfrid har ansvar for innkalling og fremdrift.</w:t>
      </w:r>
    </w:p>
    <w:p w:rsidR="001D01AC" w:rsidRDefault="001D01AC" w:rsidP="001D01AC">
      <w:pPr>
        <w:pStyle w:val="Overskrift1"/>
      </w:pPr>
      <w:bookmarkStart w:id="3" w:name="_Toc340739374"/>
      <w:r>
        <w:t>Sak 33-12 Kransaken</w:t>
      </w:r>
      <w:bookmarkEnd w:id="3"/>
      <w:r>
        <w:t xml:space="preserve"> </w:t>
      </w:r>
    </w:p>
    <w:p w:rsidR="002F2889" w:rsidRPr="00D33E55" w:rsidRDefault="002F2889" w:rsidP="00D33E55">
      <w:r w:rsidRPr="00D33E55">
        <w:t>Tone informerte. Fylkeskommuner fortolker læreplanen ulikt. Noen krever alle sertifikater på plass før fagprøven. Det er uenighet mellom landbasert virksomhet og petroleumssiden. FRTIP har satt ned utvalg, det har Udir, men da om sertifisering generelt uavhengig av fag. Vi trodde vi var enige i siste utvalgsmøte, men tre av partene har i skriv kommet med egne syn. Vi har ikke fått til møte med P-tilsynet, men de har kommet med skriftlig innspill. De kan ikke slutte seg til A-tilsynets syn. Udir har bedt om bestilling fra FRTIP med tre forslag med frist 15. desember.</w:t>
      </w:r>
      <w:r w:rsidR="00D01FC3" w:rsidRPr="00D33E55">
        <w:t xml:space="preserve"> (Se saksdokumenter sendt medlemmer og varamedlemmer 2.11. Disse ligger også på </w:t>
      </w:r>
      <w:proofErr w:type="spellStart"/>
      <w:r w:rsidR="00D01FC3" w:rsidRPr="00D33E55">
        <w:t>FRTIPs</w:t>
      </w:r>
      <w:proofErr w:type="spellEnd"/>
      <w:r w:rsidR="00D01FC3" w:rsidRPr="00D33E55">
        <w:t xml:space="preserve"> side på udir.no)</w:t>
      </w:r>
      <w:r w:rsidRPr="00D33E55">
        <w:t xml:space="preserve"> </w:t>
      </w:r>
    </w:p>
    <w:p w:rsidR="00D01FC3" w:rsidRDefault="00D01FC3" w:rsidP="00D01FC3">
      <w:r>
        <w:t>1.</w:t>
      </w:r>
      <w:r>
        <w:tab/>
        <w:t>Endring av eksisterende læreplan for Kran- og løfteoperasjonsfaget.</w:t>
      </w:r>
    </w:p>
    <w:p w:rsidR="00D01FC3" w:rsidRDefault="00D01FC3" w:rsidP="00D01FC3">
      <w:r>
        <w:t>2.</w:t>
      </w:r>
      <w:r>
        <w:tab/>
        <w:t>Fordypningsområder i læreplanen for Kran- og løfteoperasjonsfaget.</w:t>
      </w:r>
    </w:p>
    <w:p w:rsidR="00D01FC3" w:rsidRDefault="00D01FC3" w:rsidP="00D01FC3">
      <w:r>
        <w:t>3.</w:t>
      </w:r>
      <w:r>
        <w:tab/>
        <w:t xml:space="preserve">Utvikle to læreplaner, en for petroleumsindustrien og en for landbasert industri. </w:t>
      </w:r>
    </w:p>
    <w:p w:rsidR="00D01FC3" w:rsidRPr="00D01FC3" w:rsidRDefault="00D01FC3" w:rsidP="00D01FC3"/>
    <w:p w:rsidR="002F2889" w:rsidRDefault="002F2889" w:rsidP="002F2889">
      <w:pPr>
        <w:pStyle w:val="Overskrift3"/>
        <w:rPr>
          <w:rFonts w:ascii="Verdana" w:hAnsi="Verdana"/>
          <w:sz w:val="20"/>
          <w:szCs w:val="20"/>
        </w:rPr>
      </w:pPr>
      <w:r>
        <w:rPr>
          <w:rFonts w:ascii="Verdana" w:hAnsi="Verdana"/>
          <w:sz w:val="20"/>
          <w:szCs w:val="20"/>
        </w:rPr>
        <w:t>Vedtak</w:t>
      </w:r>
    </w:p>
    <w:p w:rsidR="002F2889" w:rsidRPr="00D33E55" w:rsidRDefault="002F2889" w:rsidP="00D33E55">
      <w:pPr>
        <w:pStyle w:val="Listeavsnitt"/>
        <w:numPr>
          <w:ilvl w:val="0"/>
          <w:numId w:val="3"/>
        </w:numPr>
      </w:pPr>
      <w:r w:rsidRPr="00D33E55">
        <w:t xml:space="preserve">FRTIP ber Utdanningsdirektoratet om utvidet svarfrist til </w:t>
      </w:r>
      <w:r w:rsidR="00D01FC3" w:rsidRPr="00D33E55">
        <w:t>7. januar.</w:t>
      </w:r>
    </w:p>
    <w:p w:rsidR="00D01FC3" w:rsidRDefault="00D01FC3" w:rsidP="006B4DFE">
      <w:pPr>
        <w:pStyle w:val="Listeavsnitt"/>
        <w:numPr>
          <w:ilvl w:val="0"/>
          <w:numId w:val="3"/>
        </w:numPr>
      </w:pPr>
      <w:r>
        <w:t>Medlemmene i rådet sender sine syn til sekretæren innen 10. desember. AU oppsummerer og sender forslag om innstilling til medlemmene med frist for kommentarer innen jul.</w:t>
      </w:r>
    </w:p>
    <w:p w:rsidR="00D01FC3" w:rsidRPr="00D01FC3" w:rsidRDefault="00D01FC3" w:rsidP="006B4DFE">
      <w:pPr>
        <w:pStyle w:val="Listeavsnitt"/>
        <w:numPr>
          <w:ilvl w:val="0"/>
          <w:numId w:val="3"/>
        </w:numPr>
      </w:pPr>
      <w:r>
        <w:t xml:space="preserve">FRTIP etterlyser hva som har skjedd med </w:t>
      </w:r>
      <w:proofErr w:type="spellStart"/>
      <w:r>
        <w:t>Udirs</w:t>
      </w:r>
      <w:proofErr w:type="spellEnd"/>
      <w:r>
        <w:t xml:space="preserve"> prinsipielle diskusjon om sertifikater.</w:t>
      </w:r>
    </w:p>
    <w:p w:rsidR="001D01AC" w:rsidRDefault="006B4DFE" w:rsidP="006B4DFE">
      <w:pPr>
        <w:pStyle w:val="Overskrift1"/>
      </w:pPr>
      <w:bookmarkStart w:id="4" w:name="_Toc340739375"/>
      <w:r>
        <w:t xml:space="preserve">Sak </w:t>
      </w:r>
      <w:r w:rsidR="001D01AC">
        <w:t>34-12 Møteplan</w:t>
      </w:r>
      <w:bookmarkEnd w:id="4"/>
      <w:r w:rsidR="001D01AC">
        <w:tab/>
      </w:r>
    </w:p>
    <w:p w:rsidR="006B4DFE" w:rsidRDefault="0052700D" w:rsidP="001D01AC">
      <w:r>
        <w:t>På grunn av</w:t>
      </w:r>
      <w:r w:rsidR="001D01AC">
        <w:t xml:space="preserve"> fellessamling for faglige råd og SRY</w:t>
      </w:r>
      <w:r>
        <w:t xml:space="preserve"> 18.-19. april, må forslaget til tidspunkt for fylkesbesøket endres</w:t>
      </w:r>
      <w:r w:rsidR="001D01AC">
        <w:t xml:space="preserve">. </w:t>
      </w:r>
    </w:p>
    <w:p w:rsidR="006B4DFE" w:rsidRDefault="006B4DFE" w:rsidP="006B4DFE">
      <w:pPr>
        <w:pStyle w:val="Overskrift3"/>
      </w:pPr>
      <w:r>
        <w:t>Vedtak</w:t>
      </w:r>
      <w:bookmarkStart w:id="5" w:name="_GoBack"/>
      <w:bookmarkEnd w:id="5"/>
    </w:p>
    <w:p w:rsidR="001D01AC" w:rsidRDefault="006B4DFE" w:rsidP="001D01AC">
      <w:r>
        <w:t>F</w:t>
      </w:r>
      <w:r w:rsidR="00204E9D">
        <w:t>orslag til møteplan for 2013:</w:t>
      </w:r>
      <w:r w:rsidR="004C6A30">
        <w:t xml:space="preserve"> </w:t>
      </w:r>
    </w:p>
    <w:p w:rsidR="006B4DFE" w:rsidRDefault="006B4DFE" w:rsidP="001D01AC"/>
    <w:p w:rsidR="006B4DFE" w:rsidRDefault="004C6A30" w:rsidP="006B4DFE">
      <w:pPr>
        <w:pStyle w:val="Listeavsnitt"/>
        <w:numPr>
          <w:ilvl w:val="0"/>
          <w:numId w:val="4"/>
        </w:numPr>
      </w:pPr>
      <w:r>
        <w:t>28</w:t>
      </w:r>
      <w:r w:rsidR="006B4DFE">
        <w:t xml:space="preserve">. januar  </w:t>
      </w:r>
      <w:r w:rsidR="006B4DFE">
        <w:tab/>
      </w:r>
      <w:r w:rsidR="006B4DFE">
        <w:tab/>
      </w:r>
      <w:r w:rsidR="006B4DFE">
        <w:tab/>
        <w:t xml:space="preserve">rådsmøte </w:t>
      </w:r>
      <w:r>
        <w:t xml:space="preserve">(datoen er endret fra 29. januar) </w:t>
      </w:r>
    </w:p>
    <w:p w:rsidR="006B4DFE" w:rsidRDefault="006B4DFE" w:rsidP="006B4DFE">
      <w:pPr>
        <w:pStyle w:val="Listeavsnitt"/>
        <w:numPr>
          <w:ilvl w:val="0"/>
          <w:numId w:val="4"/>
        </w:numPr>
      </w:pPr>
      <w:r>
        <w:t xml:space="preserve">18. til 19. april  </w:t>
      </w:r>
      <w:r>
        <w:tab/>
      </w:r>
      <w:r>
        <w:tab/>
        <w:t xml:space="preserve">fellesmøte for SRY og de faglige rådene </w:t>
      </w:r>
    </w:p>
    <w:p w:rsidR="006B4DFE" w:rsidRDefault="00204E9D" w:rsidP="006B4DFE">
      <w:pPr>
        <w:pStyle w:val="Listeavsnitt"/>
        <w:numPr>
          <w:ilvl w:val="0"/>
          <w:numId w:val="4"/>
        </w:numPr>
      </w:pPr>
      <w:r>
        <w:t xml:space="preserve">5. juni </w:t>
      </w:r>
      <w:r w:rsidR="006B4DFE">
        <w:tab/>
      </w:r>
      <w:r w:rsidR="006B4DFE">
        <w:tab/>
      </w:r>
      <w:r w:rsidR="006B4DFE">
        <w:tab/>
        <w:t>rådsmøte</w:t>
      </w:r>
    </w:p>
    <w:p w:rsidR="006B4DFE" w:rsidRDefault="006B4DFE" w:rsidP="006B4DFE">
      <w:pPr>
        <w:pStyle w:val="Listeavsnitt"/>
        <w:numPr>
          <w:ilvl w:val="0"/>
          <w:numId w:val="4"/>
        </w:numPr>
      </w:pPr>
      <w:r>
        <w:t xml:space="preserve">2. til 4. september </w:t>
      </w:r>
      <w:r w:rsidR="00204E9D">
        <w:tab/>
      </w:r>
      <w:r>
        <w:t xml:space="preserve"> </w:t>
      </w:r>
      <w:r>
        <w:tab/>
        <w:t xml:space="preserve">fylkesbesøk </w:t>
      </w:r>
    </w:p>
    <w:p w:rsidR="006B4DFE" w:rsidRDefault="00204E9D" w:rsidP="006B4DFE">
      <w:pPr>
        <w:pStyle w:val="Listeavsnitt"/>
        <w:numPr>
          <w:ilvl w:val="0"/>
          <w:numId w:val="4"/>
        </w:numPr>
      </w:pPr>
      <w:r>
        <w:t xml:space="preserve">30. oktober </w:t>
      </w:r>
      <w:r>
        <w:tab/>
      </w:r>
      <w:r w:rsidR="006B4DFE">
        <w:t xml:space="preserve"> </w:t>
      </w:r>
      <w:r w:rsidR="006B4DFE">
        <w:tab/>
      </w:r>
      <w:r w:rsidR="006B4DFE">
        <w:tab/>
        <w:t>rådsmøte</w:t>
      </w:r>
    </w:p>
    <w:p w:rsidR="006B4DFE" w:rsidRDefault="004C6A30" w:rsidP="006B4DFE">
      <w:pPr>
        <w:pStyle w:val="Listeavsnitt"/>
        <w:numPr>
          <w:ilvl w:val="0"/>
          <w:numId w:val="4"/>
        </w:numPr>
      </w:pPr>
      <w:r>
        <w:lastRenderedPageBreak/>
        <w:t>11</w:t>
      </w:r>
      <w:r w:rsidR="00204E9D">
        <w:t xml:space="preserve">. desember </w:t>
      </w:r>
      <w:r w:rsidR="00204E9D">
        <w:tab/>
      </w:r>
      <w:r>
        <w:tab/>
      </w:r>
      <w:r w:rsidR="006B4DFE">
        <w:t>rådsmøte</w:t>
      </w:r>
      <w:r>
        <w:t xml:space="preserve"> (datoen er endret fra 4. desember)</w:t>
      </w:r>
    </w:p>
    <w:p w:rsidR="006B4DFE" w:rsidRDefault="006B4DFE" w:rsidP="001D01AC"/>
    <w:p w:rsidR="006B4DFE" w:rsidRPr="008D6331" w:rsidRDefault="006B4DFE" w:rsidP="001D01AC">
      <w:r>
        <w:t>Kommentarer fra medlemmer sendes sekretæren innen 28. november.</w:t>
      </w:r>
    </w:p>
    <w:p w:rsidR="001D01AC" w:rsidRDefault="003560FA" w:rsidP="001D01AC">
      <w:pPr>
        <w:pStyle w:val="Overskrift1"/>
      </w:pPr>
      <w:bookmarkStart w:id="6" w:name="_Toc340739376"/>
      <w:r>
        <w:t>Sak 35</w:t>
      </w:r>
      <w:r w:rsidR="001D01AC">
        <w:t>-12 Fylkesbesøket i Nordland</w:t>
      </w:r>
      <w:bookmarkEnd w:id="6"/>
    </w:p>
    <w:p w:rsidR="006B4DFE" w:rsidRPr="006B4DFE" w:rsidRDefault="003560FA" w:rsidP="006B4DFE">
      <w:pPr>
        <w:rPr>
          <w:lang w:eastAsia="en-US"/>
        </w:rPr>
      </w:pPr>
      <w:r>
        <w:t>Tidspunktet må endres. Spørsmålet t</w:t>
      </w:r>
      <w:r w:rsidR="006B4DFE">
        <w:t>as opp i januar.</w:t>
      </w:r>
    </w:p>
    <w:p w:rsidR="001D01AC" w:rsidRDefault="003560FA" w:rsidP="001D01AC">
      <w:pPr>
        <w:pStyle w:val="Overskrift1"/>
      </w:pPr>
      <w:bookmarkStart w:id="7" w:name="_Toc340739377"/>
      <w:r>
        <w:t>Sak 36</w:t>
      </w:r>
      <w:r w:rsidR="001D01AC">
        <w:t>-12 Arbeidsgrupper</w:t>
      </w:r>
      <w:bookmarkEnd w:id="7"/>
    </w:p>
    <w:p w:rsidR="001D01AC" w:rsidRDefault="001D01AC" w:rsidP="001D01AC">
      <w:r>
        <w:t xml:space="preserve">I mandatet </w:t>
      </w:r>
      <w:r w:rsidR="003560FA">
        <w:t>for de faglige rådene stå</w:t>
      </w:r>
      <w:r>
        <w:t xml:space="preserve">r det: </w:t>
      </w:r>
      <w:r w:rsidRPr="00C54186">
        <w:t>I samarbeid med sekretariatet kan de faglige rådene ved behov trekke inn ytterligere spisskompetanse og opprette arbeidsgrupper.</w:t>
      </w:r>
      <w:r>
        <w:t xml:space="preserve"> Utdanningsdirektoratet arbeider med å skaffe midler til slike arbeidsgrupper. Rådet kan diskutere hvordan det ønsker å sette sammen grupper slik at det vil være klart når eventuell finansiering er på plass. </w:t>
      </w:r>
    </w:p>
    <w:p w:rsidR="003560FA" w:rsidRDefault="003560FA" w:rsidP="003560FA">
      <w:pPr>
        <w:pStyle w:val="Overskrift3"/>
      </w:pPr>
      <w:r>
        <w:t>Vedtak</w:t>
      </w:r>
    </w:p>
    <w:p w:rsidR="003560FA" w:rsidRPr="003560FA" w:rsidRDefault="003560FA" w:rsidP="003560FA">
      <w:pPr>
        <w:rPr>
          <w:lang w:eastAsia="en-US"/>
        </w:rPr>
      </w:pPr>
      <w:r>
        <w:rPr>
          <w:lang w:eastAsia="en-US"/>
        </w:rPr>
        <w:t>Dette tas opp på januarmøtet. Fram til neste møte bes medlemmene om å tenke på hvilke grupper som bør opprettes. Det kan være naturlig å ha en gruppe for hvert programområde på Vg2, men siden TIP har veldig mange programområder, bør det vurderes om noen arbeidsgrupper kan få ansvaret for flere programområder. Vararepresentanter kan være med i arbeidsgrupper.</w:t>
      </w:r>
    </w:p>
    <w:p w:rsidR="001D01AC" w:rsidRDefault="003560FA" w:rsidP="001D01AC">
      <w:pPr>
        <w:pStyle w:val="Overskrift1"/>
      </w:pPr>
      <w:bookmarkStart w:id="8" w:name="_Toc340739378"/>
      <w:r>
        <w:t>Sak 37</w:t>
      </w:r>
      <w:r w:rsidR="001D01AC">
        <w:t>-12 Orienteringer:</w:t>
      </w:r>
      <w:bookmarkEnd w:id="8"/>
      <w:r w:rsidR="001D01AC">
        <w:t xml:space="preserve"> </w:t>
      </w:r>
    </w:p>
    <w:p w:rsidR="001D01AC" w:rsidRDefault="003560FA" w:rsidP="006B4DFE">
      <w:pPr>
        <w:pStyle w:val="Listeavsnitt"/>
        <w:numPr>
          <w:ilvl w:val="0"/>
          <w:numId w:val="1"/>
        </w:numPr>
      </w:pPr>
      <w:r>
        <w:t>Jan informerte</w:t>
      </w:r>
      <w:r w:rsidR="001D01AC">
        <w:t xml:space="preserve"> om konferansen Åndens og håndens arbeid – et kunstig skille?</w:t>
      </w:r>
    </w:p>
    <w:p w:rsidR="001D01AC" w:rsidRDefault="003560FA" w:rsidP="006B4DFE">
      <w:pPr>
        <w:pStyle w:val="Listeavsnitt"/>
        <w:numPr>
          <w:ilvl w:val="0"/>
          <w:numId w:val="1"/>
        </w:numPr>
      </w:pPr>
      <w:r>
        <w:t>Tone informerte</w:t>
      </w:r>
      <w:r w:rsidR="001D01AC">
        <w:t xml:space="preserve"> fra yrkes-NM. </w:t>
      </w:r>
    </w:p>
    <w:p w:rsidR="001D01AC" w:rsidRDefault="003560FA" w:rsidP="006B4DFE">
      <w:pPr>
        <w:pStyle w:val="Listeavsnitt"/>
        <w:numPr>
          <w:ilvl w:val="0"/>
          <w:numId w:val="1"/>
        </w:numPr>
      </w:pPr>
      <w:r>
        <w:t>Liv informerte</w:t>
      </w:r>
      <w:r w:rsidR="001D01AC">
        <w:t xml:space="preserve"> om avslutningskonferansen om evalueringen av Kunnskapsløftet</w:t>
      </w:r>
    </w:p>
    <w:p w:rsidR="001D01AC" w:rsidRDefault="003560FA" w:rsidP="006B4DFE">
      <w:pPr>
        <w:pStyle w:val="Listeavsnitt"/>
        <w:numPr>
          <w:ilvl w:val="0"/>
          <w:numId w:val="1"/>
        </w:numPr>
      </w:pPr>
      <w:r>
        <w:t>Liv informerte</w:t>
      </w:r>
      <w:r w:rsidR="001D01AC">
        <w:t xml:space="preserve"> om KDs utdanningskonferanse - Hvordan </w:t>
      </w:r>
      <w:proofErr w:type="gramStart"/>
      <w:r w:rsidR="001D01AC">
        <w:t>øke</w:t>
      </w:r>
      <w:proofErr w:type="gramEnd"/>
      <w:r w:rsidR="001D01AC">
        <w:t xml:space="preserve"> statusen til yrkesfagene?</w:t>
      </w:r>
    </w:p>
    <w:p w:rsidR="001D01AC" w:rsidRDefault="003560FA" w:rsidP="001D01AC">
      <w:pPr>
        <w:pStyle w:val="Overskrift1"/>
      </w:pPr>
      <w:bookmarkStart w:id="9" w:name="_Toc340739379"/>
      <w:r>
        <w:t>Sak 38</w:t>
      </w:r>
      <w:r w:rsidR="001D01AC">
        <w:t>-12 Orientering om utviklingsredegjørelsene</w:t>
      </w:r>
      <w:bookmarkEnd w:id="9"/>
    </w:p>
    <w:p w:rsidR="003560FA" w:rsidRPr="003560FA" w:rsidRDefault="003560FA" w:rsidP="003560FA">
      <w:r>
        <w:t>Utdanningsdirektoratet arbeider med retningslinjer for utviklingsredegjørelsene. Rådet vil få henvendelse når disse er klare.</w:t>
      </w:r>
    </w:p>
    <w:p w:rsidR="001D01AC" w:rsidRDefault="003560FA" w:rsidP="001D01AC">
      <w:pPr>
        <w:pStyle w:val="Overskrift1"/>
      </w:pPr>
      <w:bookmarkStart w:id="10" w:name="_Toc340739380"/>
      <w:r>
        <w:t>Sak 39</w:t>
      </w:r>
      <w:r w:rsidR="001D01AC">
        <w:t>-12 Orientering om “Kompetanse for kvalitet - satsingen på yrkesfaglige tilbud 2012-2015”.</w:t>
      </w:r>
      <w:bookmarkEnd w:id="10"/>
    </w:p>
    <w:p w:rsidR="003560FA" w:rsidRDefault="003560FA" w:rsidP="003560FA">
      <w:r>
        <w:t>Rådet har sendt inn uttalelse fra forrige møte.</w:t>
      </w:r>
    </w:p>
    <w:p w:rsidR="001D01AC" w:rsidRDefault="001C31F6" w:rsidP="001D01AC">
      <w:pPr>
        <w:pStyle w:val="Overskrift1"/>
      </w:pPr>
      <w:bookmarkStart w:id="11" w:name="_Toc340739381"/>
      <w:r>
        <w:t>Sak 40</w:t>
      </w:r>
      <w:r w:rsidR="001D01AC">
        <w:t>-12 U</w:t>
      </w:r>
      <w:r w:rsidR="001D01AC" w:rsidRPr="00840AB9">
        <w:t>tkast til høringsbrevbrev for</w:t>
      </w:r>
      <w:r w:rsidR="001D01AC">
        <w:t xml:space="preserve"> motormannfaget, matrosfaget og elektrikerfaget</w:t>
      </w:r>
      <w:bookmarkEnd w:id="11"/>
    </w:p>
    <w:p w:rsidR="001D01AC" w:rsidRDefault="001D01AC" w:rsidP="001D01AC">
      <w:r w:rsidRPr="00521034">
        <w:t>Høringen vil bli publisert på udir.no etter en kort intern høring her i Utdanningsdirektoratet</w:t>
      </w:r>
      <w:r>
        <w:t>.</w:t>
      </w:r>
    </w:p>
    <w:p w:rsidR="001D01AC" w:rsidRDefault="001C31F6" w:rsidP="001C31F6">
      <w:pPr>
        <w:tabs>
          <w:tab w:val="left" w:pos="6825"/>
        </w:tabs>
      </w:pPr>
      <w:r>
        <w:t>Viste til</w:t>
      </w:r>
      <w:r w:rsidR="001D01AC">
        <w:t xml:space="preserve"> vedlegg: Utkast til høringsbrev og justerte læreplaner.</w:t>
      </w:r>
      <w:r>
        <w:tab/>
      </w:r>
    </w:p>
    <w:p w:rsidR="001C31F6" w:rsidRDefault="001C31F6" w:rsidP="001C31F6">
      <w:pPr>
        <w:tabs>
          <w:tab w:val="left" w:pos="6825"/>
        </w:tabs>
      </w:pPr>
    </w:p>
    <w:p w:rsidR="001C31F6" w:rsidRDefault="001C31F6" w:rsidP="001C31F6">
      <w:pPr>
        <w:tabs>
          <w:tab w:val="left" w:pos="6825"/>
        </w:tabs>
      </w:pPr>
      <w:r>
        <w:t>Per Christian refererte til forskrift. Lærlinger får ikke godkjent fartstid på samme måte som etter R94. Dette har noe med størrelse på fartøy å gjøre. Resultat: 150 lærlinger får ikke godkjent egen fartstid. Det er tatt opp i flere råd innen maritime fag, men har ikke fått medhold. Resultatet er alvorlig for kommende rekruttering av sjøfolk.</w:t>
      </w:r>
    </w:p>
    <w:p w:rsidR="001C31F6" w:rsidRPr="00840AB9" w:rsidRDefault="001C31F6" w:rsidP="001D01AC"/>
    <w:p w:rsidR="001D01AC" w:rsidRDefault="001C31F6" w:rsidP="001D01AC">
      <w:pPr>
        <w:pStyle w:val="Overskrift1"/>
      </w:pPr>
      <w:bookmarkStart w:id="12" w:name="_Toc340739382"/>
      <w:r>
        <w:t>Sak 41</w:t>
      </w:r>
      <w:r w:rsidR="001D01AC">
        <w:t>-12 Eventuelt</w:t>
      </w:r>
      <w:bookmarkEnd w:id="12"/>
    </w:p>
    <w:p w:rsidR="001D01AC" w:rsidRDefault="001D01AC" w:rsidP="001C31F6">
      <w:r w:rsidRPr="001C31F6">
        <w:rPr>
          <w:b/>
        </w:rPr>
        <w:t>Faggrupper og kartlegging av læreplanmiddelbehov – bistand fra faglige råd</w:t>
      </w:r>
      <w:r w:rsidR="001C31F6" w:rsidRPr="001C31F6">
        <w:rPr>
          <w:b/>
        </w:rPr>
        <w:t>.</w:t>
      </w:r>
      <w:r w:rsidRPr="001C31F6">
        <w:rPr>
          <w:b/>
        </w:rPr>
        <w:br/>
      </w:r>
      <w:r>
        <w:t>Tone Belsby</w:t>
      </w:r>
      <w:r w:rsidR="001C31F6">
        <w:t xml:space="preserve"> fortsetter i faggruppen. Eilif </w:t>
      </w:r>
      <w:r w:rsidR="001C31F6" w:rsidRPr="00AF62F4">
        <w:t>Johansen</w:t>
      </w:r>
      <w:r w:rsidR="001C31F6">
        <w:t xml:space="preserve"> blir nytt medlem</w:t>
      </w:r>
      <w:r>
        <w:t>.</w:t>
      </w:r>
    </w:p>
    <w:p w:rsidR="001C31F6" w:rsidRDefault="001C31F6" w:rsidP="001C31F6"/>
    <w:p w:rsidR="001C31F6" w:rsidRPr="001C31F6" w:rsidRDefault="001D01AC" w:rsidP="001C31F6">
      <w:pPr>
        <w:rPr>
          <w:b/>
        </w:rPr>
      </w:pPr>
      <w:r w:rsidRPr="001C31F6">
        <w:rPr>
          <w:b/>
        </w:rPr>
        <w:t>Dialogmøte om fagbeskrivelsene</w:t>
      </w:r>
    </w:p>
    <w:p w:rsidR="001D01AC" w:rsidRDefault="001D01AC" w:rsidP="001C31F6">
      <w:r w:rsidRPr="00FA3955">
        <w:t>Onsdag 28. november kl. 10.00-15.0</w:t>
      </w:r>
      <w:r>
        <w:t xml:space="preserve">0 på </w:t>
      </w:r>
      <w:r w:rsidRPr="00FA3955">
        <w:t>Radisson Oslo Airport</w:t>
      </w:r>
      <w:r>
        <w:br/>
      </w:r>
      <w:r w:rsidR="001C31F6">
        <w:t>Liv Christiansen deltar.</w:t>
      </w:r>
    </w:p>
    <w:p w:rsidR="001C31F6" w:rsidRDefault="001C31F6" w:rsidP="001C31F6"/>
    <w:p w:rsidR="001C31F6" w:rsidRDefault="001C31F6" w:rsidP="001C31F6">
      <w:pPr>
        <w:rPr>
          <w:b/>
        </w:rPr>
      </w:pPr>
      <w:r w:rsidRPr="001C31F6">
        <w:rPr>
          <w:b/>
        </w:rPr>
        <w:t>Høring om lærerutdanning (Meldt av Ragnar Gregersen)</w:t>
      </w:r>
    </w:p>
    <w:p w:rsidR="001C31F6" w:rsidRDefault="001C31F6" w:rsidP="001C31F6">
      <w:r w:rsidRPr="001C31F6">
        <w:t>Ragnar informerte.</w:t>
      </w:r>
      <w:r w:rsidRPr="001C31F6">
        <w:br/>
      </w:r>
      <w:r>
        <w:t>En av lærerutdanningene omtalt i høringer omhandler yrkesfag. Det foreslås krav om bachelor. Vi vil opprettholde fagskole. Vi bør opprettholde</w:t>
      </w:r>
      <w:r w:rsidR="00CF5C8D">
        <w:t xml:space="preserve"> kravet om å kunne ta pedagogik</w:t>
      </w:r>
      <w:r>
        <w:t xml:space="preserve">k for fagarbeidere ved siden av lærergjerningen. </w:t>
      </w:r>
    </w:p>
    <w:p w:rsidR="001C31F6" w:rsidRDefault="00CF5C8D" w:rsidP="001C31F6">
      <w:r>
        <w:t>Vi ønsker å opprettholde kravet om</w:t>
      </w:r>
      <w:r w:rsidR="001C31F6">
        <w:t xml:space="preserve"> fagbrev, teknisk fagskole og praksis. Etter forslaget vil kravet bli for stort, og </w:t>
      </w:r>
      <w:r>
        <w:t xml:space="preserve">det </w:t>
      </w:r>
      <w:r w:rsidR="001C31F6">
        <w:t xml:space="preserve">blir vanskelig å rekruttere. </w:t>
      </w:r>
      <w:r>
        <w:t>Faglig råd for elektrofag har uttalt seg om saken.</w:t>
      </w:r>
    </w:p>
    <w:p w:rsidR="00CF5C8D" w:rsidRDefault="00CF5C8D" w:rsidP="00CF5C8D">
      <w:pPr>
        <w:pStyle w:val="Overskrift3"/>
      </w:pPr>
      <w:r>
        <w:t>Vedtak</w:t>
      </w:r>
    </w:p>
    <w:p w:rsidR="001C31F6" w:rsidRDefault="001C31F6" w:rsidP="001C31F6">
      <w:r>
        <w:t>S</w:t>
      </w:r>
      <w:r w:rsidR="00CF5C8D">
        <w:t>ekretæren s</w:t>
      </w:r>
      <w:r>
        <w:t>ende</w:t>
      </w:r>
      <w:r w:rsidR="00CF5C8D">
        <w:t>r</w:t>
      </w:r>
      <w:r>
        <w:t xml:space="preserve"> </w:t>
      </w:r>
      <w:proofErr w:type="spellStart"/>
      <w:r>
        <w:t>FRELs</w:t>
      </w:r>
      <w:proofErr w:type="spellEnd"/>
      <w:r>
        <w:t xml:space="preserve"> </w:t>
      </w:r>
      <w:r w:rsidR="00CF5C8D">
        <w:t>uttalelse</w:t>
      </w:r>
      <w:r>
        <w:t xml:space="preserve"> til rådet</w:t>
      </w:r>
      <w:r w:rsidR="001071AA">
        <w:t>s</w:t>
      </w:r>
      <w:r w:rsidR="00CF5C8D">
        <w:t xml:space="preserve"> medlemmer</w:t>
      </w:r>
      <w:r>
        <w:t xml:space="preserve">. </w:t>
      </w:r>
      <w:r w:rsidR="00CF5C8D">
        <w:t xml:space="preserve">Rådet behandler </w:t>
      </w:r>
      <w:r>
        <w:t xml:space="preserve">det </w:t>
      </w:r>
      <w:r w:rsidR="00CF5C8D">
        <w:t>ved bruk av e-post</w:t>
      </w:r>
      <w:r>
        <w:t xml:space="preserve">. </w:t>
      </w:r>
      <w:r w:rsidR="00CF5C8D">
        <w:t>AU oppsummerer og s</w:t>
      </w:r>
      <w:r>
        <w:t>ende</w:t>
      </w:r>
      <w:r w:rsidR="00CF5C8D">
        <w:t>r eventuelt</w:t>
      </w:r>
      <w:r>
        <w:t xml:space="preserve"> høringsuttalelse etter dette.</w:t>
      </w:r>
    </w:p>
    <w:p w:rsidR="001D01AC" w:rsidRPr="00CF5C8D" w:rsidRDefault="001D01AC" w:rsidP="00CF5C8D"/>
    <w:p w:rsidR="001D01AC" w:rsidRPr="001B3005" w:rsidRDefault="001D01AC" w:rsidP="001B3005">
      <w:pPr>
        <w:rPr>
          <w:b/>
          <w:sz w:val="40"/>
          <w:szCs w:val="40"/>
        </w:rPr>
      </w:pPr>
    </w:p>
    <w:p w:rsidR="003E1C7F" w:rsidRPr="003E1C7F" w:rsidRDefault="003E1C7F" w:rsidP="003E1C7F">
      <w:pPr>
        <w:tabs>
          <w:tab w:val="num" w:pos="993"/>
        </w:tabs>
        <w:jc w:val="right"/>
        <w:rPr>
          <w:lang w:val="nn-NO"/>
        </w:rPr>
      </w:pPr>
    </w:p>
    <w:sectPr w:rsidR="003E1C7F" w:rsidRPr="003E1C7F" w:rsidSect="00D916BC">
      <w:headerReference w:type="default" r:id="rId10"/>
      <w:footerReference w:type="default" r:id="rId11"/>
      <w:footerReference w:type="first" r:id="rId12"/>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30" w:rsidRDefault="004C6A30">
      <w:r>
        <w:separator/>
      </w:r>
    </w:p>
  </w:endnote>
  <w:endnote w:type="continuationSeparator" w:id="0">
    <w:p w:rsidR="004C6A30" w:rsidRDefault="004C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30" w:rsidRDefault="004C6A30">
    <w:pPr>
      <w:pStyle w:val="Bunntekst"/>
    </w:pPr>
    <w:r>
      <w:rPr>
        <w:noProof/>
      </w:rPr>
      <w:drawing>
        <wp:inline distT="0" distB="0" distL="0" distR="0">
          <wp:extent cx="6295390" cy="550545"/>
          <wp:effectExtent l="0" t="0" r="0" b="0"/>
          <wp:docPr id="3" name="Bilde 5" descr="Adressefelt_tekn_ind_p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Adressefelt_tekn_ind_pr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5505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30" w:rsidRPr="004164D3" w:rsidRDefault="004C6A30">
    <w:pPr>
      <w:pStyle w:val="Bunntekst"/>
      <w:rPr>
        <w:sz w:val="14"/>
        <w:szCs w:val="14"/>
        <w:lang w:val="it-IT"/>
      </w:rPr>
    </w:pPr>
  </w:p>
  <w:p w:rsidR="004C6A30" w:rsidRPr="004164D3" w:rsidRDefault="004C6A30">
    <w:pPr>
      <w:pStyle w:val="Bunntekst"/>
      <w:rPr>
        <w:sz w:val="14"/>
        <w:szCs w:val="14"/>
        <w:lang w:val="it-IT"/>
      </w:rPr>
    </w:pPr>
    <w:r>
      <w:rPr>
        <w:noProof/>
        <w:sz w:val="14"/>
        <w:szCs w:val="14"/>
      </w:rPr>
      <w:drawing>
        <wp:inline distT="0" distB="0" distL="0" distR="0">
          <wp:extent cx="6295390" cy="550545"/>
          <wp:effectExtent l="0" t="0" r="0" b="0"/>
          <wp:docPr id="4" name="Bilde 3" descr="Adressefelt_tekn_ind_p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dressefelt_tekn_ind_pr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5505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30" w:rsidRDefault="004C6A30">
      <w:r>
        <w:separator/>
      </w:r>
    </w:p>
  </w:footnote>
  <w:footnote w:type="continuationSeparator" w:id="0">
    <w:p w:rsidR="004C6A30" w:rsidRDefault="004C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4C6A30">
      <w:tc>
        <w:tcPr>
          <w:tcW w:w="5031" w:type="dxa"/>
        </w:tcPr>
        <w:p w:rsidR="004C6A30" w:rsidRDefault="004C6A30" w:rsidP="00D916BC">
          <w:pPr>
            <w:pStyle w:val="Topptekst"/>
            <w:tabs>
              <w:tab w:val="left" w:pos="267"/>
              <w:tab w:val="right" w:pos="9922"/>
            </w:tabs>
            <w:spacing w:after="240"/>
            <w:jc w:val="center"/>
            <w:rPr>
              <w:sz w:val="16"/>
            </w:rPr>
          </w:pPr>
        </w:p>
      </w:tc>
      <w:tc>
        <w:tcPr>
          <w:tcW w:w="5031" w:type="dxa"/>
        </w:tcPr>
        <w:p w:rsidR="004C6A30" w:rsidRDefault="004C6A30" w:rsidP="00285CD5">
          <w:pPr>
            <w:pStyle w:val="Topptekst"/>
            <w:tabs>
              <w:tab w:val="clear" w:pos="4536"/>
              <w:tab w:val="left" w:pos="267"/>
              <w:tab w:val="right" w:pos="4596"/>
              <w:tab w:val="right" w:pos="9922"/>
            </w:tabs>
            <w:spacing w:after="240"/>
            <w:rPr>
              <w:sz w:val="16"/>
            </w:rPr>
          </w:pPr>
          <w:r>
            <w:rPr>
              <w:sz w:val="16"/>
            </w:rPr>
            <w:tab/>
          </w:r>
          <w:r>
            <w:rPr>
              <w:sz w:val="16"/>
            </w:rPr>
            <w:tab/>
            <w:t xml:space="preserve">Side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av </w:t>
          </w:r>
          <w:r>
            <w:rPr>
              <w:sz w:val="16"/>
            </w:rPr>
            <w:fldChar w:fldCharType="begin"/>
          </w:r>
          <w:r>
            <w:rPr>
              <w:sz w:val="16"/>
            </w:rPr>
            <w:instrText xml:space="preserve"> NUMPAGES </w:instrText>
          </w:r>
          <w:r>
            <w:rPr>
              <w:sz w:val="16"/>
            </w:rPr>
            <w:fldChar w:fldCharType="separate"/>
          </w:r>
          <w:r>
            <w:rPr>
              <w:noProof/>
              <w:sz w:val="16"/>
            </w:rPr>
            <w:t>4</w:t>
          </w:r>
          <w:r>
            <w:rPr>
              <w:sz w:val="16"/>
            </w:rPr>
            <w:fldChar w:fldCharType="end"/>
          </w:r>
        </w:p>
      </w:tc>
    </w:tr>
  </w:tbl>
  <w:p w:rsidR="004C6A30" w:rsidRDefault="004C6A30" w:rsidP="00DA1184">
    <w:pPr>
      <w:pStyle w:val="Topptekst"/>
      <w:tabs>
        <w:tab w:val="left" w:pos="267"/>
        <w:tab w:val="right" w:pos="9922"/>
      </w:tabs>
      <w:spacing w:after="240"/>
      <w:rPr>
        <w:sz w:val="16"/>
      </w:rPr>
    </w:pPr>
    <w:r>
      <w:rPr>
        <w:noProof/>
        <w:sz w:val="16"/>
      </w:rPr>
      <w:drawing>
        <wp:inline distT="0" distB="0" distL="0" distR="0">
          <wp:extent cx="9525" cy="9525"/>
          <wp:effectExtent l="0" t="0" r="0"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0000002"/>
    <w:multiLevelType w:val="multilevel"/>
    <w:tmpl w:val="00000002"/>
    <w:name w:val="RTF_Num 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00000003"/>
    <w:name w:val="RTF_Num 7"/>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3">
    <w:nsid w:val="053164C0"/>
    <w:multiLevelType w:val="hybridMultilevel"/>
    <w:tmpl w:val="C91CF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4BF73CE"/>
    <w:multiLevelType w:val="hybridMultilevel"/>
    <w:tmpl w:val="FD96F6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8BD7301"/>
    <w:multiLevelType w:val="hybridMultilevel"/>
    <w:tmpl w:val="8F3EDB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FBD4C6A"/>
    <w:multiLevelType w:val="hybridMultilevel"/>
    <w:tmpl w:val="81C62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2E"/>
    <w:rsid w:val="0000021D"/>
    <w:rsid w:val="00005461"/>
    <w:rsid w:val="00007EF7"/>
    <w:rsid w:val="00010B62"/>
    <w:rsid w:val="00021662"/>
    <w:rsid w:val="00037E4B"/>
    <w:rsid w:val="000421EC"/>
    <w:rsid w:val="000422AC"/>
    <w:rsid w:val="000553CE"/>
    <w:rsid w:val="00060B41"/>
    <w:rsid w:val="00066D67"/>
    <w:rsid w:val="00071155"/>
    <w:rsid w:val="00071283"/>
    <w:rsid w:val="0007385B"/>
    <w:rsid w:val="000766B8"/>
    <w:rsid w:val="00076BCF"/>
    <w:rsid w:val="0007743E"/>
    <w:rsid w:val="00077A22"/>
    <w:rsid w:val="0008319A"/>
    <w:rsid w:val="00087243"/>
    <w:rsid w:val="00087A91"/>
    <w:rsid w:val="00090EEF"/>
    <w:rsid w:val="000974AF"/>
    <w:rsid w:val="000A20AD"/>
    <w:rsid w:val="000A2948"/>
    <w:rsid w:val="000B598F"/>
    <w:rsid w:val="000C1DA3"/>
    <w:rsid w:val="000C5911"/>
    <w:rsid w:val="000C7971"/>
    <w:rsid w:val="000D18FB"/>
    <w:rsid w:val="000D26A6"/>
    <w:rsid w:val="000E3136"/>
    <w:rsid w:val="000F5198"/>
    <w:rsid w:val="000F7390"/>
    <w:rsid w:val="00104DA7"/>
    <w:rsid w:val="001071AA"/>
    <w:rsid w:val="00113A85"/>
    <w:rsid w:val="00114E06"/>
    <w:rsid w:val="00115B19"/>
    <w:rsid w:val="0012255B"/>
    <w:rsid w:val="001237B2"/>
    <w:rsid w:val="00131619"/>
    <w:rsid w:val="00136E8E"/>
    <w:rsid w:val="00137023"/>
    <w:rsid w:val="00140FDC"/>
    <w:rsid w:val="00153013"/>
    <w:rsid w:val="00153403"/>
    <w:rsid w:val="00154BE6"/>
    <w:rsid w:val="00161A40"/>
    <w:rsid w:val="00163F63"/>
    <w:rsid w:val="00165011"/>
    <w:rsid w:val="00166FCD"/>
    <w:rsid w:val="00175A8F"/>
    <w:rsid w:val="00175F83"/>
    <w:rsid w:val="001928E5"/>
    <w:rsid w:val="00196901"/>
    <w:rsid w:val="001A14CD"/>
    <w:rsid w:val="001A4B3E"/>
    <w:rsid w:val="001A67EB"/>
    <w:rsid w:val="001A7556"/>
    <w:rsid w:val="001B3005"/>
    <w:rsid w:val="001C31F6"/>
    <w:rsid w:val="001C4EB0"/>
    <w:rsid w:val="001C7002"/>
    <w:rsid w:val="001D01AC"/>
    <w:rsid w:val="001D3793"/>
    <w:rsid w:val="001E1D30"/>
    <w:rsid w:val="001E2657"/>
    <w:rsid w:val="001F2A09"/>
    <w:rsid w:val="001F41E9"/>
    <w:rsid w:val="00200946"/>
    <w:rsid w:val="00204E9D"/>
    <w:rsid w:val="00206338"/>
    <w:rsid w:val="002116C2"/>
    <w:rsid w:val="002230B9"/>
    <w:rsid w:val="00227B5D"/>
    <w:rsid w:val="00241A37"/>
    <w:rsid w:val="00243467"/>
    <w:rsid w:val="00264105"/>
    <w:rsid w:val="00265124"/>
    <w:rsid w:val="00270AEB"/>
    <w:rsid w:val="00270B3C"/>
    <w:rsid w:val="00285CD5"/>
    <w:rsid w:val="00286C57"/>
    <w:rsid w:val="00291C49"/>
    <w:rsid w:val="00292967"/>
    <w:rsid w:val="0029676C"/>
    <w:rsid w:val="002D4BAC"/>
    <w:rsid w:val="002D5603"/>
    <w:rsid w:val="002E2892"/>
    <w:rsid w:val="002E2C1C"/>
    <w:rsid w:val="002E2D2E"/>
    <w:rsid w:val="002E38B6"/>
    <w:rsid w:val="002F2889"/>
    <w:rsid w:val="003006C2"/>
    <w:rsid w:val="00310AE6"/>
    <w:rsid w:val="0032576C"/>
    <w:rsid w:val="003307DD"/>
    <w:rsid w:val="003311E1"/>
    <w:rsid w:val="003333CE"/>
    <w:rsid w:val="00342022"/>
    <w:rsid w:val="0035122A"/>
    <w:rsid w:val="0035208D"/>
    <w:rsid w:val="003520E8"/>
    <w:rsid w:val="00352169"/>
    <w:rsid w:val="00354F91"/>
    <w:rsid w:val="00355D25"/>
    <w:rsid w:val="003560FA"/>
    <w:rsid w:val="00363152"/>
    <w:rsid w:val="00365C26"/>
    <w:rsid w:val="00376D20"/>
    <w:rsid w:val="003849B4"/>
    <w:rsid w:val="00387C51"/>
    <w:rsid w:val="0039432D"/>
    <w:rsid w:val="003A7177"/>
    <w:rsid w:val="003A7DAA"/>
    <w:rsid w:val="003B264E"/>
    <w:rsid w:val="003B719E"/>
    <w:rsid w:val="003C3A14"/>
    <w:rsid w:val="003C6818"/>
    <w:rsid w:val="003D5479"/>
    <w:rsid w:val="003D7C9C"/>
    <w:rsid w:val="003D7FDF"/>
    <w:rsid w:val="003E112B"/>
    <w:rsid w:val="003E1C7F"/>
    <w:rsid w:val="003E2E31"/>
    <w:rsid w:val="003F68BF"/>
    <w:rsid w:val="003F692B"/>
    <w:rsid w:val="00401E3F"/>
    <w:rsid w:val="00402EFC"/>
    <w:rsid w:val="00404025"/>
    <w:rsid w:val="00404100"/>
    <w:rsid w:val="0040602E"/>
    <w:rsid w:val="00414448"/>
    <w:rsid w:val="00414590"/>
    <w:rsid w:val="004164D3"/>
    <w:rsid w:val="00417596"/>
    <w:rsid w:val="004324D7"/>
    <w:rsid w:val="00436DB0"/>
    <w:rsid w:val="00441E1D"/>
    <w:rsid w:val="00442089"/>
    <w:rsid w:val="0044580D"/>
    <w:rsid w:val="00445FA7"/>
    <w:rsid w:val="00457661"/>
    <w:rsid w:val="00467E59"/>
    <w:rsid w:val="00470306"/>
    <w:rsid w:val="004736D7"/>
    <w:rsid w:val="00480A26"/>
    <w:rsid w:val="00481074"/>
    <w:rsid w:val="0048196C"/>
    <w:rsid w:val="00482534"/>
    <w:rsid w:val="00485E43"/>
    <w:rsid w:val="0049548A"/>
    <w:rsid w:val="004B5EF5"/>
    <w:rsid w:val="004C1E18"/>
    <w:rsid w:val="004C6A30"/>
    <w:rsid w:val="004D2511"/>
    <w:rsid w:val="004D5ED6"/>
    <w:rsid w:val="004E204A"/>
    <w:rsid w:val="004E2D4A"/>
    <w:rsid w:val="004F046B"/>
    <w:rsid w:val="004F1114"/>
    <w:rsid w:val="00510817"/>
    <w:rsid w:val="00511424"/>
    <w:rsid w:val="00512C52"/>
    <w:rsid w:val="005167DB"/>
    <w:rsid w:val="005218C1"/>
    <w:rsid w:val="0052700D"/>
    <w:rsid w:val="0053560E"/>
    <w:rsid w:val="005421D2"/>
    <w:rsid w:val="00550C77"/>
    <w:rsid w:val="00555450"/>
    <w:rsid w:val="00564A05"/>
    <w:rsid w:val="00583F71"/>
    <w:rsid w:val="0059256B"/>
    <w:rsid w:val="00595C17"/>
    <w:rsid w:val="00597ED9"/>
    <w:rsid w:val="005A3691"/>
    <w:rsid w:val="005B184F"/>
    <w:rsid w:val="005C1AC7"/>
    <w:rsid w:val="005C33C2"/>
    <w:rsid w:val="005C5EF9"/>
    <w:rsid w:val="005C61D5"/>
    <w:rsid w:val="005C693E"/>
    <w:rsid w:val="005C7B3C"/>
    <w:rsid w:val="005D0974"/>
    <w:rsid w:val="005D59C3"/>
    <w:rsid w:val="005E0CFC"/>
    <w:rsid w:val="005E3A7E"/>
    <w:rsid w:val="005F2B8B"/>
    <w:rsid w:val="005F5FF4"/>
    <w:rsid w:val="00603595"/>
    <w:rsid w:val="0061128F"/>
    <w:rsid w:val="006225AA"/>
    <w:rsid w:val="00630232"/>
    <w:rsid w:val="006540CF"/>
    <w:rsid w:val="0065700B"/>
    <w:rsid w:val="00673724"/>
    <w:rsid w:val="00676C61"/>
    <w:rsid w:val="00680D1F"/>
    <w:rsid w:val="0068578C"/>
    <w:rsid w:val="00685C33"/>
    <w:rsid w:val="00691ED0"/>
    <w:rsid w:val="006935E3"/>
    <w:rsid w:val="00696986"/>
    <w:rsid w:val="006A1D78"/>
    <w:rsid w:val="006A680A"/>
    <w:rsid w:val="006A6BA3"/>
    <w:rsid w:val="006A7DF0"/>
    <w:rsid w:val="006B2643"/>
    <w:rsid w:val="006B43E3"/>
    <w:rsid w:val="006B4DFE"/>
    <w:rsid w:val="006B6FE3"/>
    <w:rsid w:val="006B7902"/>
    <w:rsid w:val="006B7B74"/>
    <w:rsid w:val="006C0BD8"/>
    <w:rsid w:val="006C17AA"/>
    <w:rsid w:val="006C22E0"/>
    <w:rsid w:val="006C7F21"/>
    <w:rsid w:val="006D48C8"/>
    <w:rsid w:val="006D7860"/>
    <w:rsid w:val="006E4649"/>
    <w:rsid w:val="006F2378"/>
    <w:rsid w:val="006F2EA7"/>
    <w:rsid w:val="00704F32"/>
    <w:rsid w:val="00707F34"/>
    <w:rsid w:val="007142CF"/>
    <w:rsid w:val="0071525C"/>
    <w:rsid w:val="00726B30"/>
    <w:rsid w:val="00730DF0"/>
    <w:rsid w:val="007322C5"/>
    <w:rsid w:val="0075088D"/>
    <w:rsid w:val="0075499E"/>
    <w:rsid w:val="00761D9A"/>
    <w:rsid w:val="00764239"/>
    <w:rsid w:val="0076487D"/>
    <w:rsid w:val="00766ECF"/>
    <w:rsid w:val="00773D83"/>
    <w:rsid w:val="0077514B"/>
    <w:rsid w:val="00776EA7"/>
    <w:rsid w:val="007844C3"/>
    <w:rsid w:val="00785702"/>
    <w:rsid w:val="007A0184"/>
    <w:rsid w:val="007A155E"/>
    <w:rsid w:val="007A3D6F"/>
    <w:rsid w:val="007B01AC"/>
    <w:rsid w:val="007B356D"/>
    <w:rsid w:val="007B6891"/>
    <w:rsid w:val="007B795F"/>
    <w:rsid w:val="007C329F"/>
    <w:rsid w:val="007D0019"/>
    <w:rsid w:val="007D1D35"/>
    <w:rsid w:val="007E1BD2"/>
    <w:rsid w:val="007E70CE"/>
    <w:rsid w:val="007F591C"/>
    <w:rsid w:val="00804116"/>
    <w:rsid w:val="008105E6"/>
    <w:rsid w:val="0081188E"/>
    <w:rsid w:val="00814AE8"/>
    <w:rsid w:val="00814D07"/>
    <w:rsid w:val="00815EC0"/>
    <w:rsid w:val="00816D7B"/>
    <w:rsid w:val="0082257C"/>
    <w:rsid w:val="00825947"/>
    <w:rsid w:val="00831BA6"/>
    <w:rsid w:val="00833A15"/>
    <w:rsid w:val="00837C46"/>
    <w:rsid w:val="008413E5"/>
    <w:rsid w:val="008469F5"/>
    <w:rsid w:val="00855456"/>
    <w:rsid w:val="008564CB"/>
    <w:rsid w:val="00865060"/>
    <w:rsid w:val="00867D47"/>
    <w:rsid w:val="00874540"/>
    <w:rsid w:val="008A240D"/>
    <w:rsid w:val="008A2E98"/>
    <w:rsid w:val="008B01C5"/>
    <w:rsid w:val="008B026C"/>
    <w:rsid w:val="008B1F1D"/>
    <w:rsid w:val="008B3421"/>
    <w:rsid w:val="008B56B7"/>
    <w:rsid w:val="008C00C6"/>
    <w:rsid w:val="008C2B31"/>
    <w:rsid w:val="008C3740"/>
    <w:rsid w:val="008C386D"/>
    <w:rsid w:val="008C4AC7"/>
    <w:rsid w:val="008C6967"/>
    <w:rsid w:val="008D0D66"/>
    <w:rsid w:val="008D50BC"/>
    <w:rsid w:val="008D61D6"/>
    <w:rsid w:val="008D6936"/>
    <w:rsid w:val="008E27FF"/>
    <w:rsid w:val="008E54EC"/>
    <w:rsid w:val="008E6C58"/>
    <w:rsid w:val="008E7E76"/>
    <w:rsid w:val="00903165"/>
    <w:rsid w:val="00914481"/>
    <w:rsid w:val="00922CF6"/>
    <w:rsid w:val="0092368C"/>
    <w:rsid w:val="00926835"/>
    <w:rsid w:val="00946A1C"/>
    <w:rsid w:val="00947A2C"/>
    <w:rsid w:val="00954DB5"/>
    <w:rsid w:val="00955743"/>
    <w:rsid w:val="00974325"/>
    <w:rsid w:val="0098170C"/>
    <w:rsid w:val="00991F34"/>
    <w:rsid w:val="009A037B"/>
    <w:rsid w:val="009A199E"/>
    <w:rsid w:val="009A291C"/>
    <w:rsid w:val="009D0626"/>
    <w:rsid w:val="009D0CBE"/>
    <w:rsid w:val="009D3A38"/>
    <w:rsid w:val="009E6482"/>
    <w:rsid w:val="009F20D2"/>
    <w:rsid w:val="00A03499"/>
    <w:rsid w:val="00A03EA7"/>
    <w:rsid w:val="00A048F5"/>
    <w:rsid w:val="00A059C8"/>
    <w:rsid w:val="00A21B70"/>
    <w:rsid w:val="00A31AD5"/>
    <w:rsid w:val="00A5095E"/>
    <w:rsid w:val="00A54E23"/>
    <w:rsid w:val="00A55B68"/>
    <w:rsid w:val="00A565C6"/>
    <w:rsid w:val="00A612C2"/>
    <w:rsid w:val="00A623A3"/>
    <w:rsid w:val="00A70D58"/>
    <w:rsid w:val="00A83A27"/>
    <w:rsid w:val="00A903BD"/>
    <w:rsid w:val="00AA62DA"/>
    <w:rsid w:val="00AC3B85"/>
    <w:rsid w:val="00AD40F2"/>
    <w:rsid w:val="00AF4D6B"/>
    <w:rsid w:val="00AF62F4"/>
    <w:rsid w:val="00B00525"/>
    <w:rsid w:val="00B013F0"/>
    <w:rsid w:val="00B03D32"/>
    <w:rsid w:val="00B06D44"/>
    <w:rsid w:val="00B1029F"/>
    <w:rsid w:val="00B178DE"/>
    <w:rsid w:val="00B309DE"/>
    <w:rsid w:val="00B31B35"/>
    <w:rsid w:val="00B3738A"/>
    <w:rsid w:val="00B44D5D"/>
    <w:rsid w:val="00B61CCD"/>
    <w:rsid w:val="00B66226"/>
    <w:rsid w:val="00B71A68"/>
    <w:rsid w:val="00B812C8"/>
    <w:rsid w:val="00B82E2C"/>
    <w:rsid w:val="00B8629D"/>
    <w:rsid w:val="00B93A6B"/>
    <w:rsid w:val="00B96321"/>
    <w:rsid w:val="00BA0AE1"/>
    <w:rsid w:val="00BA18FD"/>
    <w:rsid w:val="00BA3C95"/>
    <w:rsid w:val="00BA668A"/>
    <w:rsid w:val="00BB3F89"/>
    <w:rsid w:val="00BB6948"/>
    <w:rsid w:val="00BC1318"/>
    <w:rsid w:val="00BC6AB2"/>
    <w:rsid w:val="00BD2294"/>
    <w:rsid w:val="00BD349E"/>
    <w:rsid w:val="00BF3C94"/>
    <w:rsid w:val="00BF46F0"/>
    <w:rsid w:val="00C00619"/>
    <w:rsid w:val="00C01C69"/>
    <w:rsid w:val="00C01DDE"/>
    <w:rsid w:val="00C0399A"/>
    <w:rsid w:val="00C06BD6"/>
    <w:rsid w:val="00C1506B"/>
    <w:rsid w:val="00C2261A"/>
    <w:rsid w:val="00C23919"/>
    <w:rsid w:val="00C32DE0"/>
    <w:rsid w:val="00C356EF"/>
    <w:rsid w:val="00C36181"/>
    <w:rsid w:val="00C429B6"/>
    <w:rsid w:val="00C45078"/>
    <w:rsid w:val="00C45EBE"/>
    <w:rsid w:val="00C543A6"/>
    <w:rsid w:val="00C54EFD"/>
    <w:rsid w:val="00C6172F"/>
    <w:rsid w:val="00C6345A"/>
    <w:rsid w:val="00C674A2"/>
    <w:rsid w:val="00C71563"/>
    <w:rsid w:val="00C73DBB"/>
    <w:rsid w:val="00C745C4"/>
    <w:rsid w:val="00C76F23"/>
    <w:rsid w:val="00C8773C"/>
    <w:rsid w:val="00C91567"/>
    <w:rsid w:val="00CA3BB5"/>
    <w:rsid w:val="00CA7954"/>
    <w:rsid w:val="00CB6299"/>
    <w:rsid w:val="00CB6350"/>
    <w:rsid w:val="00CC3497"/>
    <w:rsid w:val="00CE3E1C"/>
    <w:rsid w:val="00CE5623"/>
    <w:rsid w:val="00CF2D6F"/>
    <w:rsid w:val="00CF5C8D"/>
    <w:rsid w:val="00CF6312"/>
    <w:rsid w:val="00D0003B"/>
    <w:rsid w:val="00D01FC3"/>
    <w:rsid w:val="00D038E0"/>
    <w:rsid w:val="00D062D2"/>
    <w:rsid w:val="00D112BC"/>
    <w:rsid w:val="00D17BCA"/>
    <w:rsid w:val="00D22C59"/>
    <w:rsid w:val="00D24491"/>
    <w:rsid w:val="00D27CCB"/>
    <w:rsid w:val="00D33D43"/>
    <w:rsid w:val="00D33E55"/>
    <w:rsid w:val="00D57C88"/>
    <w:rsid w:val="00D64641"/>
    <w:rsid w:val="00D81B58"/>
    <w:rsid w:val="00D84306"/>
    <w:rsid w:val="00D86407"/>
    <w:rsid w:val="00D916BC"/>
    <w:rsid w:val="00D91C9F"/>
    <w:rsid w:val="00D968B6"/>
    <w:rsid w:val="00DA1184"/>
    <w:rsid w:val="00DA2FCC"/>
    <w:rsid w:val="00DA6FE2"/>
    <w:rsid w:val="00DA76F7"/>
    <w:rsid w:val="00DB1CC7"/>
    <w:rsid w:val="00DB4172"/>
    <w:rsid w:val="00DC7272"/>
    <w:rsid w:val="00DF49B1"/>
    <w:rsid w:val="00E0249A"/>
    <w:rsid w:val="00E14042"/>
    <w:rsid w:val="00E156B2"/>
    <w:rsid w:val="00E1664E"/>
    <w:rsid w:val="00E24916"/>
    <w:rsid w:val="00E339FE"/>
    <w:rsid w:val="00E3480B"/>
    <w:rsid w:val="00E364C2"/>
    <w:rsid w:val="00E41727"/>
    <w:rsid w:val="00E41D9B"/>
    <w:rsid w:val="00E42200"/>
    <w:rsid w:val="00E4581E"/>
    <w:rsid w:val="00E45DE5"/>
    <w:rsid w:val="00E47000"/>
    <w:rsid w:val="00E54FB0"/>
    <w:rsid w:val="00E72F02"/>
    <w:rsid w:val="00E736AF"/>
    <w:rsid w:val="00E81454"/>
    <w:rsid w:val="00E83F23"/>
    <w:rsid w:val="00E92914"/>
    <w:rsid w:val="00E96518"/>
    <w:rsid w:val="00E97EDB"/>
    <w:rsid w:val="00EA0B3D"/>
    <w:rsid w:val="00EA1D91"/>
    <w:rsid w:val="00EA563E"/>
    <w:rsid w:val="00EA5B6A"/>
    <w:rsid w:val="00EA786B"/>
    <w:rsid w:val="00EC0D3C"/>
    <w:rsid w:val="00EC2876"/>
    <w:rsid w:val="00EC3484"/>
    <w:rsid w:val="00EC47F2"/>
    <w:rsid w:val="00EC5728"/>
    <w:rsid w:val="00ED1235"/>
    <w:rsid w:val="00ED1B30"/>
    <w:rsid w:val="00ED4B9F"/>
    <w:rsid w:val="00EF5DD2"/>
    <w:rsid w:val="00EF749B"/>
    <w:rsid w:val="00F011D2"/>
    <w:rsid w:val="00F025F5"/>
    <w:rsid w:val="00F0396D"/>
    <w:rsid w:val="00F10408"/>
    <w:rsid w:val="00F16949"/>
    <w:rsid w:val="00F16EB7"/>
    <w:rsid w:val="00F17111"/>
    <w:rsid w:val="00F31C86"/>
    <w:rsid w:val="00F333F1"/>
    <w:rsid w:val="00F47D5E"/>
    <w:rsid w:val="00F557A9"/>
    <w:rsid w:val="00F60C5D"/>
    <w:rsid w:val="00F6763E"/>
    <w:rsid w:val="00F703E9"/>
    <w:rsid w:val="00F72B9E"/>
    <w:rsid w:val="00F74B5E"/>
    <w:rsid w:val="00F74D12"/>
    <w:rsid w:val="00F81EF2"/>
    <w:rsid w:val="00F8446C"/>
    <w:rsid w:val="00F90732"/>
    <w:rsid w:val="00F91A52"/>
    <w:rsid w:val="00F9689A"/>
    <w:rsid w:val="00FA369A"/>
    <w:rsid w:val="00FA3AD6"/>
    <w:rsid w:val="00FA59B0"/>
    <w:rsid w:val="00FA6C55"/>
    <w:rsid w:val="00FB379D"/>
    <w:rsid w:val="00FC73EC"/>
    <w:rsid w:val="00FD0B89"/>
    <w:rsid w:val="00FD3EF7"/>
    <w:rsid w:val="00FD47C7"/>
    <w:rsid w:val="00FE1401"/>
    <w:rsid w:val="00FE1BAD"/>
    <w:rsid w:val="00FE3DA3"/>
    <w:rsid w:val="00FF2207"/>
    <w:rsid w:val="00FF73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E3"/>
    <w:rPr>
      <w:rFonts w:ascii="Verdana" w:hAnsi="Verdana"/>
    </w:rPr>
  </w:style>
  <w:style w:type="paragraph" w:styleId="Overskrift1">
    <w:name w:val="heading 1"/>
    <w:basedOn w:val="Normal"/>
    <w:next w:val="Normal"/>
    <w:link w:val="Overskrift1Tegn"/>
    <w:qFormat/>
    <w:rsid w:val="001B3005"/>
    <w:pPr>
      <w:keepNext/>
      <w:spacing w:before="240" w:after="60"/>
      <w:outlineLvl w:val="0"/>
    </w:pPr>
    <w:rPr>
      <w:rFonts w:ascii="Cambria" w:hAnsi="Cambria"/>
      <w:b/>
      <w:bCs/>
      <w:kern w:val="32"/>
      <w:sz w:val="28"/>
      <w:szCs w:val="32"/>
    </w:rPr>
  </w:style>
  <w:style w:type="paragraph" w:styleId="Overskrift2">
    <w:name w:val="heading 2"/>
    <w:basedOn w:val="Normal"/>
    <w:next w:val="Normal"/>
    <w:link w:val="Overskrift2Tegn"/>
    <w:uiPriority w:val="9"/>
    <w:unhideWhenUsed/>
    <w:qFormat/>
    <w:rsid w:val="00482534"/>
    <w:pPr>
      <w:keepNext/>
      <w:keepLines/>
      <w:spacing w:before="200" w:line="276" w:lineRule="auto"/>
      <w:outlineLvl w:val="1"/>
    </w:pPr>
    <w:rPr>
      <w:rFonts w:ascii="Cambria" w:hAnsi="Cambria"/>
      <w:b/>
      <w:bCs/>
      <w:sz w:val="26"/>
      <w:szCs w:val="26"/>
      <w:lang w:eastAsia="en-US"/>
    </w:rPr>
  </w:style>
  <w:style w:type="paragraph" w:styleId="Overskrift3">
    <w:name w:val="heading 3"/>
    <w:basedOn w:val="Normal"/>
    <w:next w:val="Normal"/>
    <w:link w:val="Overskrift3Tegn"/>
    <w:uiPriority w:val="9"/>
    <w:unhideWhenUsed/>
    <w:qFormat/>
    <w:rsid w:val="001237B2"/>
    <w:pPr>
      <w:keepNext/>
      <w:keepLines/>
      <w:spacing w:before="200" w:line="276" w:lineRule="auto"/>
      <w:outlineLvl w:val="2"/>
    </w:pPr>
    <w:rPr>
      <w:rFonts w:ascii="Cambria" w:hAnsi="Cambria"/>
      <w:b/>
      <w:bCs/>
      <w:sz w:val="24"/>
      <w:szCs w:val="22"/>
      <w:lang w:eastAsia="en-US"/>
    </w:rPr>
  </w:style>
  <w:style w:type="paragraph" w:styleId="Overskrift4">
    <w:name w:val="heading 4"/>
    <w:basedOn w:val="Normal"/>
    <w:next w:val="Normal"/>
    <w:link w:val="Overskrift4Tegn"/>
    <w:semiHidden/>
    <w:unhideWhenUsed/>
    <w:qFormat/>
    <w:rsid w:val="006D48C8"/>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6D48C8"/>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RentekstTegn">
    <w:name w:val="Ren tekst Tegn"/>
    <w:link w:val="Rentekst"/>
    <w:uiPriority w:val="99"/>
    <w:locked/>
    <w:rsid w:val="000B598F"/>
    <w:rPr>
      <w:rFonts w:ascii="Consolas" w:hAnsi="Consolas"/>
      <w:sz w:val="21"/>
      <w:szCs w:val="21"/>
    </w:rPr>
  </w:style>
  <w:style w:type="paragraph" w:styleId="Rentekst">
    <w:name w:val="Plain Text"/>
    <w:basedOn w:val="Normal"/>
    <w:link w:val="RentekstTegn"/>
    <w:uiPriority w:val="99"/>
    <w:rsid w:val="000B598F"/>
    <w:rPr>
      <w:rFonts w:ascii="Consolas" w:hAnsi="Consolas"/>
      <w:sz w:val="21"/>
      <w:szCs w:val="21"/>
    </w:rPr>
  </w:style>
  <w:style w:type="character" w:customStyle="1" w:styleId="RentekstTegn1">
    <w:name w:val="Ren tekst Tegn1"/>
    <w:rsid w:val="000B598F"/>
    <w:rPr>
      <w:rFonts w:ascii="Consolas" w:hAnsi="Consolas" w:cs="Consolas"/>
      <w:sz w:val="21"/>
      <w:szCs w:val="21"/>
    </w:rPr>
  </w:style>
  <w:style w:type="character" w:styleId="Hyperkobling">
    <w:name w:val="Hyperlink"/>
    <w:uiPriority w:val="99"/>
    <w:rsid w:val="000B598F"/>
    <w:rPr>
      <w:color w:val="0000FF"/>
      <w:u w:val="single"/>
    </w:rPr>
  </w:style>
  <w:style w:type="character" w:styleId="Sterk">
    <w:name w:val="Strong"/>
    <w:uiPriority w:val="22"/>
    <w:qFormat/>
    <w:rsid w:val="000B598F"/>
    <w:rPr>
      <w:b/>
      <w:bCs/>
    </w:rPr>
  </w:style>
  <w:style w:type="character" w:styleId="Fulgthyperkobling">
    <w:name w:val="FollowedHyperlink"/>
    <w:rsid w:val="00A21B70"/>
    <w:rPr>
      <w:color w:val="800080"/>
      <w:u w:val="single"/>
    </w:rPr>
  </w:style>
  <w:style w:type="paragraph" w:styleId="Listeavsnitt">
    <w:name w:val="List Paragraph"/>
    <w:basedOn w:val="Normal"/>
    <w:uiPriority w:val="34"/>
    <w:qFormat/>
    <w:rsid w:val="008564CB"/>
    <w:pPr>
      <w:ind w:left="720"/>
      <w:contextualSpacing/>
    </w:pPr>
  </w:style>
  <w:style w:type="paragraph" w:styleId="NormalWeb">
    <w:name w:val="Normal (Web)"/>
    <w:basedOn w:val="Normal"/>
    <w:uiPriority w:val="99"/>
    <w:unhideWhenUsed/>
    <w:rsid w:val="00564A05"/>
    <w:pPr>
      <w:spacing w:before="100" w:beforeAutospacing="1" w:after="100" w:afterAutospacing="1"/>
    </w:pPr>
    <w:rPr>
      <w:rFonts w:ascii="Arial" w:eastAsia="Calibri" w:hAnsi="Arial" w:cs="Arial"/>
      <w:sz w:val="18"/>
      <w:szCs w:val="18"/>
    </w:rPr>
  </w:style>
  <w:style w:type="character" w:customStyle="1" w:styleId="Overskrift2Tegn">
    <w:name w:val="Overskrift 2 Tegn"/>
    <w:link w:val="Overskrift2"/>
    <w:uiPriority w:val="9"/>
    <w:rsid w:val="00482534"/>
    <w:rPr>
      <w:rFonts w:ascii="Cambria" w:hAnsi="Cambria"/>
      <w:b/>
      <w:bCs/>
      <w:sz w:val="26"/>
      <w:szCs w:val="26"/>
      <w:lang w:eastAsia="en-US"/>
    </w:rPr>
  </w:style>
  <w:style w:type="character" w:customStyle="1" w:styleId="Overskrift3Tegn">
    <w:name w:val="Overskrift 3 Tegn"/>
    <w:link w:val="Overskrift3"/>
    <w:uiPriority w:val="9"/>
    <w:rsid w:val="001237B2"/>
    <w:rPr>
      <w:rFonts w:ascii="Cambria" w:hAnsi="Cambria"/>
      <w:b/>
      <w:bCs/>
      <w:sz w:val="24"/>
      <w:szCs w:val="22"/>
      <w:lang w:eastAsia="en-US"/>
    </w:rPr>
  </w:style>
  <w:style w:type="paragraph" w:customStyle="1" w:styleId="Default">
    <w:name w:val="Default"/>
    <w:rsid w:val="006D48C8"/>
    <w:pPr>
      <w:autoSpaceDE w:val="0"/>
      <w:autoSpaceDN w:val="0"/>
      <w:adjustRightInd w:val="0"/>
    </w:pPr>
    <w:rPr>
      <w:rFonts w:ascii="DepCentury Old Style" w:eastAsia="Calibri" w:hAnsi="DepCentury Old Style" w:cs="DepCentury Old Style"/>
      <w:color w:val="000000"/>
      <w:sz w:val="24"/>
      <w:szCs w:val="24"/>
      <w:lang w:eastAsia="en-US"/>
    </w:rPr>
  </w:style>
  <w:style w:type="character" w:customStyle="1" w:styleId="Overskrift1Tegn">
    <w:name w:val="Overskrift 1 Tegn"/>
    <w:link w:val="Overskrift1"/>
    <w:rsid w:val="001B3005"/>
    <w:rPr>
      <w:rFonts w:ascii="Cambria" w:hAnsi="Cambria"/>
      <w:b/>
      <w:bCs/>
      <w:kern w:val="32"/>
      <w:sz w:val="28"/>
      <w:szCs w:val="32"/>
    </w:rPr>
  </w:style>
  <w:style w:type="character" w:customStyle="1" w:styleId="Overskrift4Tegn">
    <w:name w:val="Overskrift 4 Tegn"/>
    <w:link w:val="Overskrift4"/>
    <w:semiHidden/>
    <w:rsid w:val="006D48C8"/>
    <w:rPr>
      <w:rFonts w:ascii="Calibri" w:eastAsia="Times New Roman" w:hAnsi="Calibri" w:cs="Times New Roman"/>
      <w:b/>
      <w:bCs/>
      <w:sz w:val="28"/>
      <w:szCs w:val="28"/>
    </w:rPr>
  </w:style>
  <w:style w:type="character" w:customStyle="1" w:styleId="Overskrift6Tegn">
    <w:name w:val="Overskrift 6 Tegn"/>
    <w:link w:val="Overskrift6"/>
    <w:semiHidden/>
    <w:rsid w:val="006D48C8"/>
    <w:rPr>
      <w:rFonts w:ascii="Calibri" w:eastAsia="Times New Roman" w:hAnsi="Calibri" w:cs="Times New Roman"/>
      <w:b/>
      <w:bCs/>
      <w:sz w:val="22"/>
      <w:szCs w:val="22"/>
    </w:rPr>
  </w:style>
  <w:style w:type="paragraph" w:customStyle="1" w:styleId="Standard">
    <w:name w:val="Standard"/>
    <w:uiPriority w:val="99"/>
    <w:rsid w:val="006D48C8"/>
    <w:rPr>
      <w:sz w:val="24"/>
      <w:szCs w:val="24"/>
    </w:rPr>
  </w:style>
  <w:style w:type="character" w:customStyle="1" w:styleId="BunntekstTegn">
    <w:name w:val="Bunntekst Tegn"/>
    <w:link w:val="Bunntekst"/>
    <w:uiPriority w:val="99"/>
    <w:rsid w:val="006D48C8"/>
    <w:rPr>
      <w:sz w:val="24"/>
    </w:rPr>
  </w:style>
  <w:style w:type="paragraph" w:styleId="Brdtekst">
    <w:name w:val="Body Text"/>
    <w:basedOn w:val="Normal"/>
    <w:link w:val="BrdtekstTegn"/>
    <w:uiPriority w:val="99"/>
    <w:rsid w:val="006D48C8"/>
    <w:rPr>
      <w:rFonts w:ascii="Franklin Gothic Book" w:hAnsi="Franklin Gothic Book" w:cs="Franklin Gothic Book"/>
      <w:color w:val="00FF00"/>
    </w:rPr>
  </w:style>
  <w:style w:type="character" w:customStyle="1" w:styleId="BrdtekstTegn">
    <w:name w:val="Brødtekst Tegn"/>
    <w:link w:val="Brdtekst"/>
    <w:uiPriority w:val="99"/>
    <w:rsid w:val="006D48C8"/>
    <w:rPr>
      <w:rFonts w:ascii="Franklin Gothic Book" w:hAnsi="Franklin Gothic Book" w:cs="Franklin Gothic Book"/>
      <w:color w:val="00FF00"/>
    </w:rPr>
  </w:style>
  <w:style w:type="paragraph" w:styleId="Brdtekst2">
    <w:name w:val="Body Text 2"/>
    <w:basedOn w:val="Normal"/>
    <w:link w:val="Brdtekst2Tegn"/>
    <w:uiPriority w:val="99"/>
    <w:rsid w:val="006D48C8"/>
    <w:rPr>
      <w:rFonts w:ascii="Franklin Gothic Book" w:hAnsi="Franklin Gothic Book" w:cs="Franklin Gothic Book"/>
    </w:rPr>
  </w:style>
  <w:style w:type="character" w:customStyle="1" w:styleId="Brdtekst2Tegn">
    <w:name w:val="Brødtekst 2 Tegn"/>
    <w:link w:val="Brdtekst2"/>
    <w:uiPriority w:val="99"/>
    <w:rsid w:val="006D48C8"/>
    <w:rPr>
      <w:rFonts w:ascii="Franklin Gothic Book" w:hAnsi="Franklin Gothic Book" w:cs="Franklin Gothic Book"/>
    </w:rPr>
  </w:style>
  <w:style w:type="paragraph" w:styleId="Brdtekst3">
    <w:name w:val="Body Text 3"/>
    <w:basedOn w:val="Normal"/>
    <w:link w:val="Brdtekst3Tegn"/>
    <w:uiPriority w:val="99"/>
    <w:rsid w:val="006D48C8"/>
    <w:pPr>
      <w:spacing w:after="120"/>
    </w:pPr>
    <w:rPr>
      <w:sz w:val="16"/>
      <w:szCs w:val="16"/>
    </w:rPr>
  </w:style>
  <w:style w:type="character" w:customStyle="1" w:styleId="Brdtekst3Tegn">
    <w:name w:val="Brødtekst 3 Tegn"/>
    <w:link w:val="Brdtekst3"/>
    <w:uiPriority w:val="99"/>
    <w:rsid w:val="006D48C8"/>
    <w:rPr>
      <w:sz w:val="16"/>
      <w:szCs w:val="16"/>
    </w:rPr>
  </w:style>
  <w:style w:type="character" w:styleId="Utheving">
    <w:name w:val="Emphasis"/>
    <w:uiPriority w:val="99"/>
    <w:qFormat/>
    <w:rsid w:val="006D48C8"/>
    <w:rPr>
      <w:i/>
      <w:iCs/>
    </w:rPr>
  </w:style>
  <w:style w:type="paragraph" w:styleId="Merknadstekst">
    <w:name w:val="annotation text"/>
    <w:basedOn w:val="Normal"/>
    <w:link w:val="MerknadstekstTegn"/>
    <w:uiPriority w:val="99"/>
    <w:rsid w:val="006D48C8"/>
    <w:rPr>
      <w:noProof/>
    </w:rPr>
  </w:style>
  <w:style w:type="character" w:customStyle="1" w:styleId="MerknadstekstTegn">
    <w:name w:val="Merknadstekst Tegn"/>
    <w:link w:val="Merknadstekst"/>
    <w:uiPriority w:val="99"/>
    <w:rsid w:val="006D48C8"/>
    <w:rPr>
      <w:noProof/>
    </w:rPr>
  </w:style>
  <w:style w:type="character" w:customStyle="1" w:styleId="spelle">
    <w:name w:val="spelle"/>
    <w:basedOn w:val="Standardskriftforavsnitt"/>
    <w:rsid w:val="000421EC"/>
  </w:style>
  <w:style w:type="character" w:customStyle="1" w:styleId="TopptekstTegn">
    <w:name w:val="Topptekst Tegn"/>
    <w:link w:val="Topptekst"/>
    <w:uiPriority w:val="99"/>
    <w:rsid w:val="003D7C9C"/>
    <w:rPr>
      <w:sz w:val="24"/>
    </w:rPr>
  </w:style>
  <w:style w:type="paragraph" w:styleId="Overskriftforinnholdsfortegnelse">
    <w:name w:val="TOC Heading"/>
    <w:basedOn w:val="Overskrift1"/>
    <w:next w:val="Normal"/>
    <w:uiPriority w:val="39"/>
    <w:semiHidden/>
    <w:unhideWhenUsed/>
    <w:qFormat/>
    <w:rsid w:val="00482534"/>
    <w:pPr>
      <w:keepLines/>
      <w:spacing w:before="480" w:after="0" w:line="276" w:lineRule="auto"/>
      <w:outlineLvl w:val="9"/>
    </w:pPr>
    <w:rPr>
      <w:color w:val="365F91"/>
      <w:kern w:val="0"/>
      <w:szCs w:val="28"/>
    </w:rPr>
  </w:style>
  <w:style w:type="paragraph" w:styleId="INNH2">
    <w:name w:val="toc 2"/>
    <w:basedOn w:val="Normal"/>
    <w:next w:val="Normal"/>
    <w:autoRedefine/>
    <w:uiPriority w:val="39"/>
    <w:unhideWhenUsed/>
    <w:qFormat/>
    <w:rsid w:val="00482534"/>
    <w:pPr>
      <w:spacing w:after="100" w:line="276" w:lineRule="auto"/>
      <w:ind w:left="220"/>
    </w:pPr>
    <w:rPr>
      <w:rFonts w:ascii="Calibri" w:hAnsi="Calibri"/>
      <w:sz w:val="22"/>
      <w:szCs w:val="22"/>
    </w:rPr>
  </w:style>
  <w:style w:type="paragraph" w:styleId="INNH1">
    <w:name w:val="toc 1"/>
    <w:basedOn w:val="Normal"/>
    <w:next w:val="Normal"/>
    <w:autoRedefine/>
    <w:uiPriority w:val="39"/>
    <w:unhideWhenUsed/>
    <w:qFormat/>
    <w:rsid w:val="00482534"/>
    <w:pPr>
      <w:spacing w:after="100" w:line="276" w:lineRule="auto"/>
    </w:pPr>
    <w:rPr>
      <w:rFonts w:ascii="Calibri" w:hAnsi="Calibri"/>
      <w:sz w:val="22"/>
      <w:szCs w:val="22"/>
    </w:rPr>
  </w:style>
  <w:style w:type="paragraph" w:styleId="INNH3">
    <w:name w:val="toc 3"/>
    <w:basedOn w:val="Normal"/>
    <w:next w:val="Normal"/>
    <w:autoRedefine/>
    <w:uiPriority w:val="39"/>
    <w:unhideWhenUsed/>
    <w:qFormat/>
    <w:rsid w:val="00482534"/>
    <w:pPr>
      <w:spacing w:after="100" w:line="276" w:lineRule="auto"/>
      <w:ind w:left="44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E3"/>
    <w:rPr>
      <w:rFonts w:ascii="Verdana" w:hAnsi="Verdana"/>
    </w:rPr>
  </w:style>
  <w:style w:type="paragraph" w:styleId="Overskrift1">
    <w:name w:val="heading 1"/>
    <w:basedOn w:val="Normal"/>
    <w:next w:val="Normal"/>
    <w:link w:val="Overskrift1Tegn"/>
    <w:qFormat/>
    <w:rsid w:val="001B3005"/>
    <w:pPr>
      <w:keepNext/>
      <w:spacing w:before="240" w:after="60"/>
      <w:outlineLvl w:val="0"/>
    </w:pPr>
    <w:rPr>
      <w:rFonts w:ascii="Cambria" w:hAnsi="Cambria"/>
      <w:b/>
      <w:bCs/>
      <w:kern w:val="32"/>
      <w:sz w:val="28"/>
      <w:szCs w:val="32"/>
    </w:rPr>
  </w:style>
  <w:style w:type="paragraph" w:styleId="Overskrift2">
    <w:name w:val="heading 2"/>
    <w:basedOn w:val="Normal"/>
    <w:next w:val="Normal"/>
    <w:link w:val="Overskrift2Tegn"/>
    <w:uiPriority w:val="9"/>
    <w:unhideWhenUsed/>
    <w:qFormat/>
    <w:rsid w:val="00482534"/>
    <w:pPr>
      <w:keepNext/>
      <w:keepLines/>
      <w:spacing w:before="200" w:line="276" w:lineRule="auto"/>
      <w:outlineLvl w:val="1"/>
    </w:pPr>
    <w:rPr>
      <w:rFonts w:ascii="Cambria" w:hAnsi="Cambria"/>
      <w:b/>
      <w:bCs/>
      <w:sz w:val="26"/>
      <w:szCs w:val="26"/>
      <w:lang w:eastAsia="en-US"/>
    </w:rPr>
  </w:style>
  <w:style w:type="paragraph" w:styleId="Overskrift3">
    <w:name w:val="heading 3"/>
    <w:basedOn w:val="Normal"/>
    <w:next w:val="Normal"/>
    <w:link w:val="Overskrift3Tegn"/>
    <w:uiPriority w:val="9"/>
    <w:unhideWhenUsed/>
    <w:qFormat/>
    <w:rsid w:val="001237B2"/>
    <w:pPr>
      <w:keepNext/>
      <w:keepLines/>
      <w:spacing w:before="200" w:line="276" w:lineRule="auto"/>
      <w:outlineLvl w:val="2"/>
    </w:pPr>
    <w:rPr>
      <w:rFonts w:ascii="Cambria" w:hAnsi="Cambria"/>
      <w:b/>
      <w:bCs/>
      <w:sz w:val="24"/>
      <w:szCs w:val="22"/>
      <w:lang w:eastAsia="en-US"/>
    </w:rPr>
  </w:style>
  <w:style w:type="paragraph" w:styleId="Overskrift4">
    <w:name w:val="heading 4"/>
    <w:basedOn w:val="Normal"/>
    <w:next w:val="Normal"/>
    <w:link w:val="Overskrift4Tegn"/>
    <w:semiHidden/>
    <w:unhideWhenUsed/>
    <w:qFormat/>
    <w:rsid w:val="006D48C8"/>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6D48C8"/>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RentekstTegn">
    <w:name w:val="Ren tekst Tegn"/>
    <w:link w:val="Rentekst"/>
    <w:uiPriority w:val="99"/>
    <w:locked/>
    <w:rsid w:val="000B598F"/>
    <w:rPr>
      <w:rFonts w:ascii="Consolas" w:hAnsi="Consolas"/>
      <w:sz w:val="21"/>
      <w:szCs w:val="21"/>
    </w:rPr>
  </w:style>
  <w:style w:type="paragraph" w:styleId="Rentekst">
    <w:name w:val="Plain Text"/>
    <w:basedOn w:val="Normal"/>
    <w:link w:val="RentekstTegn"/>
    <w:uiPriority w:val="99"/>
    <w:rsid w:val="000B598F"/>
    <w:rPr>
      <w:rFonts w:ascii="Consolas" w:hAnsi="Consolas"/>
      <w:sz w:val="21"/>
      <w:szCs w:val="21"/>
    </w:rPr>
  </w:style>
  <w:style w:type="character" w:customStyle="1" w:styleId="RentekstTegn1">
    <w:name w:val="Ren tekst Tegn1"/>
    <w:rsid w:val="000B598F"/>
    <w:rPr>
      <w:rFonts w:ascii="Consolas" w:hAnsi="Consolas" w:cs="Consolas"/>
      <w:sz w:val="21"/>
      <w:szCs w:val="21"/>
    </w:rPr>
  </w:style>
  <w:style w:type="character" w:styleId="Hyperkobling">
    <w:name w:val="Hyperlink"/>
    <w:uiPriority w:val="99"/>
    <w:rsid w:val="000B598F"/>
    <w:rPr>
      <w:color w:val="0000FF"/>
      <w:u w:val="single"/>
    </w:rPr>
  </w:style>
  <w:style w:type="character" w:styleId="Sterk">
    <w:name w:val="Strong"/>
    <w:uiPriority w:val="22"/>
    <w:qFormat/>
    <w:rsid w:val="000B598F"/>
    <w:rPr>
      <w:b/>
      <w:bCs/>
    </w:rPr>
  </w:style>
  <w:style w:type="character" w:styleId="Fulgthyperkobling">
    <w:name w:val="FollowedHyperlink"/>
    <w:rsid w:val="00A21B70"/>
    <w:rPr>
      <w:color w:val="800080"/>
      <w:u w:val="single"/>
    </w:rPr>
  </w:style>
  <w:style w:type="paragraph" w:styleId="Listeavsnitt">
    <w:name w:val="List Paragraph"/>
    <w:basedOn w:val="Normal"/>
    <w:uiPriority w:val="34"/>
    <w:qFormat/>
    <w:rsid w:val="008564CB"/>
    <w:pPr>
      <w:ind w:left="720"/>
      <w:contextualSpacing/>
    </w:pPr>
  </w:style>
  <w:style w:type="paragraph" w:styleId="NormalWeb">
    <w:name w:val="Normal (Web)"/>
    <w:basedOn w:val="Normal"/>
    <w:uiPriority w:val="99"/>
    <w:unhideWhenUsed/>
    <w:rsid w:val="00564A05"/>
    <w:pPr>
      <w:spacing w:before="100" w:beforeAutospacing="1" w:after="100" w:afterAutospacing="1"/>
    </w:pPr>
    <w:rPr>
      <w:rFonts w:ascii="Arial" w:eastAsia="Calibri" w:hAnsi="Arial" w:cs="Arial"/>
      <w:sz w:val="18"/>
      <w:szCs w:val="18"/>
    </w:rPr>
  </w:style>
  <w:style w:type="character" w:customStyle="1" w:styleId="Overskrift2Tegn">
    <w:name w:val="Overskrift 2 Tegn"/>
    <w:link w:val="Overskrift2"/>
    <w:uiPriority w:val="9"/>
    <w:rsid w:val="00482534"/>
    <w:rPr>
      <w:rFonts w:ascii="Cambria" w:hAnsi="Cambria"/>
      <w:b/>
      <w:bCs/>
      <w:sz w:val="26"/>
      <w:szCs w:val="26"/>
      <w:lang w:eastAsia="en-US"/>
    </w:rPr>
  </w:style>
  <w:style w:type="character" w:customStyle="1" w:styleId="Overskrift3Tegn">
    <w:name w:val="Overskrift 3 Tegn"/>
    <w:link w:val="Overskrift3"/>
    <w:uiPriority w:val="9"/>
    <w:rsid w:val="001237B2"/>
    <w:rPr>
      <w:rFonts w:ascii="Cambria" w:hAnsi="Cambria"/>
      <w:b/>
      <w:bCs/>
      <w:sz w:val="24"/>
      <w:szCs w:val="22"/>
      <w:lang w:eastAsia="en-US"/>
    </w:rPr>
  </w:style>
  <w:style w:type="paragraph" w:customStyle="1" w:styleId="Default">
    <w:name w:val="Default"/>
    <w:rsid w:val="006D48C8"/>
    <w:pPr>
      <w:autoSpaceDE w:val="0"/>
      <w:autoSpaceDN w:val="0"/>
      <w:adjustRightInd w:val="0"/>
    </w:pPr>
    <w:rPr>
      <w:rFonts w:ascii="DepCentury Old Style" w:eastAsia="Calibri" w:hAnsi="DepCentury Old Style" w:cs="DepCentury Old Style"/>
      <w:color w:val="000000"/>
      <w:sz w:val="24"/>
      <w:szCs w:val="24"/>
      <w:lang w:eastAsia="en-US"/>
    </w:rPr>
  </w:style>
  <w:style w:type="character" w:customStyle="1" w:styleId="Overskrift1Tegn">
    <w:name w:val="Overskrift 1 Tegn"/>
    <w:link w:val="Overskrift1"/>
    <w:rsid w:val="001B3005"/>
    <w:rPr>
      <w:rFonts w:ascii="Cambria" w:hAnsi="Cambria"/>
      <w:b/>
      <w:bCs/>
      <w:kern w:val="32"/>
      <w:sz w:val="28"/>
      <w:szCs w:val="32"/>
    </w:rPr>
  </w:style>
  <w:style w:type="character" w:customStyle="1" w:styleId="Overskrift4Tegn">
    <w:name w:val="Overskrift 4 Tegn"/>
    <w:link w:val="Overskrift4"/>
    <w:semiHidden/>
    <w:rsid w:val="006D48C8"/>
    <w:rPr>
      <w:rFonts w:ascii="Calibri" w:eastAsia="Times New Roman" w:hAnsi="Calibri" w:cs="Times New Roman"/>
      <w:b/>
      <w:bCs/>
      <w:sz w:val="28"/>
      <w:szCs w:val="28"/>
    </w:rPr>
  </w:style>
  <w:style w:type="character" w:customStyle="1" w:styleId="Overskrift6Tegn">
    <w:name w:val="Overskrift 6 Tegn"/>
    <w:link w:val="Overskrift6"/>
    <w:semiHidden/>
    <w:rsid w:val="006D48C8"/>
    <w:rPr>
      <w:rFonts w:ascii="Calibri" w:eastAsia="Times New Roman" w:hAnsi="Calibri" w:cs="Times New Roman"/>
      <w:b/>
      <w:bCs/>
      <w:sz w:val="22"/>
      <w:szCs w:val="22"/>
    </w:rPr>
  </w:style>
  <w:style w:type="paragraph" w:customStyle="1" w:styleId="Standard">
    <w:name w:val="Standard"/>
    <w:uiPriority w:val="99"/>
    <w:rsid w:val="006D48C8"/>
    <w:rPr>
      <w:sz w:val="24"/>
      <w:szCs w:val="24"/>
    </w:rPr>
  </w:style>
  <w:style w:type="character" w:customStyle="1" w:styleId="BunntekstTegn">
    <w:name w:val="Bunntekst Tegn"/>
    <w:link w:val="Bunntekst"/>
    <w:uiPriority w:val="99"/>
    <w:rsid w:val="006D48C8"/>
    <w:rPr>
      <w:sz w:val="24"/>
    </w:rPr>
  </w:style>
  <w:style w:type="paragraph" w:styleId="Brdtekst">
    <w:name w:val="Body Text"/>
    <w:basedOn w:val="Normal"/>
    <w:link w:val="BrdtekstTegn"/>
    <w:uiPriority w:val="99"/>
    <w:rsid w:val="006D48C8"/>
    <w:rPr>
      <w:rFonts w:ascii="Franklin Gothic Book" w:hAnsi="Franklin Gothic Book" w:cs="Franklin Gothic Book"/>
      <w:color w:val="00FF00"/>
    </w:rPr>
  </w:style>
  <w:style w:type="character" w:customStyle="1" w:styleId="BrdtekstTegn">
    <w:name w:val="Brødtekst Tegn"/>
    <w:link w:val="Brdtekst"/>
    <w:uiPriority w:val="99"/>
    <w:rsid w:val="006D48C8"/>
    <w:rPr>
      <w:rFonts w:ascii="Franklin Gothic Book" w:hAnsi="Franklin Gothic Book" w:cs="Franklin Gothic Book"/>
      <w:color w:val="00FF00"/>
    </w:rPr>
  </w:style>
  <w:style w:type="paragraph" w:styleId="Brdtekst2">
    <w:name w:val="Body Text 2"/>
    <w:basedOn w:val="Normal"/>
    <w:link w:val="Brdtekst2Tegn"/>
    <w:uiPriority w:val="99"/>
    <w:rsid w:val="006D48C8"/>
    <w:rPr>
      <w:rFonts w:ascii="Franklin Gothic Book" w:hAnsi="Franklin Gothic Book" w:cs="Franklin Gothic Book"/>
    </w:rPr>
  </w:style>
  <w:style w:type="character" w:customStyle="1" w:styleId="Brdtekst2Tegn">
    <w:name w:val="Brødtekst 2 Tegn"/>
    <w:link w:val="Brdtekst2"/>
    <w:uiPriority w:val="99"/>
    <w:rsid w:val="006D48C8"/>
    <w:rPr>
      <w:rFonts w:ascii="Franklin Gothic Book" w:hAnsi="Franklin Gothic Book" w:cs="Franklin Gothic Book"/>
    </w:rPr>
  </w:style>
  <w:style w:type="paragraph" w:styleId="Brdtekst3">
    <w:name w:val="Body Text 3"/>
    <w:basedOn w:val="Normal"/>
    <w:link w:val="Brdtekst3Tegn"/>
    <w:uiPriority w:val="99"/>
    <w:rsid w:val="006D48C8"/>
    <w:pPr>
      <w:spacing w:after="120"/>
    </w:pPr>
    <w:rPr>
      <w:sz w:val="16"/>
      <w:szCs w:val="16"/>
    </w:rPr>
  </w:style>
  <w:style w:type="character" w:customStyle="1" w:styleId="Brdtekst3Tegn">
    <w:name w:val="Brødtekst 3 Tegn"/>
    <w:link w:val="Brdtekst3"/>
    <w:uiPriority w:val="99"/>
    <w:rsid w:val="006D48C8"/>
    <w:rPr>
      <w:sz w:val="16"/>
      <w:szCs w:val="16"/>
    </w:rPr>
  </w:style>
  <w:style w:type="character" w:styleId="Utheving">
    <w:name w:val="Emphasis"/>
    <w:uiPriority w:val="99"/>
    <w:qFormat/>
    <w:rsid w:val="006D48C8"/>
    <w:rPr>
      <w:i/>
      <w:iCs/>
    </w:rPr>
  </w:style>
  <w:style w:type="paragraph" w:styleId="Merknadstekst">
    <w:name w:val="annotation text"/>
    <w:basedOn w:val="Normal"/>
    <w:link w:val="MerknadstekstTegn"/>
    <w:uiPriority w:val="99"/>
    <w:rsid w:val="006D48C8"/>
    <w:rPr>
      <w:noProof/>
    </w:rPr>
  </w:style>
  <w:style w:type="character" w:customStyle="1" w:styleId="MerknadstekstTegn">
    <w:name w:val="Merknadstekst Tegn"/>
    <w:link w:val="Merknadstekst"/>
    <w:uiPriority w:val="99"/>
    <w:rsid w:val="006D48C8"/>
    <w:rPr>
      <w:noProof/>
    </w:rPr>
  </w:style>
  <w:style w:type="character" w:customStyle="1" w:styleId="spelle">
    <w:name w:val="spelle"/>
    <w:basedOn w:val="Standardskriftforavsnitt"/>
    <w:rsid w:val="000421EC"/>
  </w:style>
  <w:style w:type="character" w:customStyle="1" w:styleId="TopptekstTegn">
    <w:name w:val="Topptekst Tegn"/>
    <w:link w:val="Topptekst"/>
    <w:uiPriority w:val="99"/>
    <w:rsid w:val="003D7C9C"/>
    <w:rPr>
      <w:sz w:val="24"/>
    </w:rPr>
  </w:style>
  <w:style w:type="paragraph" w:styleId="Overskriftforinnholdsfortegnelse">
    <w:name w:val="TOC Heading"/>
    <w:basedOn w:val="Overskrift1"/>
    <w:next w:val="Normal"/>
    <w:uiPriority w:val="39"/>
    <w:semiHidden/>
    <w:unhideWhenUsed/>
    <w:qFormat/>
    <w:rsid w:val="00482534"/>
    <w:pPr>
      <w:keepLines/>
      <w:spacing w:before="480" w:after="0" w:line="276" w:lineRule="auto"/>
      <w:outlineLvl w:val="9"/>
    </w:pPr>
    <w:rPr>
      <w:color w:val="365F91"/>
      <w:kern w:val="0"/>
      <w:szCs w:val="28"/>
    </w:rPr>
  </w:style>
  <w:style w:type="paragraph" w:styleId="INNH2">
    <w:name w:val="toc 2"/>
    <w:basedOn w:val="Normal"/>
    <w:next w:val="Normal"/>
    <w:autoRedefine/>
    <w:uiPriority w:val="39"/>
    <w:unhideWhenUsed/>
    <w:qFormat/>
    <w:rsid w:val="00482534"/>
    <w:pPr>
      <w:spacing w:after="100" w:line="276" w:lineRule="auto"/>
      <w:ind w:left="220"/>
    </w:pPr>
    <w:rPr>
      <w:rFonts w:ascii="Calibri" w:hAnsi="Calibri"/>
      <w:sz w:val="22"/>
      <w:szCs w:val="22"/>
    </w:rPr>
  </w:style>
  <w:style w:type="paragraph" w:styleId="INNH1">
    <w:name w:val="toc 1"/>
    <w:basedOn w:val="Normal"/>
    <w:next w:val="Normal"/>
    <w:autoRedefine/>
    <w:uiPriority w:val="39"/>
    <w:unhideWhenUsed/>
    <w:qFormat/>
    <w:rsid w:val="00482534"/>
    <w:pPr>
      <w:spacing w:after="100" w:line="276" w:lineRule="auto"/>
    </w:pPr>
    <w:rPr>
      <w:rFonts w:ascii="Calibri" w:hAnsi="Calibri"/>
      <w:sz w:val="22"/>
      <w:szCs w:val="22"/>
    </w:rPr>
  </w:style>
  <w:style w:type="paragraph" w:styleId="INNH3">
    <w:name w:val="toc 3"/>
    <w:basedOn w:val="Normal"/>
    <w:next w:val="Normal"/>
    <w:autoRedefine/>
    <w:uiPriority w:val="39"/>
    <w:unhideWhenUsed/>
    <w:qFormat/>
    <w:rsid w:val="00482534"/>
    <w:pPr>
      <w:spacing w:after="100" w:line="276"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4349">
      <w:bodyDiv w:val="1"/>
      <w:marLeft w:val="0"/>
      <w:marRight w:val="0"/>
      <w:marTop w:val="0"/>
      <w:marBottom w:val="0"/>
      <w:divBdr>
        <w:top w:val="none" w:sz="0" w:space="0" w:color="auto"/>
        <w:left w:val="none" w:sz="0" w:space="0" w:color="auto"/>
        <w:bottom w:val="none" w:sz="0" w:space="0" w:color="auto"/>
        <w:right w:val="none" w:sz="0" w:space="0" w:color="auto"/>
      </w:divBdr>
      <w:divsChild>
        <w:div w:id="1624114120">
          <w:marLeft w:val="0"/>
          <w:marRight w:val="0"/>
          <w:marTop w:val="0"/>
          <w:marBottom w:val="0"/>
          <w:divBdr>
            <w:top w:val="none" w:sz="0" w:space="0" w:color="auto"/>
            <w:left w:val="none" w:sz="0" w:space="0" w:color="auto"/>
            <w:bottom w:val="none" w:sz="0" w:space="0" w:color="auto"/>
            <w:right w:val="none" w:sz="0" w:space="0" w:color="auto"/>
          </w:divBdr>
          <w:divsChild>
            <w:div w:id="2125154375">
              <w:marLeft w:val="0"/>
              <w:marRight w:val="0"/>
              <w:marTop w:val="0"/>
              <w:marBottom w:val="0"/>
              <w:divBdr>
                <w:top w:val="none" w:sz="0" w:space="0" w:color="auto"/>
                <w:left w:val="none" w:sz="0" w:space="0" w:color="auto"/>
                <w:bottom w:val="none" w:sz="0" w:space="0" w:color="auto"/>
                <w:right w:val="none" w:sz="0" w:space="0" w:color="auto"/>
              </w:divBdr>
              <w:divsChild>
                <w:div w:id="1552813437">
                  <w:marLeft w:val="0"/>
                  <w:marRight w:val="0"/>
                  <w:marTop w:val="0"/>
                  <w:marBottom w:val="0"/>
                  <w:divBdr>
                    <w:top w:val="none" w:sz="0" w:space="0" w:color="auto"/>
                    <w:left w:val="none" w:sz="0" w:space="0" w:color="auto"/>
                    <w:bottom w:val="none" w:sz="0" w:space="0" w:color="auto"/>
                    <w:right w:val="none" w:sz="0" w:space="0" w:color="auto"/>
                  </w:divBdr>
                  <w:divsChild>
                    <w:div w:id="668484351">
                      <w:marLeft w:val="0"/>
                      <w:marRight w:val="0"/>
                      <w:marTop w:val="0"/>
                      <w:marBottom w:val="0"/>
                      <w:divBdr>
                        <w:top w:val="none" w:sz="0" w:space="0" w:color="auto"/>
                        <w:left w:val="none" w:sz="0" w:space="0" w:color="auto"/>
                        <w:bottom w:val="none" w:sz="0" w:space="0" w:color="auto"/>
                        <w:right w:val="none" w:sz="0" w:space="0" w:color="auto"/>
                      </w:divBdr>
                      <w:divsChild>
                        <w:div w:id="1770734474">
                          <w:marLeft w:val="0"/>
                          <w:marRight w:val="0"/>
                          <w:marTop w:val="51"/>
                          <w:marBottom w:val="0"/>
                          <w:divBdr>
                            <w:top w:val="none" w:sz="0" w:space="0" w:color="auto"/>
                            <w:left w:val="none" w:sz="0" w:space="0" w:color="auto"/>
                            <w:bottom w:val="none" w:sz="0" w:space="0" w:color="auto"/>
                            <w:right w:val="none" w:sz="0" w:space="0" w:color="auto"/>
                          </w:divBdr>
                          <w:divsChild>
                            <w:div w:id="382289844">
                              <w:marLeft w:val="0"/>
                              <w:marRight w:val="0"/>
                              <w:marTop w:val="0"/>
                              <w:marBottom w:val="0"/>
                              <w:divBdr>
                                <w:top w:val="none" w:sz="0" w:space="0" w:color="auto"/>
                                <w:left w:val="none" w:sz="0" w:space="0" w:color="auto"/>
                                <w:bottom w:val="none" w:sz="0" w:space="0" w:color="auto"/>
                                <w:right w:val="none" w:sz="0" w:space="0" w:color="auto"/>
                              </w:divBdr>
                              <w:divsChild>
                                <w:div w:id="1101415022">
                                  <w:marLeft w:val="0"/>
                                  <w:marRight w:val="0"/>
                                  <w:marTop w:val="0"/>
                                  <w:marBottom w:val="0"/>
                                  <w:divBdr>
                                    <w:top w:val="none" w:sz="0" w:space="0" w:color="auto"/>
                                    <w:left w:val="none" w:sz="0" w:space="0" w:color="auto"/>
                                    <w:bottom w:val="none" w:sz="0" w:space="0" w:color="auto"/>
                                    <w:right w:val="none" w:sz="0" w:space="0" w:color="auto"/>
                                  </w:divBdr>
                                  <w:divsChild>
                                    <w:div w:id="12509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328489">
      <w:bodyDiv w:val="1"/>
      <w:marLeft w:val="0"/>
      <w:marRight w:val="0"/>
      <w:marTop w:val="0"/>
      <w:marBottom w:val="0"/>
      <w:divBdr>
        <w:top w:val="none" w:sz="0" w:space="0" w:color="auto"/>
        <w:left w:val="none" w:sz="0" w:space="0" w:color="auto"/>
        <w:bottom w:val="none" w:sz="0" w:space="0" w:color="auto"/>
        <w:right w:val="none" w:sz="0" w:space="0" w:color="auto"/>
      </w:divBdr>
    </w:div>
    <w:div w:id="422341188">
      <w:bodyDiv w:val="1"/>
      <w:marLeft w:val="0"/>
      <w:marRight w:val="0"/>
      <w:marTop w:val="0"/>
      <w:marBottom w:val="0"/>
      <w:divBdr>
        <w:top w:val="none" w:sz="0" w:space="0" w:color="auto"/>
        <w:left w:val="none" w:sz="0" w:space="0" w:color="auto"/>
        <w:bottom w:val="none" w:sz="0" w:space="0" w:color="auto"/>
        <w:right w:val="none" w:sz="0" w:space="0" w:color="auto"/>
      </w:divBdr>
    </w:div>
    <w:div w:id="566381171">
      <w:bodyDiv w:val="1"/>
      <w:marLeft w:val="0"/>
      <w:marRight w:val="0"/>
      <w:marTop w:val="0"/>
      <w:marBottom w:val="0"/>
      <w:divBdr>
        <w:top w:val="none" w:sz="0" w:space="0" w:color="auto"/>
        <w:left w:val="none" w:sz="0" w:space="0" w:color="auto"/>
        <w:bottom w:val="none" w:sz="0" w:space="0" w:color="auto"/>
        <w:right w:val="none" w:sz="0" w:space="0" w:color="auto"/>
      </w:divBdr>
    </w:div>
    <w:div w:id="671369874">
      <w:bodyDiv w:val="1"/>
      <w:marLeft w:val="0"/>
      <w:marRight w:val="0"/>
      <w:marTop w:val="0"/>
      <w:marBottom w:val="0"/>
      <w:divBdr>
        <w:top w:val="none" w:sz="0" w:space="0" w:color="auto"/>
        <w:left w:val="none" w:sz="0" w:space="0" w:color="auto"/>
        <w:bottom w:val="none" w:sz="0" w:space="0" w:color="auto"/>
        <w:right w:val="none" w:sz="0" w:space="0" w:color="auto"/>
      </w:divBdr>
    </w:div>
    <w:div w:id="673918421">
      <w:bodyDiv w:val="1"/>
      <w:marLeft w:val="0"/>
      <w:marRight w:val="0"/>
      <w:marTop w:val="0"/>
      <w:marBottom w:val="0"/>
      <w:divBdr>
        <w:top w:val="none" w:sz="0" w:space="0" w:color="auto"/>
        <w:left w:val="none" w:sz="0" w:space="0" w:color="auto"/>
        <w:bottom w:val="none" w:sz="0" w:space="0" w:color="auto"/>
        <w:right w:val="none" w:sz="0" w:space="0" w:color="auto"/>
      </w:divBdr>
      <w:divsChild>
        <w:div w:id="420613772">
          <w:marLeft w:val="0"/>
          <w:marRight w:val="0"/>
          <w:marTop w:val="304"/>
          <w:marBottom w:val="0"/>
          <w:divBdr>
            <w:top w:val="none" w:sz="0" w:space="0" w:color="auto"/>
            <w:left w:val="none" w:sz="0" w:space="0" w:color="auto"/>
            <w:bottom w:val="none" w:sz="0" w:space="0" w:color="auto"/>
            <w:right w:val="none" w:sz="0" w:space="0" w:color="auto"/>
          </w:divBdr>
          <w:divsChild>
            <w:div w:id="649942109">
              <w:marLeft w:val="0"/>
              <w:marRight w:val="0"/>
              <w:marTop w:val="0"/>
              <w:marBottom w:val="0"/>
              <w:divBdr>
                <w:top w:val="single" w:sz="4" w:space="0" w:color="7F7F7F"/>
                <w:left w:val="single" w:sz="4" w:space="0" w:color="7F7F7F"/>
                <w:bottom w:val="single" w:sz="4" w:space="0" w:color="7F7F7F"/>
                <w:right w:val="single" w:sz="4" w:space="0" w:color="7F7F7F"/>
              </w:divBdr>
              <w:divsChild>
                <w:div w:id="49576846">
                  <w:marLeft w:val="0"/>
                  <w:marRight w:val="0"/>
                  <w:marTop w:val="0"/>
                  <w:marBottom w:val="0"/>
                  <w:divBdr>
                    <w:top w:val="none" w:sz="0" w:space="0" w:color="auto"/>
                    <w:left w:val="none" w:sz="0" w:space="0" w:color="DC2221"/>
                    <w:bottom w:val="none" w:sz="0" w:space="0" w:color="auto"/>
                    <w:right w:val="none" w:sz="0" w:space="0" w:color="FEF3DC"/>
                  </w:divBdr>
                  <w:divsChild>
                    <w:div w:id="1692873765">
                      <w:marLeft w:val="0"/>
                      <w:marRight w:val="0"/>
                      <w:marTop w:val="0"/>
                      <w:marBottom w:val="0"/>
                      <w:divBdr>
                        <w:top w:val="none" w:sz="0" w:space="0" w:color="auto"/>
                        <w:left w:val="none" w:sz="0" w:space="0" w:color="auto"/>
                        <w:bottom w:val="none" w:sz="0" w:space="0" w:color="auto"/>
                        <w:right w:val="none" w:sz="0" w:space="0" w:color="auto"/>
                      </w:divBdr>
                      <w:divsChild>
                        <w:div w:id="833179433">
                          <w:marLeft w:val="0"/>
                          <w:marRight w:val="0"/>
                          <w:marTop w:val="0"/>
                          <w:marBottom w:val="0"/>
                          <w:divBdr>
                            <w:top w:val="none" w:sz="0" w:space="0" w:color="auto"/>
                            <w:left w:val="none" w:sz="0" w:space="0" w:color="auto"/>
                            <w:bottom w:val="none" w:sz="0" w:space="0" w:color="auto"/>
                            <w:right w:val="none" w:sz="0" w:space="0" w:color="auto"/>
                          </w:divBdr>
                          <w:divsChild>
                            <w:div w:id="877352143">
                              <w:marLeft w:val="0"/>
                              <w:marRight w:val="0"/>
                              <w:marTop w:val="0"/>
                              <w:marBottom w:val="0"/>
                              <w:divBdr>
                                <w:top w:val="none" w:sz="0" w:space="0" w:color="auto"/>
                                <w:left w:val="none" w:sz="0" w:space="0" w:color="auto"/>
                                <w:bottom w:val="none" w:sz="0" w:space="0" w:color="auto"/>
                                <w:right w:val="none" w:sz="0" w:space="0" w:color="auto"/>
                              </w:divBdr>
                              <w:divsChild>
                                <w:div w:id="2117483529">
                                  <w:marLeft w:val="0"/>
                                  <w:marRight w:val="0"/>
                                  <w:marTop w:val="0"/>
                                  <w:marBottom w:val="0"/>
                                  <w:divBdr>
                                    <w:top w:val="none" w:sz="0" w:space="0" w:color="auto"/>
                                    <w:left w:val="none" w:sz="0" w:space="0" w:color="auto"/>
                                    <w:bottom w:val="none" w:sz="0" w:space="0" w:color="auto"/>
                                    <w:right w:val="none" w:sz="0" w:space="0" w:color="auto"/>
                                  </w:divBdr>
                                  <w:divsChild>
                                    <w:div w:id="1170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418">
      <w:bodyDiv w:val="1"/>
      <w:marLeft w:val="0"/>
      <w:marRight w:val="0"/>
      <w:marTop w:val="0"/>
      <w:marBottom w:val="0"/>
      <w:divBdr>
        <w:top w:val="none" w:sz="0" w:space="0" w:color="auto"/>
        <w:left w:val="none" w:sz="0" w:space="0" w:color="auto"/>
        <w:bottom w:val="none" w:sz="0" w:space="0" w:color="auto"/>
        <w:right w:val="none" w:sz="0" w:space="0" w:color="auto"/>
      </w:divBdr>
    </w:div>
    <w:div w:id="839076729">
      <w:bodyDiv w:val="1"/>
      <w:marLeft w:val="0"/>
      <w:marRight w:val="0"/>
      <w:marTop w:val="0"/>
      <w:marBottom w:val="0"/>
      <w:divBdr>
        <w:top w:val="none" w:sz="0" w:space="0" w:color="auto"/>
        <w:left w:val="none" w:sz="0" w:space="0" w:color="auto"/>
        <w:bottom w:val="none" w:sz="0" w:space="0" w:color="auto"/>
        <w:right w:val="none" w:sz="0" w:space="0" w:color="auto"/>
      </w:divBdr>
    </w:div>
    <w:div w:id="987782374">
      <w:bodyDiv w:val="1"/>
      <w:marLeft w:val="0"/>
      <w:marRight w:val="0"/>
      <w:marTop w:val="0"/>
      <w:marBottom w:val="0"/>
      <w:divBdr>
        <w:top w:val="none" w:sz="0" w:space="0" w:color="auto"/>
        <w:left w:val="none" w:sz="0" w:space="0" w:color="auto"/>
        <w:bottom w:val="none" w:sz="0" w:space="0" w:color="auto"/>
        <w:right w:val="none" w:sz="0" w:space="0" w:color="auto"/>
      </w:divBdr>
    </w:div>
    <w:div w:id="990476514">
      <w:bodyDiv w:val="1"/>
      <w:marLeft w:val="0"/>
      <w:marRight w:val="0"/>
      <w:marTop w:val="0"/>
      <w:marBottom w:val="0"/>
      <w:divBdr>
        <w:top w:val="none" w:sz="0" w:space="0" w:color="auto"/>
        <w:left w:val="none" w:sz="0" w:space="0" w:color="auto"/>
        <w:bottom w:val="none" w:sz="0" w:space="0" w:color="auto"/>
        <w:right w:val="none" w:sz="0" w:space="0" w:color="auto"/>
      </w:divBdr>
    </w:div>
    <w:div w:id="1224441141">
      <w:bodyDiv w:val="1"/>
      <w:marLeft w:val="0"/>
      <w:marRight w:val="0"/>
      <w:marTop w:val="0"/>
      <w:marBottom w:val="0"/>
      <w:divBdr>
        <w:top w:val="none" w:sz="0" w:space="0" w:color="auto"/>
        <w:left w:val="none" w:sz="0" w:space="0" w:color="auto"/>
        <w:bottom w:val="none" w:sz="0" w:space="0" w:color="auto"/>
        <w:right w:val="none" w:sz="0" w:space="0" w:color="auto"/>
      </w:divBdr>
    </w:div>
    <w:div w:id="1248616201">
      <w:bodyDiv w:val="1"/>
      <w:marLeft w:val="0"/>
      <w:marRight w:val="0"/>
      <w:marTop w:val="0"/>
      <w:marBottom w:val="0"/>
      <w:divBdr>
        <w:top w:val="none" w:sz="0" w:space="0" w:color="auto"/>
        <w:left w:val="none" w:sz="0" w:space="0" w:color="auto"/>
        <w:bottom w:val="none" w:sz="0" w:space="0" w:color="auto"/>
        <w:right w:val="none" w:sz="0" w:space="0" w:color="auto"/>
      </w:divBdr>
    </w:div>
    <w:div w:id="1254701683">
      <w:bodyDiv w:val="1"/>
      <w:marLeft w:val="0"/>
      <w:marRight w:val="0"/>
      <w:marTop w:val="0"/>
      <w:marBottom w:val="0"/>
      <w:divBdr>
        <w:top w:val="none" w:sz="0" w:space="0" w:color="auto"/>
        <w:left w:val="none" w:sz="0" w:space="0" w:color="auto"/>
        <w:bottom w:val="none" w:sz="0" w:space="0" w:color="auto"/>
        <w:right w:val="none" w:sz="0" w:space="0" w:color="auto"/>
      </w:divBdr>
    </w:div>
    <w:div w:id="1267808268">
      <w:bodyDiv w:val="1"/>
      <w:marLeft w:val="0"/>
      <w:marRight w:val="0"/>
      <w:marTop w:val="0"/>
      <w:marBottom w:val="0"/>
      <w:divBdr>
        <w:top w:val="none" w:sz="0" w:space="0" w:color="auto"/>
        <w:left w:val="none" w:sz="0" w:space="0" w:color="auto"/>
        <w:bottom w:val="none" w:sz="0" w:space="0" w:color="auto"/>
        <w:right w:val="none" w:sz="0" w:space="0" w:color="auto"/>
      </w:divBdr>
    </w:div>
    <w:div w:id="1372877165">
      <w:bodyDiv w:val="1"/>
      <w:marLeft w:val="0"/>
      <w:marRight w:val="0"/>
      <w:marTop w:val="0"/>
      <w:marBottom w:val="0"/>
      <w:divBdr>
        <w:top w:val="none" w:sz="0" w:space="0" w:color="auto"/>
        <w:left w:val="none" w:sz="0" w:space="0" w:color="auto"/>
        <w:bottom w:val="none" w:sz="0" w:space="0" w:color="auto"/>
        <w:right w:val="none" w:sz="0" w:space="0" w:color="auto"/>
      </w:divBdr>
    </w:div>
    <w:div w:id="1409881804">
      <w:bodyDiv w:val="1"/>
      <w:marLeft w:val="0"/>
      <w:marRight w:val="0"/>
      <w:marTop w:val="0"/>
      <w:marBottom w:val="0"/>
      <w:divBdr>
        <w:top w:val="none" w:sz="0" w:space="0" w:color="auto"/>
        <w:left w:val="none" w:sz="0" w:space="0" w:color="auto"/>
        <w:bottom w:val="none" w:sz="0" w:space="0" w:color="auto"/>
        <w:right w:val="none" w:sz="0" w:space="0" w:color="auto"/>
      </w:divBdr>
    </w:div>
    <w:div w:id="1450053332">
      <w:bodyDiv w:val="1"/>
      <w:marLeft w:val="0"/>
      <w:marRight w:val="0"/>
      <w:marTop w:val="0"/>
      <w:marBottom w:val="0"/>
      <w:divBdr>
        <w:top w:val="none" w:sz="0" w:space="0" w:color="auto"/>
        <w:left w:val="none" w:sz="0" w:space="0" w:color="auto"/>
        <w:bottom w:val="none" w:sz="0" w:space="0" w:color="auto"/>
        <w:right w:val="none" w:sz="0" w:space="0" w:color="auto"/>
      </w:divBdr>
    </w:div>
    <w:div w:id="1491168570">
      <w:bodyDiv w:val="1"/>
      <w:marLeft w:val="0"/>
      <w:marRight w:val="0"/>
      <w:marTop w:val="0"/>
      <w:marBottom w:val="0"/>
      <w:divBdr>
        <w:top w:val="none" w:sz="0" w:space="0" w:color="auto"/>
        <w:left w:val="none" w:sz="0" w:space="0" w:color="auto"/>
        <w:bottom w:val="none" w:sz="0" w:space="0" w:color="auto"/>
        <w:right w:val="none" w:sz="0" w:space="0" w:color="auto"/>
      </w:divBdr>
    </w:div>
    <w:div w:id="1509979777">
      <w:bodyDiv w:val="1"/>
      <w:marLeft w:val="0"/>
      <w:marRight w:val="0"/>
      <w:marTop w:val="0"/>
      <w:marBottom w:val="0"/>
      <w:divBdr>
        <w:top w:val="none" w:sz="0" w:space="0" w:color="auto"/>
        <w:left w:val="none" w:sz="0" w:space="0" w:color="auto"/>
        <w:bottom w:val="none" w:sz="0" w:space="0" w:color="auto"/>
        <w:right w:val="none" w:sz="0" w:space="0" w:color="auto"/>
      </w:divBdr>
    </w:div>
    <w:div w:id="1540314000">
      <w:bodyDiv w:val="1"/>
      <w:marLeft w:val="0"/>
      <w:marRight w:val="0"/>
      <w:marTop w:val="0"/>
      <w:marBottom w:val="0"/>
      <w:divBdr>
        <w:top w:val="none" w:sz="0" w:space="0" w:color="auto"/>
        <w:left w:val="none" w:sz="0" w:space="0" w:color="auto"/>
        <w:bottom w:val="none" w:sz="0" w:space="0" w:color="auto"/>
        <w:right w:val="none" w:sz="0" w:space="0" w:color="auto"/>
      </w:divBdr>
    </w:div>
    <w:div w:id="1649822265">
      <w:bodyDiv w:val="1"/>
      <w:marLeft w:val="0"/>
      <w:marRight w:val="0"/>
      <w:marTop w:val="0"/>
      <w:marBottom w:val="0"/>
      <w:divBdr>
        <w:top w:val="none" w:sz="0" w:space="0" w:color="auto"/>
        <w:left w:val="none" w:sz="0" w:space="0" w:color="auto"/>
        <w:bottom w:val="none" w:sz="0" w:space="0" w:color="auto"/>
        <w:right w:val="none" w:sz="0" w:space="0" w:color="auto"/>
      </w:divBdr>
    </w:div>
    <w:div w:id="1849369296">
      <w:bodyDiv w:val="1"/>
      <w:marLeft w:val="0"/>
      <w:marRight w:val="0"/>
      <w:marTop w:val="0"/>
      <w:marBottom w:val="0"/>
      <w:divBdr>
        <w:top w:val="none" w:sz="0" w:space="0" w:color="auto"/>
        <w:left w:val="none" w:sz="0" w:space="0" w:color="auto"/>
        <w:bottom w:val="none" w:sz="0" w:space="0" w:color="auto"/>
        <w:right w:val="none" w:sz="0" w:space="0" w:color="auto"/>
      </w:divBdr>
    </w:div>
    <w:div w:id="1950308362">
      <w:bodyDiv w:val="1"/>
      <w:marLeft w:val="0"/>
      <w:marRight w:val="0"/>
      <w:marTop w:val="0"/>
      <w:marBottom w:val="0"/>
      <w:divBdr>
        <w:top w:val="none" w:sz="0" w:space="0" w:color="auto"/>
        <w:left w:val="none" w:sz="0" w:space="0" w:color="auto"/>
        <w:bottom w:val="none" w:sz="0" w:space="0" w:color="auto"/>
        <w:right w:val="none" w:sz="0" w:space="0" w:color="auto"/>
      </w:divBdr>
    </w:div>
    <w:div w:id="2003074046">
      <w:bodyDiv w:val="1"/>
      <w:marLeft w:val="0"/>
      <w:marRight w:val="0"/>
      <w:marTop w:val="0"/>
      <w:marBottom w:val="0"/>
      <w:divBdr>
        <w:top w:val="none" w:sz="0" w:space="0" w:color="auto"/>
        <w:left w:val="none" w:sz="0" w:space="0" w:color="auto"/>
        <w:bottom w:val="none" w:sz="0" w:space="0" w:color="auto"/>
        <w:right w:val="none" w:sz="0" w:space="0" w:color="auto"/>
      </w:divBdr>
    </w:div>
    <w:div w:id="2112509072">
      <w:bodyDiv w:val="1"/>
      <w:marLeft w:val="0"/>
      <w:marRight w:val="0"/>
      <w:marTop w:val="0"/>
      <w:marBottom w:val="0"/>
      <w:divBdr>
        <w:top w:val="none" w:sz="0" w:space="0" w:color="auto"/>
        <w:left w:val="none" w:sz="0" w:space="0" w:color="auto"/>
        <w:bottom w:val="none" w:sz="0" w:space="0" w:color="auto"/>
        <w:right w:val="none" w:sz="0" w:space="0" w:color="auto"/>
      </w:divBdr>
    </w:div>
    <w:div w:id="21390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59B5-936F-4E69-90A5-08C58A2B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Pages>
  <Words>1029</Words>
  <Characters>6715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7729</CharactersWithSpaces>
  <SharedDoc>false</SharedDoc>
  <HLinks>
    <vt:vector size="66" baseType="variant">
      <vt:variant>
        <vt:i4>1048671</vt:i4>
      </vt:variant>
      <vt:variant>
        <vt:i4>33</vt:i4>
      </vt:variant>
      <vt:variant>
        <vt:i4>0</vt:i4>
      </vt:variant>
      <vt:variant>
        <vt:i4>5</vt:i4>
      </vt:variant>
      <vt:variant>
        <vt:lpwstr>http://www.udir.no/Spesielt-for/Fag-og-yrkesopplaring/Faglige-rad/Teknikk-og-industriell-produksjon-/</vt:lpwstr>
      </vt:variant>
      <vt:variant>
        <vt:lpwstr/>
      </vt:variant>
      <vt:variant>
        <vt:i4>1048630</vt:i4>
      </vt:variant>
      <vt:variant>
        <vt:i4>29</vt:i4>
      </vt:variant>
      <vt:variant>
        <vt:i4>0</vt:i4>
      </vt:variant>
      <vt:variant>
        <vt:i4>5</vt:i4>
      </vt:variant>
      <vt:variant>
        <vt:lpwstr/>
      </vt:variant>
      <vt:variant>
        <vt:lpwstr>_Toc334714076</vt:lpwstr>
      </vt:variant>
      <vt:variant>
        <vt:i4>1048630</vt:i4>
      </vt:variant>
      <vt:variant>
        <vt:i4>26</vt:i4>
      </vt:variant>
      <vt:variant>
        <vt:i4>0</vt:i4>
      </vt:variant>
      <vt:variant>
        <vt:i4>5</vt:i4>
      </vt:variant>
      <vt:variant>
        <vt:lpwstr/>
      </vt:variant>
      <vt:variant>
        <vt:lpwstr>_Toc334714075</vt:lpwstr>
      </vt:variant>
      <vt:variant>
        <vt:i4>1048630</vt:i4>
      </vt:variant>
      <vt:variant>
        <vt:i4>23</vt:i4>
      </vt:variant>
      <vt:variant>
        <vt:i4>0</vt:i4>
      </vt:variant>
      <vt:variant>
        <vt:i4>5</vt:i4>
      </vt:variant>
      <vt:variant>
        <vt:lpwstr/>
      </vt:variant>
      <vt:variant>
        <vt:lpwstr>_Toc334714074</vt:lpwstr>
      </vt:variant>
      <vt:variant>
        <vt:i4>1048630</vt:i4>
      </vt:variant>
      <vt:variant>
        <vt:i4>20</vt:i4>
      </vt:variant>
      <vt:variant>
        <vt:i4>0</vt:i4>
      </vt:variant>
      <vt:variant>
        <vt:i4>5</vt:i4>
      </vt:variant>
      <vt:variant>
        <vt:lpwstr/>
      </vt:variant>
      <vt:variant>
        <vt:lpwstr>_Toc334714073</vt:lpwstr>
      </vt:variant>
      <vt:variant>
        <vt:i4>1048630</vt:i4>
      </vt:variant>
      <vt:variant>
        <vt:i4>17</vt:i4>
      </vt:variant>
      <vt:variant>
        <vt:i4>0</vt:i4>
      </vt:variant>
      <vt:variant>
        <vt:i4>5</vt:i4>
      </vt:variant>
      <vt:variant>
        <vt:lpwstr/>
      </vt:variant>
      <vt:variant>
        <vt:lpwstr>_Toc334714072</vt:lpwstr>
      </vt:variant>
      <vt:variant>
        <vt:i4>1048630</vt:i4>
      </vt:variant>
      <vt:variant>
        <vt:i4>14</vt:i4>
      </vt:variant>
      <vt:variant>
        <vt:i4>0</vt:i4>
      </vt:variant>
      <vt:variant>
        <vt:i4>5</vt:i4>
      </vt:variant>
      <vt:variant>
        <vt:lpwstr/>
      </vt:variant>
      <vt:variant>
        <vt:lpwstr>_Toc334714071</vt:lpwstr>
      </vt:variant>
      <vt:variant>
        <vt:i4>1048630</vt:i4>
      </vt:variant>
      <vt:variant>
        <vt:i4>11</vt:i4>
      </vt:variant>
      <vt:variant>
        <vt:i4>0</vt:i4>
      </vt:variant>
      <vt:variant>
        <vt:i4>5</vt:i4>
      </vt:variant>
      <vt:variant>
        <vt:lpwstr/>
      </vt:variant>
      <vt:variant>
        <vt:lpwstr>_Toc334714070</vt:lpwstr>
      </vt:variant>
      <vt:variant>
        <vt:i4>1114166</vt:i4>
      </vt:variant>
      <vt:variant>
        <vt:i4>8</vt:i4>
      </vt:variant>
      <vt:variant>
        <vt:i4>0</vt:i4>
      </vt:variant>
      <vt:variant>
        <vt:i4>5</vt:i4>
      </vt:variant>
      <vt:variant>
        <vt:lpwstr/>
      </vt:variant>
      <vt:variant>
        <vt:lpwstr>_Toc334714069</vt:lpwstr>
      </vt:variant>
      <vt:variant>
        <vt:i4>1114166</vt:i4>
      </vt:variant>
      <vt:variant>
        <vt:i4>5</vt:i4>
      </vt:variant>
      <vt:variant>
        <vt:i4>0</vt:i4>
      </vt:variant>
      <vt:variant>
        <vt:i4>5</vt:i4>
      </vt:variant>
      <vt:variant>
        <vt:lpwstr/>
      </vt:variant>
      <vt:variant>
        <vt:lpwstr>_Toc334714068</vt:lpwstr>
      </vt:variant>
      <vt:variant>
        <vt:i4>1114166</vt:i4>
      </vt:variant>
      <vt:variant>
        <vt:i4>2</vt:i4>
      </vt:variant>
      <vt:variant>
        <vt:i4>0</vt:i4>
      </vt:variant>
      <vt:variant>
        <vt:i4>5</vt:i4>
      </vt:variant>
      <vt:variant>
        <vt:lpwstr/>
      </vt:variant>
      <vt:variant>
        <vt:lpwstr>_Toc334714067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Teien</dc:creator>
  <cp:lastModifiedBy>Olav Reiersen</cp:lastModifiedBy>
  <cp:revision>11</cp:revision>
  <cp:lastPrinted>2012-05-29T11:19:00Z</cp:lastPrinted>
  <dcterms:created xsi:type="dcterms:W3CDTF">2012-11-14T13:27:00Z</dcterms:created>
  <dcterms:modified xsi:type="dcterms:W3CDTF">2012-12-17T08:13:00Z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C:\Users\ute\AppData\Local\Temp\266708_DOC.XML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266804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http%3a%2f%2farkiv.udir.no%2fePhorteWeb%2fshared%2faspx%2fdefault%2fdetails.aspx%3ff%3dViewSAJP%26SOJ_TYPE%3dS%26SOJ_ID%3d31187%26SubElGroup%3d32</vt:lpwstr>
  </property>
  <property fmtid="{D5CDD505-2E9C-101B-9397-08002B2CF9AE}" pid="11" name="WindowName">
    <vt:lpwstr>TabWindow1</vt:lpwstr>
  </property>
  <property fmtid="{D5CDD505-2E9C-101B-9397-08002B2CF9AE}" pid="12" name="FileName">
    <vt:lpwstr>C%3a%5cUsers%5cute%5cAppData%5cLocal%5cTemp%5c266708.DOC</vt:lpwstr>
  </property>
  <property fmtid="{D5CDD505-2E9C-101B-9397-08002B2CF9AE}" pid="13" name="LinkId">
    <vt:i4>190815</vt:i4>
  </property>
</Properties>
</file>