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bookmarkStart w:id="0" w:name="_GoBack"/>
            <w:bookmarkEnd w:id="0"/>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8254FD" w:rsidP="00FE6756">
            <w:bookmarkStart w:id="1" w:name="REF"/>
            <w:bookmarkEnd w:id="1"/>
            <w:r>
              <w:t>Innkalling</w:t>
            </w:r>
          </w:p>
          <w:p w:rsidR="008579E1" w:rsidRPr="00E8673F" w:rsidRDefault="00E71471" w:rsidP="00FE6756">
            <w:r w:rsidRPr="00E8673F">
              <w:t>Oppdatert</w:t>
            </w:r>
            <w:r w:rsidR="008579E1" w:rsidRPr="00E8673F">
              <w:t>:</w:t>
            </w:r>
          </w:p>
          <w:p w:rsidR="00F16949" w:rsidRDefault="004253E6" w:rsidP="00732FF5">
            <w:r>
              <w:t>20</w:t>
            </w:r>
            <w:r w:rsidR="00E71471">
              <w:t>.10</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3D6AAA33" wp14:editId="401031E8">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8254FD" w:rsidP="00FE6756">
      <w:pPr>
        <w:pStyle w:val="Overskrift1"/>
        <w:rPr>
          <w:rFonts w:ascii="Verdana" w:hAnsi="Verdana"/>
          <w:lang w:val="nb-NO"/>
        </w:rPr>
      </w:pPr>
      <w:bookmarkStart w:id="2" w:name="_Toc245623632"/>
      <w:r>
        <w:rPr>
          <w:rFonts w:ascii="Verdana" w:hAnsi="Verdana"/>
          <w:lang w:val="nb-NO"/>
        </w:rPr>
        <w:t>Innkalling</w:t>
      </w:r>
      <w:r w:rsidR="003D7380">
        <w:rPr>
          <w:rFonts w:ascii="Verdana" w:hAnsi="Verdana"/>
          <w:lang w:val="nb-NO"/>
        </w:rPr>
        <w:t xml:space="preserve"> </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8254FD">
        <w:rPr>
          <w:rFonts w:ascii="Verdana" w:hAnsi="Verdana"/>
          <w:lang w:val="nb-NO"/>
        </w:rPr>
        <w:t>5</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2"/>
    <w:p w:rsidR="00922E29" w:rsidRDefault="008254FD" w:rsidP="00922E29">
      <w:r>
        <w:t>Onsdag 21.10.2015</w:t>
      </w:r>
    </w:p>
    <w:p w:rsidR="00C57F10" w:rsidRDefault="00B607EF" w:rsidP="00922E29">
      <w:r>
        <w:t>Utdanningsdirektoratet, m</w:t>
      </w:r>
      <w:r w:rsidR="00614EAF">
        <w:t xml:space="preserve">øterom </w:t>
      </w:r>
      <w:r w:rsidR="00922E29">
        <w:t>3</w:t>
      </w:r>
      <w:r>
        <w:t xml:space="preserve"> kl. </w:t>
      </w:r>
      <w:r w:rsidR="00614EAF">
        <w:t>10.00-1</w:t>
      </w:r>
      <w:r w:rsidR="00A9783B">
        <w:t>7</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8254FD" w:rsidP="00FE6756">
            <w:r>
              <w:rPr>
                <w:b/>
              </w:rPr>
              <w:t>Innkalt</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r w:rsidR="00315713">
              <w:rPr>
                <w:lang w:val="nn-NO"/>
              </w:rPr>
              <w:t>(til kl. 13.00)</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8039DF">
        <w:trPr>
          <w:trHeight w:val="20"/>
          <w:tblCellSpacing w:w="15" w:type="dxa"/>
        </w:trPr>
        <w:tc>
          <w:tcPr>
            <w:tcW w:w="3783" w:type="dxa"/>
            <w:vAlign w:val="center"/>
          </w:tcPr>
          <w:p w:rsidR="0065215F" w:rsidRDefault="0065215F" w:rsidP="00510E52">
            <w:r>
              <w:t>Lasse Lilleødegård</w:t>
            </w:r>
          </w:p>
        </w:tc>
        <w:tc>
          <w:tcPr>
            <w:tcW w:w="3449"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8254FD" w:rsidTr="008039DF">
        <w:trPr>
          <w:trHeight w:val="20"/>
          <w:tblCellSpacing w:w="15" w:type="dxa"/>
        </w:trPr>
        <w:tc>
          <w:tcPr>
            <w:tcW w:w="3783" w:type="dxa"/>
            <w:vAlign w:val="center"/>
          </w:tcPr>
          <w:p w:rsidR="004F6D6F" w:rsidRPr="008254FD" w:rsidRDefault="004F6D6F" w:rsidP="00922E29">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FE6756">
            <w:r w:rsidRPr="00E8673F">
              <w:t>Øystein Fagerli</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B57666">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C4520">
            <w:pPr>
              <w:rPr>
                <w:bCs/>
              </w:rPr>
            </w:pPr>
            <w:r>
              <w:t>Rolf Næss</w:t>
            </w:r>
            <w:r w:rsidR="00315713">
              <w:t xml:space="preserve"> (til kl. 13.45)</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CD2EFA" w:rsidP="001C16A2">
            <w:pPr>
              <w:rPr>
                <w:lang w:val="nn-NO"/>
              </w:rPr>
            </w:pPr>
            <w:r>
              <w:rPr>
                <w:lang w:val="nn-NO"/>
              </w:rPr>
              <w:t>Brynhild Totland (</w:t>
            </w:r>
            <w:r w:rsidR="000D776E">
              <w:rPr>
                <w:lang w:val="nn-NO"/>
              </w:rPr>
              <w:t>til kl. 1</w:t>
            </w:r>
            <w:r w:rsidR="001C16A2">
              <w:rPr>
                <w:lang w:val="nn-NO"/>
              </w:rPr>
              <w:t>2</w:t>
            </w:r>
            <w:r w:rsidR="000D776E">
              <w:rPr>
                <w:lang w:val="nn-NO"/>
              </w:rPr>
              <w:t xml:space="preserve">.00, </w:t>
            </w:r>
            <w:r>
              <w:rPr>
                <w:lang w:val="nn-NO"/>
              </w:rPr>
              <w:t xml:space="preserve">vara for </w:t>
            </w:r>
            <w:r w:rsidR="002B240D">
              <w:rPr>
                <w:lang w:val="nn-NO"/>
              </w:rPr>
              <w:t>Hugo Alexandersen</w:t>
            </w:r>
            <w:r>
              <w:rPr>
                <w:lang w:val="nn-NO"/>
              </w:rPr>
              <w:t>)</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E8673F" w:rsidRDefault="008254FD" w:rsidP="006240FF">
            <w:r>
              <w:lastRenderedPageBreak/>
              <w:t xml:space="preserve">Camilla </w:t>
            </w:r>
            <w:r w:rsidR="0019114E">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4F6D6F" w:rsidRPr="00E8673F" w:rsidTr="008039DF">
        <w:trPr>
          <w:trHeight w:val="20"/>
          <w:tblCellSpacing w:w="15" w:type="dxa"/>
        </w:trPr>
        <w:tc>
          <w:tcPr>
            <w:tcW w:w="3783" w:type="dxa"/>
            <w:vAlign w:val="center"/>
          </w:tcPr>
          <w:p w:rsidR="004F6D6F" w:rsidRPr="0059388D" w:rsidRDefault="001E617C" w:rsidP="003818BD">
            <w:r>
              <w:t>Andre Bøhm</w:t>
            </w:r>
            <w:r w:rsidR="008313EE">
              <w:t xml:space="preserve"> (forfall. Vara kan ikke)</w:t>
            </w:r>
          </w:p>
        </w:tc>
        <w:tc>
          <w:tcPr>
            <w:tcW w:w="3449" w:type="dxa"/>
            <w:vAlign w:val="center"/>
          </w:tcPr>
          <w:p w:rsidR="004F6D6F" w:rsidRPr="00E8673F" w:rsidRDefault="004F6D6F" w:rsidP="000F5B60">
            <w:r w:rsidRPr="0062099A">
              <w:t>Elevorganisasjonen</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8254FD" w:rsidRPr="00E8673F" w:rsidTr="008254FD">
        <w:trPr>
          <w:trHeight w:val="20"/>
          <w:tblCellSpacing w:w="15" w:type="dxa"/>
        </w:trPr>
        <w:tc>
          <w:tcPr>
            <w:tcW w:w="3783" w:type="dxa"/>
            <w:vAlign w:val="center"/>
          </w:tcPr>
          <w:p w:rsidR="008254FD" w:rsidRPr="0059388D" w:rsidRDefault="008254FD" w:rsidP="0007393C">
            <w:r>
              <w:t xml:space="preserve">Trond Våga </w:t>
            </w:r>
            <w:r w:rsidR="00136E74">
              <w:t>(forfall, Stig Lund</w:t>
            </w:r>
            <w:r w:rsidR="0007393C">
              <w:t>s</w:t>
            </w:r>
            <w:r w:rsidR="008313EE">
              <w:softHyphen/>
            </w:r>
            <w:r w:rsidR="00136E74">
              <w:t xml:space="preserve">bakken </w:t>
            </w:r>
            <w:r w:rsidR="0007393C">
              <w:t>møter</w:t>
            </w:r>
            <w:r w:rsidR="00136E74">
              <w:t>)</w:t>
            </w:r>
          </w:p>
        </w:tc>
        <w:tc>
          <w:tcPr>
            <w:tcW w:w="3449" w:type="dxa"/>
            <w:vAlign w:val="center"/>
          </w:tcPr>
          <w:p w:rsidR="008254FD" w:rsidRPr="00E8673F" w:rsidRDefault="008254FD" w:rsidP="008254FD">
            <w:r>
              <w:t>Industri og energi</w:t>
            </w:r>
          </w:p>
        </w:tc>
        <w:tc>
          <w:tcPr>
            <w:tcW w:w="3545" w:type="dxa"/>
            <w:vAlign w:val="center"/>
          </w:tcPr>
          <w:p w:rsidR="008254FD" w:rsidRPr="00E8673F" w:rsidRDefault="008254FD" w:rsidP="008254FD"/>
        </w:tc>
        <w:tc>
          <w:tcPr>
            <w:tcW w:w="3554" w:type="dxa"/>
            <w:vAlign w:val="center"/>
          </w:tcPr>
          <w:p w:rsidR="008254FD" w:rsidRPr="00E8673F" w:rsidRDefault="008254FD" w:rsidP="008254FD"/>
        </w:tc>
      </w:tr>
      <w:tr w:rsidR="006E0C1F" w:rsidRPr="00E8673F" w:rsidTr="006E0C1F">
        <w:trPr>
          <w:trHeight w:val="20"/>
          <w:tblCellSpacing w:w="15" w:type="dxa"/>
        </w:trPr>
        <w:tc>
          <w:tcPr>
            <w:tcW w:w="3783" w:type="dxa"/>
            <w:vAlign w:val="center"/>
          </w:tcPr>
          <w:p w:rsidR="006E0C1F" w:rsidRPr="0059388D" w:rsidRDefault="006E0C1F" w:rsidP="008570F0">
            <w:r>
              <w:t>Åge Lauritzen (vara, arb gr leder)</w:t>
            </w:r>
          </w:p>
        </w:tc>
        <w:tc>
          <w:tcPr>
            <w:tcW w:w="3449" w:type="dxa"/>
            <w:vAlign w:val="center"/>
          </w:tcPr>
          <w:p w:rsidR="006E0C1F" w:rsidRPr="00E8673F" w:rsidRDefault="006E0C1F" w:rsidP="008570F0">
            <w:r>
              <w:t>Norsk Teknologi</w:t>
            </w:r>
          </w:p>
        </w:tc>
        <w:tc>
          <w:tcPr>
            <w:tcW w:w="3545" w:type="dxa"/>
            <w:vAlign w:val="center"/>
          </w:tcPr>
          <w:p w:rsidR="006E0C1F" w:rsidRPr="00E8673F" w:rsidRDefault="006E0C1F" w:rsidP="008570F0"/>
        </w:tc>
        <w:tc>
          <w:tcPr>
            <w:tcW w:w="3554" w:type="dxa"/>
            <w:vAlign w:val="center"/>
          </w:tcPr>
          <w:p w:rsidR="006E0C1F" w:rsidRPr="00E8673F" w:rsidRDefault="006E0C1F" w:rsidP="008570F0"/>
        </w:tc>
      </w:tr>
    </w:tbl>
    <w:p w:rsidR="009A0DB1" w:rsidRDefault="009A0DB1" w:rsidP="00FE6756"/>
    <w:p w:rsidR="006E0C1F" w:rsidRDefault="006E0C1F"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3434"/>
        <w:gridCol w:w="149"/>
        <w:gridCol w:w="3583"/>
        <w:gridCol w:w="3583"/>
      </w:tblGrid>
      <w:tr w:rsidR="00487078" w:rsidRPr="00E8673F" w:rsidTr="00FE4949">
        <w:trPr>
          <w:trHeight w:val="20"/>
          <w:tblCellSpacing w:w="15" w:type="dxa"/>
        </w:trPr>
        <w:tc>
          <w:tcPr>
            <w:tcW w:w="3687" w:type="dxa"/>
            <w:gridSpan w:val="2"/>
            <w:vAlign w:val="center"/>
          </w:tcPr>
          <w:p w:rsidR="00487078" w:rsidRPr="0059388D" w:rsidRDefault="00487078" w:rsidP="00FE4949">
            <w:r>
              <w:t>Runar Røsbekk</w:t>
            </w:r>
          </w:p>
        </w:tc>
        <w:tc>
          <w:tcPr>
            <w:tcW w:w="3553"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FE4949">
        <w:trPr>
          <w:trHeight w:val="20"/>
          <w:tblCellSpacing w:w="15" w:type="dxa"/>
        </w:trPr>
        <w:tc>
          <w:tcPr>
            <w:tcW w:w="3687" w:type="dxa"/>
            <w:gridSpan w:val="2"/>
            <w:vAlign w:val="center"/>
          </w:tcPr>
          <w:p w:rsidR="00411401" w:rsidRPr="0059388D" w:rsidRDefault="00411401" w:rsidP="00FE4949">
            <w:r w:rsidRPr="00E8673F">
              <w:t>Jens Harald</w:t>
            </w:r>
            <w:r>
              <w:t xml:space="preserve"> Jensen </w:t>
            </w:r>
          </w:p>
        </w:tc>
        <w:tc>
          <w:tcPr>
            <w:tcW w:w="3553"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FE4949" w:rsidRPr="00E8673F" w:rsidTr="00FE4949">
        <w:trPr>
          <w:trHeight w:val="20"/>
          <w:tblCellSpacing w:w="15" w:type="dxa"/>
        </w:trPr>
        <w:tc>
          <w:tcPr>
            <w:tcW w:w="3687" w:type="dxa"/>
            <w:gridSpan w:val="2"/>
            <w:vAlign w:val="center"/>
          </w:tcPr>
          <w:p w:rsidR="00FE4949" w:rsidRDefault="00FE4949" w:rsidP="00FE4949">
            <w:r>
              <w:t>Paula Starbäck (gjest</w:t>
            </w:r>
            <w:r w:rsidR="006B2D01">
              <w:t xml:space="preserve"> – kommer </w:t>
            </w:r>
            <w:r w:rsidR="001C16A2">
              <w:t xml:space="preserve">ikke, men deltar </w:t>
            </w:r>
            <w:r w:rsidR="006B2D01">
              <w:t>på desembermøtet</w:t>
            </w:r>
            <w:r>
              <w:t>)</w:t>
            </w:r>
          </w:p>
          <w:p w:rsidR="00FE4949" w:rsidRPr="0059388D" w:rsidRDefault="00FE4949" w:rsidP="00FE4949"/>
        </w:tc>
        <w:tc>
          <w:tcPr>
            <w:tcW w:w="3553" w:type="dxa"/>
            <w:gridSpan w:val="2"/>
            <w:vAlign w:val="center"/>
          </w:tcPr>
          <w:p w:rsidR="00FE4949" w:rsidRPr="00E8673F" w:rsidRDefault="00FE4949" w:rsidP="00FE4949">
            <w:r>
              <w:t>Undervisningsråd, Skoleverket, Gymnasieenheten</w:t>
            </w:r>
          </w:p>
        </w:tc>
        <w:tc>
          <w:tcPr>
            <w:tcW w:w="3553" w:type="dxa"/>
            <w:vAlign w:val="center"/>
          </w:tcPr>
          <w:p w:rsidR="00FE4949" w:rsidRPr="00E8673F" w:rsidRDefault="00FE4949" w:rsidP="00FE4949"/>
        </w:tc>
        <w:tc>
          <w:tcPr>
            <w:tcW w:w="3538" w:type="dxa"/>
            <w:vAlign w:val="center"/>
          </w:tcPr>
          <w:p w:rsidR="00FE4949" w:rsidRPr="00E8673F" w:rsidRDefault="00FE4949" w:rsidP="00FE4949"/>
        </w:tc>
      </w:tr>
      <w:tr w:rsidR="004A6C75" w:rsidRPr="00E8673F" w:rsidTr="008570F0">
        <w:trPr>
          <w:trHeight w:val="20"/>
          <w:tblCellSpacing w:w="15" w:type="dxa"/>
        </w:trPr>
        <w:tc>
          <w:tcPr>
            <w:tcW w:w="3687" w:type="dxa"/>
            <w:gridSpan w:val="2"/>
            <w:vAlign w:val="center"/>
          </w:tcPr>
          <w:p w:rsidR="004A6C75" w:rsidRPr="0059388D" w:rsidRDefault="004A6C75" w:rsidP="004A6C75">
            <w:r w:rsidRPr="00FE4949">
              <w:t>Gunnar Furuseth</w:t>
            </w:r>
            <w:r>
              <w:t xml:space="preserve"> (innleder)</w:t>
            </w:r>
          </w:p>
        </w:tc>
        <w:tc>
          <w:tcPr>
            <w:tcW w:w="3553" w:type="dxa"/>
            <w:gridSpan w:val="2"/>
            <w:vAlign w:val="center"/>
          </w:tcPr>
          <w:p w:rsidR="004A6C75" w:rsidRPr="00E8673F" w:rsidRDefault="004A6C75" w:rsidP="004A6C75">
            <w:r>
              <w:t>HIOA</w:t>
            </w:r>
          </w:p>
        </w:tc>
        <w:tc>
          <w:tcPr>
            <w:tcW w:w="3553" w:type="dxa"/>
            <w:vAlign w:val="center"/>
          </w:tcPr>
          <w:p w:rsidR="004A6C75" w:rsidRPr="00E8673F" w:rsidRDefault="004A6C75" w:rsidP="004A6C75"/>
        </w:tc>
        <w:tc>
          <w:tcPr>
            <w:tcW w:w="3538" w:type="dxa"/>
            <w:vAlign w:val="center"/>
          </w:tcPr>
          <w:p w:rsidR="004A6C75" w:rsidRPr="00E8673F" w:rsidRDefault="004A6C75" w:rsidP="004A6C75"/>
        </w:tc>
      </w:tr>
      <w:tr w:rsidR="00943B58" w:rsidRPr="00E8673F" w:rsidTr="00943B58">
        <w:trPr>
          <w:gridAfter w:val="3"/>
          <w:wAfter w:w="7270" w:type="dxa"/>
          <w:trHeight w:val="20"/>
          <w:tblCellSpacing w:w="15" w:type="dxa"/>
        </w:trPr>
        <w:tc>
          <w:tcPr>
            <w:tcW w:w="3538" w:type="dxa"/>
            <w:vAlign w:val="center"/>
          </w:tcPr>
          <w:p w:rsidR="00943B58" w:rsidRPr="00E8673F" w:rsidRDefault="00943B58" w:rsidP="00FE4949"/>
        </w:tc>
        <w:tc>
          <w:tcPr>
            <w:tcW w:w="3553" w:type="dxa"/>
            <w:gridSpan w:val="2"/>
            <w:vAlign w:val="center"/>
          </w:tcPr>
          <w:p w:rsidR="00943B58" w:rsidRPr="00E8673F" w:rsidRDefault="00943B58" w:rsidP="00FE4949"/>
        </w:tc>
      </w:tr>
    </w:tbl>
    <w:p w:rsidR="00652D63" w:rsidRDefault="00652D63"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8570F0">
            <w:r>
              <w:t>Frode Midtgaard</w:t>
            </w:r>
          </w:p>
        </w:tc>
        <w:tc>
          <w:tcPr>
            <w:tcW w:w="5767" w:type="dxa"/>
            <w:vAlign w:val="center"/>
          </w:tcPr>
          <w:p w:rsidR="00F01558" w:rsidRDefault="00F01558" w:rsidP="008570F0">
            <w:r>
              <w:t>Avdeling for læreplanutvikling</w:t>
            </w:r>
          </w:p>
        </w:tc>
      </w:tr>
      <w:tr w:rsidR="00922E29" w:rsidRPr="00E8673F" w:rsidTr="00510E52">
        <w:trPr>
          <w:tblCellSpacing w:w="15" w:type="dxa"/>
        </w:trPr>
        <w:tc>
          <w:tcPr>
            <w:tcW w:w="3589" w:type="dxa"/>
            <w:vAlign w:val="center"/>
          </w:tcPr>
          <w:p w:rsidR="00922E29" w:rsidRDefault="00922E29" w:rsidP="00510E52">
            <w:r>
              <w:t>Ivar Svensson</w:t>
            </w:r>
          </w:p>
        </w:tc>
        <w:tc>
          <w:tcPr>
            <w:tcW w:w="5767" w:type="dxa"/>
            <w:vAlign w:val="center"/>
          </w:tcPr>
          <w:p w:rsidR="00922E29" w:rsidRDefault="00922E29" w:rsidP="00922E29">
            <w:r>
              <w:t>Avdeling for vurdering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6F0F6A" w:rsidRPr="00E8673F" w:rsidTr="006F0F6A">
        <w:trPr>
          <w:tblCellSpacing w:w="15" w:type="dxa"/>
        </w:trPr>
        <w:tc>
          <w:tcPr>
            <w:tcW w:w="3682" w:type="dxa"/>
            <w:vAlign w:val="center"/>
          </w:tcPr>
          <w:p w:rsidR="006F0F6A" w:rsidRPr="00E8673F" w:rsidRDefault="006F0F6A" w:rsidP="006F0F6A">
            <w:r>
              <w:t>Monica Derbakk (vara innkalt)</w:t>
            </w:r>
          </w:p>
        </w:tc>
        <w:tc>
          <w:tcPr>
            <w:tcW w:w="3550" w:type="dxa"/>
            <w:gridSpan w:val="2"/>
            <w:vAlign w:val="center"/>
          </w:tcPr>
          <w:p w:rsidR="006F0F6A" w:rsidRPr="00E8673F" w:rsidRDefault="006F0F6A" w:rsidP="00E71471">
            <w:r>
              <w:t>El &amp; It forbundet</w:t>
            </w:r>
          </w:p>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F01558" w:rsidP="008570F0">
            <w:r w:rsidRPr="00CD2EFA">
              <w:t>Hugo Alexandersen</w:t>
            </w:r>
            <w:r>
              <w:t xml:space="preserve"> (vara innkalt)</w:t>
            </w:r>
          </w:p>
        </w:tc>
        <w:tc>
          <w:tcPr>
            <w:tcW w:w="3550" w:type="dxa"/>
            <w:gridSpan w:val="2"/>
            <w:vAlign w:val="center"/>
          </w:tcPr>
          <w:p w:rsidR="00F01558" w:rsidRPr="00E8673F" w:rsidRDefault="00F01558" w:rsidP="008570F0">
            <w:r w:rsidRPr="00E8673F">
              <w:t>Energi Norge</w:t>
            </w:r>
          </w:p>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4A6C75" w:rsidRPr="00E8673F" w:rsidTr="008570F0">
        <w:trPr>
          <w:tblCellSpacing w:w="15" w:type="dxa"/>
        </w:trPr>
        <w:tc>
          <w:tcPr>
            <w:tcW w:w="3783" w:type="dxa"/>
            <w:gridSpan w:val="2"/>
            <w:vAlign w:val="center"/>
          </w:tcPr>
          <w:p w:rsidR="004A6C75" w:rsidRPr="00E8673F" w:rsidRDefault="004A6C75" w:rsidP="008570F0">
            <w:r>
              <w:t xml:space="preserve">Monica Derbakk (vara Fred Løvli kan heller ikke møte) </w:t>
            </w:r>
          </w:p>
        </w:tc>
        <w:tc>
          <w:tcPr>
            <w:tcW w:w="3449" w:type="dxa"/>
            <w:vAlign w:val="center"/>
          </w:tcPr>
          <w:p w:rsidR="004A6C75" w:rsidRPr="00E8673F" w:rsidRDefault="004A6C75" w:rsidP="008570F0">
            <w:r>
              <w:t>El &amp; It forbundet</w:t>
            </w:r>
          </w:p>
        </w:tc>
        <w:tc>
          <w:tcPr>
            <w:tcW w:w="3545" w:type="dxa"/>
            <w:vAlign w:val="center"/>
          </w:tcPr>
          <w:p w:rsidR="004A6C75" w:rsidRPr="00E8673F" w:rsidRDefault="004A6C75" w:rsidP="008570F0"/>
        </w:tc>
        <w:tc>
          <w:tcPr>
            <w:tcW w:w="3554" w:type="dxa"/>
            <w:vAlign w:val="center"/>
          </w:tcPr>
          <w:p w:rsidR="004A6C75" w:rsidRPr="00E8673F" w:rsidRDefault="004A6C75" w:rsidP="008570F0"/>
        </w:tc>
      </w:tr>
    </w:tbl>
    <w:p w:rsidR="00793E74" w:rsidRDefault="00793E74"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lastRenderedPageBreak/>
        <w:t>Dagsorden:</w:t>
      </w:r>
    </w:p>
    <w:p w:rsidR="001225CE" w:rsidRDefault="001225CE" w:rsidP="00FE6756"/>
    <w:tbl>
      <w:tblPr>
        <w:tblW w:w="0" w:type="auto"/>
        <w:tblLook w:val="01E0" w:firstRow="1" w:lastRow="1" w:firstColumn="1" w:lastColumn="1" w:noHBand="0" w:noVBand="0"/>
      </w:tblPr>
      <w:tblGrid>
        <w:gridCol w:w="1211"/>
        <w:gridCol w:w="7855"/>
      </w:tblGrid>
      <w:tr w:rsidR="00D307D5" w:rsidRPr="00AE2EA2" w:rsidTr="0041630D">
        <w:tc>
          <w:tcPr>
            <w:tcW w:w="1242" w:type="dxa"/>
          </w:tcPr>
          <w:p w:rsidR="00D307D5" w:rsidRPr="00AE2EA2" w:rsidRDefault="008254FD" w:rsidP="0041630D">
            <w:r>
              <w:t>53</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8254FD" w:rsidP="0041630D">
            <w:r>
              <w:t>54</w:t>
            </w:r>
            <w:r w:rsidR="00D307D5">
              <w:t xml:space="preserve"> - 2015</w:t>
            </w:r>
          </w:p>
        </w:tc>
        <w:tc>
          <w:tcPr>
            <w:tcW w:w="8187" w:type="dxa"/>
          </w:tcPr>
          <w:p w:rsidR="00D307D5" w:rsidRPr="00AE2EA2" w:rsidRDefault="00E71471" w:rsidP="0041630D">
            <w:r>
              <w:t>Arbeidsgruppe 1 a – Avgjørende innflytelse på vg3 - automatisering</w:t>
            </w:r>
          </w:p>
        </w:tc>
      </w:tr>
      <w:tr w:rsidR="00D307D5" w:rsidRPr="00EE25D9" w:rsidTr="0041630D">
        <w:tc>
          <w:tcPr>
            <w:tcW w:w="1242" w:type="dxa"/>
          </w:tcPr>
          <w:p w:rsidR="00D307D5" w:rsidRDefault="008254FD" w:rsidP="008503C8">
            <w:r>
              <w:t>55</w:t>
            </w:r>
            <w:r w:rsidR="00D307D5">
              <w:t xml:space="preserve"> - 2015</w:t>
            </w:r>
          </w:p>
        </w:tc>
        <w:tc>
          <w:tcPr>
            <w:tcW w:w="8187" w:type="dxa"/>
          </w:tcPr>
          <w:p w:rsidR="00D307D5" w:rsidRPr="00EE25D9" w:rsidRDefault="00E71471" w:rsidP="0041630D">
            <w:r>
              <w:t>Arbeidsgruppe 1 b – Avgjørende innflytelse på vg3 - energioperatørfaget</w:t>
            </w:r>
          </w:p>
        </w:tc>
      </w:tr>
      <w:tr w:rsidR="00D53F4F" w:rsidRPr="00EE25D9" w:rsidTr="0041630D">
        <w:tc>
          <w:tcPr>
            <w:tcW w:w="1242" w:type="dxa"/>
          </w:tcPr>
          <w:p w:rsidR="00D53F4F" w:rsidRDefault="00D53F4F" w:rsidP="00D53F4F">
            <w:r>
              <w:t>56 - 2015</w:t>
            </w:r>
          </w:p>
        </w:tc>
        <w:tc>
          <w:tcPr>
            <w:tcW w:w="8187" w:type="dxa"/>
          </w:tcPr>
          <w:p w:rsidR="00D53F4F" w:rsidRPr="00792FA6" w:rsidRDefault="00E71471" w:rsidP="0041630D">
            <w:r>
              <w:t xml:space="preserve">Arbeidsgruppe 2 – Tilbudsstruktur </w:t>
            </w:r>
          </w:p>
        </w:tc>
      </w:tr>
      <w:tr w:rsidR="00D53F4F" w:rsidRPr="00EE25D9" w:rsidTr="0041630D">
        <w:tc>
          <w:tcPr>
            <w:tcW w:w="1242" w:type="dxa"/>
          </w:tcPr>
          <w:p w:rsidR="00D53F4F" w:rsidRDefault="00D53F4F" w:rsidP="00D53F4F">
            <w:r>
              <w:t>57 - 2015</w:t>
            </w:r>
          </w:p>
        </w:tc>
        <w:tc>
          <w:tcPr>
            <w:tcW w:w="8187" w:type="dxa"/>
          </w:tcPr>
          <w:p w:rsidR="00D53F4F" w:rsidRDefault="00E71471" w:rsidP="0041630D">
            <w:r w:rsidRPr="00E71471">
              <w:t>Arbeidsgruppe 3 – Utviklingsredegjørelsen del 1 - tiltakspakker</w:t>
            </w:r>
          </w:p>
        </w:tc>
      </w:tr>
      <w:tr w:rsidR="001102C0" w:rsidRPr="00EE25D9" w:rsidTr="0041630D">
        <w:tc>
          <w:tcPr>
            <w:tcW w:w="1242" w:type="dxa"/>
          </w:tcPr>
          <w:p w:rsidR="001102C0" w:rsidRDefault="001102C0" w:rsidP="00D53F4F">
            <w:r>
              <w:t>58</w:t>
            </w:r>
            <w:r w:rsidR="001D5BF5">
              <w:t xml:space="preserve"> - 2015</w:t>
            </w:r>
          </w:p>
        </w:tc>
        <w:tc>
          <w:tcPr>
            <w:tcW w:w="8187" w:type="dxa"/>
          </w:tcPr>
          <w:p w:rsidR="001102C0" w:rsidRDefault="00E71471" w:rsidP="0041630D">
            <w:r w:rsidRPr="00E71471">
              <w:t>Arbeidsgruppe 4 - Individ perspektivet</w:t>
            </w:r>
          </w:p>
        </w:tc>
      </w:tr>
      <w:tr w:rsidR="001D5BF5" w:rsidRPr="00EE25D9" w:rsidTr="0041630D">
        <w:tc>
          <w:tcPr>
            <w:tcW w:w="1242" w:type="dxa"/>
          </w:tcPr>
          <w:p w:rsidR="001D5BF5" w:rsidRDefault="001D5BF5" w:rsidP="00D53F4F">
            <w:r>
              <w:t>59 - 2015</w:t>
            </w:r>
          </w:p>
        </w:tc>
        <w:tc>
          <w:tcPr>
            <w:tcW w:w="8187" w:type="dxa"/>
          </w:tcPr>
          <w:p w:rsidR="001D5BF5" w:rsidRPr="001102C0" w:rsidRDefault="001D5BF5" w:rsidP="001D5BF5">
            <w:r>
              <w:t>Behov for fordypninger innen salgsfaget</w:t>
            </w:r>
          </w:p>
        </w:tc>
      </w:tr>
      <w:tr w:rsidR="00D53F4F" w:rsidRPr="00115651" w:rsidTr="0041630D">
        <w:tc>
          <w:tcPr>
            <w:tcW w:w="1242" w:type="dxa"/>
          </w:tcPr>
          <w:p w:rsidR="00D53F4F" w:rsidRDefault="001D5BF5" w:rsidP="001102C0">
            <w:r>
              <w:t>60</w:t>
            </w:r>
            <w:r w:rsidR="00D53F4F">
              <w:t xml:space="preserve"> - 2015</w:t>
            </w:r>
          </w:p>
        </w:tc>
        <w:tc>
          <w:tcPr>
            <w:tcW w:w="8187" w:type="dxa"/>
          </w:tcPr>
          <w:p w:rsidR="00D53F4F" w:rsidRPr="007027A8" w:rsidRDefault="00D53F4F" w:rsidP="00D53F4F">
            <w:r>
              <w:t>Møteplan 2016</w:t>
            </w:r>
          </w:p>
        </w:tc>
      </w:tr>
      <w:tr w:rsidR="007027A8" w:rsidRPr="00115651" w:rsidTr="0041630D">
        <w:tc>
          <w:tcPr>
            <w:tcW w:w="1242" w:type="dxa"/>
          </w:tcPr>
          <w:p w:rsidR="00E71471" w:rsidRDefault="00E71471" w:rsidP="001D5BF5">
            <w:r>
              <w:t>61 - 2015</w:t>
            </w:r>
          </w:p>
          <w:p w:rsidR="007027A8" w:rsidRDefault="001102C0" w:rsidP="001D5BF5">
            <w:r>
              <w:t>6</w:t>
            </w:r>
            <w:r w:rsidR="00E71471">
              <w:t>2</w:t>
            </w:r>
            <w:r w:rsidR="007027A8">
              <w:t xml:space="preserve"> - 2015</w:t>
            </w:r>
          </w:p>
        </w:tc>
        <w:tc>
          <w:tcPr>
            <w:tcW w:w="8187" w:type="dxa"/>
          </w:tcPr>
          <w:p w:rsidR="007027A8" w:rsidRDefault="00E71471" w:rsidP="0041630D">
            <w:r>
              <w:t>Orienteringssaker</w:t>
            </w:r>
          </w:p>
          <w:p w:rsidR="00E71471" w:rsidRDefault="00E71471" w:rsidP="0041630D">
            <w:r>
              <w:t>Eventuelt</w:t>
            </w:r>
          </w:p>
          <w:p w:rsidR="00E71471" w:rsidRPr="00115651" w:rsidRDefault="00E71471" w:rsidP="0041630D"/>
        </w:tc>
      </w:tr>
    </w:tbl>
    <w:p w:rsidR="00D307D5" w:rsidRDefault="00D307D5" w:rsidP="00FE6756"/>
    <w:p w:rsidR="00D307D5" w:rsidRDefault="00D307D5" w:rsidP="00FE6756"/>
    <w:p w:rsidR="00D307D5" w:rsidRDefault="00D307D5" w:rsidP="00D307D5">
      <w:pPr>
        <w:rPr>
          <w:b/>
        </w:rPr>
      </w:pPr>
      <w:r w:rsidRPr="003907D7">
        <w:rPr>
          <w:b/>
        </w:rPr>
        <w:t>Kjøreplan</w:t>
      </w:r>
      <w:r w:rsidR="00922E29">
        <w:rPr>
          <w:b/>
        </w:rPr>
        <w:t xml:space="preserve"> arbeidsgruppemøter og rådsmøte</w:t>
      </w:r>
      <w:r w:rsidRPr="003907D7">
        <w:rPr>
          <w:b/>
        </w:rPr>
        <w:t>:</w:t>
      </w:r>
    </w:p>
    <w:p w:rsidR="00F270CE" w:rsidRDefault="00F270CE" w:rsidP="00D307D5"/>
    <w:p w:rsidR="00F270CE" w:rsidRDefault="00F270CE" w:rsidP="00F270CE"/>
    <w:tbl>
      <w:tblPr>
        <w:tblW w:w="0" w:type="auto"/>
        <w:tblLayout w:type="fixed"/>
        <w:tblLook w:val="04A0" w:firstRow="1" w:lastRow="0" w:firstColumn="1" w:lastColumn="0" w:noHBand="0" w:noVBand="1"/>
      </w:tblPr>
      <w:tblGrid>
        <w:gridCol w:w="3005"/>
        <w:gridCol w:w="5528"/>
      </w:tblGrid>
      <w:tr w:rsidR="00F270CE" w:rsidRPr="00F16763" w:rsidTr="00411401">
        <w:tc>
          <w:tcPr>
            <w:tcW w:w="3005" w:type="dxa"/>
            <w:shd w:val="clear" w:color="auto" w:fill="auto"/>
          </w:tcPr>
          <w:p w:rsidR="00F270CE" w:rsidRDefault="00F270CE" w:rsidP="00411401">
            <w:r>
              <w:rPr>
                <w:u w:val="single"/>
              </w:rPr>
              <w:t>Tirsdag 20.10</w:t>
            </w:r>
            <w:r w:rsidRPr="0094740E">
              <w:rPr>
                <w:u w:val="single"/>
              </w:rPr>
              <w:t>.201</w:t>
            </w:r>
            <w:r>
              <w:rPr>
                <w:u w:val="single"/>
              </w:rPr>
              <w:t>5</w:t>
            </w:r>
            <w:r w:rsidRPr="00F16763">
              <w:t xml:space="preserve"> </w:t>
            </w:r>
          </w:p>
          <w:p w:rsidR="00F270CE" w:rsidRDefault="00F270CE" w:rsidP="00F270CE">
            <w:r w:rsidRPr="00F16763">
              <w:t xml:space="preserve">Møterom </w:t>
            </w:r>
            <w:r>
              <w:t>10 (18 prs)</w:t>
            </w:r>
          </w:p>
          <w:p w:rsidR="00F56651" w:rsidRDefault="00F56651" w:rsidP="00F56651">
            <w:pPr>
              <w:rPr>
                <w:lang w:val="da-DK"/>
              </w:rPr>
            </w:pPr>
            <w:r>
              <w:t xml:space="preserve">Grupperom </w:t>
            </w:r>
            <w:r>
              <w:rPr>
                <w:lang w:val="da-DK"/>
              </w:rPr>
              <w:t>7,8 og 9</w:t>
            </w:r>
          </w:p>
          <w:p w:rsidR="00764B6C" w:rsidRPr="00F16763" w:rsidRDefault="00764B6C" w:rsidP="00F56651"/>
        </w:tc>
        <w:tc>
          <w:tcPr>
            <w:tcW w:w="5528" w:type="dxa"/>
            <w:shd w:val="clear" w:color="auto" w:fill="auto"/>
          </w:tcPr>
          <w:p w:rsidR="00F270CE" w:rsidRDefault="00F270CE" w:rsidP="00411401"/>
          <w:p w:rsidR="00F270CE" w:rsidRDefault="00F270CE" w:rsidP="00F270CE">
            <w:r>
              <w:t>1</w:t>
            </w:r>
            <w:r w:rsidR="001C16A2">
              <w:t>1</w:t>
            </w:r>
            <w:r>
              <w:t xml:space="preserve">.00-17.00: </w:t>
            </w:r>
            <w:r w:rsidR="00764B6C">
              <w:t xml:space="preserve">Arbeidsgruppemøter </w:t>
            </w:r>
            <w:r w:rsidR="00764B6C">
              <w:br/>
              <w:t>(Deler av gr 2 + muligens flere)</w:t>
            </w:r>
          </w:p>
          <w:p w:rsidR="001C16A2" w:rsidRPr="00F16763" w:rsidRDefault="001C16A2" w:rsidP="00764B6C"/>
        </w:tc>
      </w:tr>
      <w:tr w:rsidR="00F270CE" w:rsidRPr="00F16763" w:rsidTr="00411401">
        <w:tc>
          <w:tcPr>
            <w:tcW w:w="3005" w:type="dxa"/>
            <w:shd w:val="clear" w:color="auto" w:fill="auto"/>
          </w:tcPr>
          <w:p w:rsidR="00F270CE" w:rsidRPr="0094740E" w:rsidRDefault="00E71471" w:rsidP="00F270CE">
            <w:pPr>
              <w:rPr>
                <w:u w:val="single"/>
              </w:rPr>
            </w:pPr>
            <w:r>
              <w:rPr>
                <w:u w:val="single"/>
              </w:rPr>
              <w:t>Onsdag 21.</w:t>
            </w:r>
            <w:r w:rsidR="00F270CE">
              <w:rPr>
                <w:u w:val="single"/>
              </w:rPr>
              <w:t>10.2015</w:t>
            </w:r>
          </w:p>
          <w:p w:rsidR="00F270CE" w:rsidRDefault="00F270CE" w:rsidP="00411401">
            <w:r>
              <w:t>Rådsmøte</w:t>
            </w:r>
          </w:p>
          <w:p w:rsidR="00F270CE" w:rsidRPr="00F16763" w:rsidRDefault="00F270CE" w:rsidP="00411401"/>
        </w:tc>
        <w:tc>
          <w:tcPr>
            <w:tcW w:w="5528" w:type="dxa"/>
            <w:shd w:val="clear" w:color="auto" w:fill="auto"/>
          </w:tcPr>
          <w:p w:rsidR="00F270CE" w:rsidRDefault="00F270CE" w:rsidP="00411401"/>
          <w:p w:rsidR="001C16A2" w:rsidRDefault="001C16A2" w:rsidP="001C16A2">
            <w:r>
              <w:t>10.00-12.00: Rådsmøte</w:t>
            </w:r>
          </w:p>
          <w:p w:rsidR="001C16A2" w:rsidRDefault="001C16A2" w:rsidP="001C16A2">
            <w:r>
              <w:t>12.00-13.00: Lunsj</w:t>
            </w:r>
          </w:p>
          <w:p w:rsidR="001C16A2" w:rsidRDefault="001C16A2" w:rsidP="001C16A2">
            <w:r>
              <w:t xml:space="preserve">13.00-13.30: Foredrag v/ </w:t>
            </w:r>
            <w:r w:rsidRPr="00FE4949">
              <w:t>Gunnar Furuseth</w:t>
            </w:r>
            <w:r>
              <w:t>*</w:t>
            </w:r>
          </w:p>
          <w:p w:rsidR="00F270CE" w:rsidRDefault="001C16A2" w:rsidP="00F01558">
            <w:r>
              <w:t>13.30</w:t>
            </w:r>
            <w:r w:rsidR="00F270CE">
              <w:t>-1</w:t>
            </w:r>
            <w:r w:rsidR="001C5646">
              <w:t>7</w:t>
            </w:r>
            <w:r w:rsidR="00F270CE">
              <w:t>.00</w:t>
            </w:r>
            <w:r>
              <w:t xml:space="preserve">: </w:t>
            </w:r>
            <w:r w:rsidR="00F270CE">
              <w:t>Rådsmøte</w:t>
            </w:r>
          </w:p>
          <w:p w:rsidR="001C16A2" w:rsidRPr="00F16763" w:rsidRDefault="001C16A2" w:rsidP="00F01558"/>
        </w:tc>
      </w:tr>
    </w:tbl>
    <w:p w:rsidR="00F56651" w:rsidRDefault="004A6C75" w:rsidP="004A6C75">
      <w:r>
        <w:t xml:space="preserve">* </w:t>
      </w:r>
      <w:r w:rsidRPr="00FE4949">
        <w:t>Gunnar Furuseth</w:t>
      </w:r>
      <w:r>
        <w:t xml:space="preserve"> vil presentere sin masteroppgave. Denne tar for seg hvordan den tverrfaglige eksamen på Vg 2 elenergi er organisert og gjennomføres sett opp imot elevens fremtidige yrkesvalg. Undersøkelsen er landsomfattende ved at en skole i hvert fylke danner datagrunnlaget</w:t>
      </w:r>
    </w:p>
    <w:p w:rsidR="00F56651" w:rsidRDefault="00F56651">
      <w:r>
        <w:br w:type="page"/>
      </w:r>
    </w:p>
    <w:p w:rsidR="00F270CE" w:rsidRDefault="00F270CE" w:rsidP="00D307D5"/>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58643B">
        <w:trPr>
          <w:gridAfter w:val="1"/>
          <w:wAfter w:w="136" w:type="dxa"/>
        </w:trPr>
        <w:tc>
          <w:tcPr>
            <w:tcW w:w="846" w:type="dxa"/>
          </w:tcPr>
          <w:p w:rsidR="001225CE" w:rsidRPr="007008FE" w:rsidRDefault="009F1534" w:rsidP="00FE6756">
            <w:r>
              <w:t>53</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FA580D" w:rsidRDefault="00FA580D" w:rsidP="00FE6756">
            <w:r>
              <w:t xml:space="preserve">Saker som ønskes behandlet under </w:t>
            </w:r>
            <w:r w:rsidRPr="00FA580D">
              <w:t>eventuelt</w:t>
            </w:r>
            <w:r>
              <w:t xml:space="preserve"> meldes inn ved møtets begynnelse.</w:t>
            </w:r>
          </w:p>
          <w:p w:rsidR="006E7556" w:rsidRDefault="006E7556" w:rsidP="00FE6756"/>
          <w:p w:rsidR="00966381" w:rsidRPr="007008FE" w:rsidRDefault="008254FD" w:rsidP="007926FC">
            <w:pPr>
              <w:rPr>
                <w:i/>
              </w:rPr>
            </w:pPr>
            <w:r>
              <w:rPr>
                <w:i/>
              </w:rPr>
              <w:t>Forslag til v</w:t>
            </w:r>
            <w:r w:rsidR="00223E8B">
              <w:rPr>
                <w:i/>
              </w:rPr>
              <w:t>edtak:</w:t>
            </w:r>
          </w:p>
          <w:p w:rsidR="00F56651" w:rsidRPr="007008FE" w:rsidRDefault="00F56651" w:rsidP="00F56651">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Pr>
                <w:rFonts w:ascii="Verdana" w:hAnsi="Verdana"/>
                <w:i/>
                <w:sz w:val="20"/>
                <w:szCs w:val="20"/>
              </w:rPr>
              <w:t>o</w:t>
            </w:r>
            <w:r w:rsidRPr="00223E8B">
              <w:rPr>
                <w:rFonts w:ascii="Verdana" w:hAnsi="Verdana"/>
                <w:i/>
                <w:sz w:val="20"/>
                <w:szCs w:val="20"/>
              </w:rPr>
              <w:t xml:space="preserve">nsdag 3. </w:t>
            </w:r>
            <w:r>
              <w:rPr>
                <w:rFonts w:ascii="Verdana" w:hAnsi="Verdana"/>
                <w:i/>
                <w:sz w:val="20"/>
                <w:szCs w:val="20"/>
              </w:rPr>
              <w:t>september</w:t>
            </w:r>
            <w:r w:rsidRPr="00223E8B">
              <w:rPr>
                <w:rFonts w:ascii="Verdana" w:hAnsi="Verdana"/>
                <w:i/>
                <w:sz w:val="20"/>
                <w:szCs w:val="20"/>
              </w:rPr>
              <w:t xml:space="preserve"> 2015</w:t>
            </w:r>
            <w:r>
              <w:rPr>
                <w:rFonts w:ascii="Verdana" w:hAnsi="Verdana"/>
                <w:i/>
                <w:sz w:val="20"/>
                <w:szCs w:val="20"/>
              </w:rPr>
              <w:t xml:space="preserve"> godkjennes</w:t>
            </w:r>
          </w:p>
          <w:p w:rsidR="00902131" w:rsidRPr="00902131" w:rsidRDefault="00FC0E5D" w:rsidP="00FA580D">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8254FD">
              <w:rPr>
                <w:rFonts w:ascii="Verdana" w:hAnsi="Verdana"/>
                <w:i/>
                <w:sz w:val="20"/>
                <w:szCs w:val="20"/>
              </w:rPr>
              <w:t>o</w:t>
            </w:r>
            <w:r w:rsidR="008254FD" w:rsidRPr="008254FD">
              <w:rPr>
                <w:rFonts w:ascii="Verdana" w:hAnsi="Verdana"/>
                <w:i/>
                <w:sz w:val="20"/>
                <w:szCs w:val="20"/>
              </w:rPr>
              <w:t>nsdag 21.10.2015</w:t>
            </w:r>
            <w:r>
              <w:rPr>
                <w:rFonts w:ascii="Verdana" w:hAnsi="Verdana"/>
                <w:i/>
                <w:sz w:val="20"/>
                <w:szCs w:val="20"/>
              </w:rPr>
              <w:t xml:space="preserve"> godkjen</w:t>
            </w:r>
            <w:r w:rsidR="008254FD">
              <w:rPr>
                <w:rFonts w:ascii="Verdana" w:hAnsi="Verdana"/>
                <w:i/>
                <w:sz w:val="20"/>
                <w:szCs w:val="20"/>
              </w:rPr>
              <w:t>nes.</w:t>
            </w:r>
            <w:r w:rsidRPr="007008FE">
              <w:rPr>
                <w:rFonts w:ascii="Verdana" w:hAnsi="Verdana"/>
                <w:i/>
                <w:sz w:val="20"/>
                <w:szCs w:val="20"/>
              </w:rPr>
              <w:t xml:space="preserve"> </w:t>
            </w:r>
          </w:p>
        </w:tc>
      </w:tr>
      <w:tr w:rsidR="00113638" w:rsidRPr="00F16763" w:rsidTr="0058643B">
        <w:trPr>
          <w:gridAfter w:val="1"/>
          <w:wAfter w:w="136" w:type="dxa"/>
        </w:trPr>
        <w:tc>
          <w:tcPr>
            <w:tcW w:w="846" w:type="dxa"/>
          </w:tcPr>
          <w:p w:rsidR="00113638" w:rsidRDefault="005D4E64" w:rsidP="00FE6756">
            <w:r>
              <w:t>54</w:t>
            </w:r>
            <w:r w:rsidR="00557CFE" w:rsidRPr="007008FE">
              <w:t>-2015</w:t>
            </w:r>
          </w:p>
        </w:tc>
        <w:tc>
          <w:tcPr>
            <w:tcW w:w="8930" w:type="dxa"/>
          </w:tcPr>
          <w:p w:rsidR="00113638" w:rsidRPr="009C2BC8" w:rsidRDefault="00586563" w:rsidP="00586563">
            <w:pPr>
              <w:rPr>
                <w:b/>
              </w:rPr>
            </w:pPr>
            <w:r w:rsidRPr="009C2BC8">
              <w:rPr>
                <w:b/>
              </w:rPr>
              <w:t>Arbeidsgruppe 1 a - Avgjørende innflytelse på vg3 - automatisering</w:t>
            </w:r>
          </w:p>
          <w:p w:rsidR="00586563" w:rsidRDefault="00586563" w:rsidP="00586563"/>
          <w:p w:rsidR="00916053" w:rsidRDefault="00916053" w:rsidP="00586563">
            <w:r>
              <w:t>Faglig råd for elektrofag har bedt om endringer i læreplanen for automatikerfaget</w:t>
            </w:r>
            <w:r w:rsidR="004E64FD">
              <w:t>. Rådet</w:t>
            </w:r>
            <w:r>
              <w:t xml:space="preserve"> foreslo i møte 09.09.2015 en læreplangruppe med følgende sammensetting:</w:t>
            </w:r>
          </w:p>
          <w:p w:rsidR="009C2BC8" w:rsidRDefault="009C2BC8" w:rsidP="009C2BC8">
            <w:pPr>
              <w:pStyle w:val="Listeavsnitt"/>
              <w:numPr>
                <w:ilvl w:val="1"/>
                <w:numId w:val="48"/>
              </w:numPr>
              <w:rPr>
                <w:rFonts w:ascii="Verdana" w:hAnsi="Verdana"/>
                <w:bCs/>
                <w:i/>
                <w:sz w:val="20"/>
                <w:szCs w:val="20"/>
              </w:rPr>
            </w:pPr>
            <w:r w:rsidRPr="00153CEA">
              <w:rPr>
                <w:rFonts w:ascii="Verdana" w:hAnsi="Verdana"/>
                <w:bCs/>
                <w:i/>
                <w:sz w:val="20"/>
                <w:szCs w:val="20"/>
              </w:rPr>
              <w:t>Fra arbeidstakersiden: Magnus Nilsson Wallem</w:t>
            </w:r>
          </w:p>
          <w:p w:rsidR="009C2BC8" w:rsidRDefault="009C2BC8" w:rsidP="009C2BC8">
            <w:pPr>
              <w:pStyle w:val="Listeavsnitt"/>
              <w:numPr>
                <w:ilvl w:val="1"/>
                <w:numId w:val="48"/>
              </w:numPr>
              <w:rPr>
                <w:rFonts w:ascii="Verdana" w:hAnsi="Verdana"/>
                <w:bCs/>
                <w:i/>
                <w:sz w:val="20"/>
                <w:szCs w:val="20"/>
              </w:rPr>
            </w:pPr>
            <w:r w:rsidRPr="00153CEA">
              <w:rPr>
                <w:rFonts w:ascii="Verdana" w:hAnsi="Verdana"/>
                <w:bCs/>
                <w:i/>
                <w:sz w:val="20"/>
                <w:szCs w:val="20"/>
              </w:rPr>
              <w:t>Fra arbeidsgiversiden: Bjørn Behner</w:t>
            </w:r>
          </w:p>
          <w:p w:rsidR="009C2BC8" w:rsidRDefault="009C2BC8" w:rsidP="009C2BC8">
            <w:pPr>
              <w:pStyle w:val="Listeavsnitt"/>
              <w:numPr>
                <w:ilvl w:val="1"/>
                <w:numId w:val="48"/>
              </w:numPr>
              <w:rPr>
                <w:rFonts w:ascii="Verdana" w:hAnsi="Verdana"/>
                <w:bCs/>
                <w:i/>
                <w:sz w:val="20"/>
                <w:szCs w:val="20"/>
              </w:rPr>
            </w:pPr>
            <w:r w:rsidRPr="00153CEA">
              <w:rPr>
                <w:rFonts w:ascii="Verdana" w:hAnsi="Verdana"/>
                <w:bCs/>
                <w:i/>
                <w:sz w:val="20"/>
                <w:szCs w:val="20"/>
              </w:rPr>
              <w:t>Fra staten: Øystein Fagerli</w:t>
            </w:r>
          </w:p>
          <w:p w:rsidR="00916053" w:rsidRDefault="00916053" w:rsidP="00586563">
            <w:r>
              <w:t>Rådet har i tillegg etablert en arbeidsgruppe (gruppe 1</w:t>
            </w:r>
            <w:r w:rsidR="009C2BC8">
              <w:t>a</w:t>
            </w:r>
            <w:r>
              <w:t>) til støtte i arbeidet. Arbeidsgruppa og læreplangruppa har komme</w:t>
            </w:r>
            <w:r w:rsidR="00902826">
              <w:t>t</w:t>
            </w:r>
            <w:r>
              <w:t xml:space="preserve"> fram til et omforent forslag til ny læreplan i automatikerfaget.</w:t>
            </w:r>
          </w:p>
          <w:p w:rsidR="00916053" w:rsidRDefault="00916053" w:rsidP="00586563"/>
          <w:p w:rsidR="00916053" w:rsidRDefault="00916053" w:rsidP="00916053"/>
          <w:p w:rsidR="00916053" w:rsidRPr="00351B43" w:rsidRDefault="00916053" w:rsidP="00916053">
            <w:pPr>
              <w:rPr>
                <w:i/>
              </w:rPr>
            </w:pPr>
            <w:r w:rsidRPr="00351B43">
              <w:rPr>
                <w:i/>
              </w:rPr>
              <w:t>Forslag til vedtak:</w:t>
            </w:r>
          </w:p>
          <w:p w:rsidR="00586563" w:rsidRPr="00351B43" w:rsidRDefault="00916053" w:rsidP="00351B43">
            <w:pPr>
              <w:pStyle w:val="Listeavsnitt"/>
              <w:numPr>
                <w:ilvl w:val="0"/>
                <w:numId w:val="53"/>
              </w:numPr>
              <w:rPr>
                <w:i/>
              </w:rPr>
            </w:pPr>
            <w:r w:rsidRPr="00351B43">
              <w:rPr>
                <w:i/>
              </w:rPr>
              <w:t xml:space="preserve">Faglig råd for elektrofag viset til vedlagt forslag til ny læreplan i </w:t>
            </w:r>
            <w:r w:rsidR="009C2BC8">
              <w:rPr>
                <w:i/>
              </w:rPr>
              <w:t>automatik</w:t>
            </w:r>
            <w:r w:rsidRPr="00351B43">
              <w:rPr>
                <w:i/>
              </w:rPr>
              <w:t>erfaget</w:t>
            </w:r>
            <w:r w:rsidR="00351B43" w:rsidRPr="00351B43">
              <w:rPr>
                <w:i/>
              </w:rPr>
              <w:t xml:space="preserve">. Forslaget innebærer styrket HMS-opplæring, økt datateknisk kompetanse og at læreplanen i også skal være tilpasser </w:t>
            </w:r>
            <w:r w:rsidR="00E71471" w:rsidRPr="00351B43">
              <w:rPr>
                <w:i/>
              </w:rPr>
              <w:t>bygg automasjon</w:t>
            </w:r>
            <w:r w:rsidR="00351B43" w:rsidRPr="00351B43">
              <w:rPr>
                <w:i/>
              </w:rPr>
              <w:t>. I tillegg er det i vurderingskapitlet poengtert at fagprøven bør avlegges i bedrift.</w:t>
            </w:r>
          </w:p>
          <w:p w:rsidR="00351B43" w:rsidRPr="00351B43" w:rsidRDefault="00351B43" w:rsidP="00351B43">
            <w:pPr>
              <w:pStyle w:val="Listeavsnitt"/>
              <w:numPr>
                <w:ilvl w:val="0"/>
                <w:numId w:val="53"/>
              </w:numPr>
              <w:rPr>
                <w:i/>
              </w:rPr>
            </w:pPr>
            <w:r w:rsidRPr="00351B43">
              <w:rPr>
                <w:i/>
              </w:rPr>
              <w:t>Det faglige rådet anbefaler læreplangruppas og arbeidsgruppas forslag.</w:t>
            </w:r>
          </w:p>
          <w:p w:rsidR="00351B43" w:rsidRPr="00351B43" w:rsidRDefault="00351B43" w:rsidP="00351B43">
            <w:pPr>
              <w:pStyle w:val="Listeavsnitt"/>
              <w:numPr>
                <w:ilvl w:val="0"/>
                <w:numId w:val="53"/>
              </w:numPr>
              <w:rPr>
                <w:i/>
              </w:rPr>
            </w:pPr>
            <w:r w:rsidRPr="00351B43">
              <w:rPr>
                <w:i/>
              </w:rPr>
              <w:t>Det faglige rådet ber om at direktoratet</w:t>
            </w:r>
            <w:r>
              <w:rPr>
                <w:i/>
              </w:rPr>
              <w:t>,</w:t>
            </w:r>
            <w:r w:rsidRPr="00351B43">
              <w:rPr>
                <w:i/>
              </w:rPr>
              <w:t xml:space="preserve"> på vegne av rådet</w:t>
            </w:r>
            <w:r>
              <w:rPr>
                <w:i/>
              </w:rPr>
              <w:t>,</w:t>
            </w:r>
            <w:r w:rsidRPr="00351B43">
              <w:rPr>
                <w:i/>
              </w:rPr>
              <w:t xml:space="preserve"> sender forslaget til læreplan på høring.</w:t>
            </w:r>
          </w:p>
          <w:p w:rsidR="00113638" w:rsidRPr="007008FE" w:rsidRDefault="00113638" w:rsidP="00113638">
            <w:pPr>
              <w:rPr>
                <w:b/>
              </w:rPr>
            </w:pPr>
          </w:p>
        </w:tc>
      </w:tr>
      <w:tr w:rsidR="00113638" w:rsidRPr="00F16763" w:rsidTr="0058643B">
        <w:trPr>
          <w:gridAfter w:val="1"/>
          <w:wAfter w:w="136" w:type="dxa"/>
        </w:trPr>
        <w:tc>
          <w:tcPr>
            <w:tcW w:w="846" w:type="dxa"/>
          </w:tcPr>
          <w:p w:rsidR="00113638" w:rsidRDefault="005D4E64" w:rsidP="00FE6756">
            <w:r>
              <w:t>55</w:t>
            </w:r>
            <w:r w:rsidR="008570F0" w:rsidRPr="007008FE">
              <w:t>-2015</w:t>
            </w:r>
          </w:p>
        </w:tc>
        <w:tc>
          <w:tcPr>
            <w:tcW w:w="8930" w:type="dxa"/>
          </w:tcPr>
          <w:p w:rsidR="00113638" w:rsidRPr="009C2BC8" w:rsidRDefault="00351B43" w:rsidP="00113638">
            <w:pPr>
              <w:rPr>
                <w:b/>
              </w:rPr>
            </w:pPr>
            <w:r w:rsidRPr="009C2BC8">
              <w:rPr>
                <w:b/>
              </w:rPr>
              <w:t>Arbeidsgruppe 1 b - Avgjørende innflytelse på vg3 - e</w:t>
            </w:r>
            <w:r w:rsidR="00113638" w:rsidRPr="009C2BC8">
              <w:rPr>
                <w:b/>
              </w:rPr>
              <w:t>nergioperatør</w:t>
            </w:r>
            <w:r w:rsidRPr="009C2BC8">
              <w:rPr>
                <w:b/>
              </w:rPr>
              <w:t>faget</w:t>
            </w:r>
          </w:p>
          <w:p w:rsidR="00113638" w:rsidRDefault="00113638" w:rsidP="00113638"/>
          <w:p w:rsidR="004E64FD" w:rsidRDefault="004E64FD" w:rsidP="004E64FD">
            <w:r>
              <w:lastRenderedPageBreak/>
              <w:t>Faglig råd for elektrofag har bedt om endringer i læreplanen for energioperatørfaget. Rådet foreslo i møte 09.09.2015 en læreplangruppe med følgende sammensetting:</w:t>
            </w:r>
          </w:p>
          <w:p w:rsidR="009C2BC8" w:rsidRDefault="009C2BC8" w:rsidP="009C2BC8"/>
          <w:p w:rsidR="009C2BC8" w:rsidRPr="00CF111C" w:rsidRDefault="009C2BC8" w:rsidP="009C2BC8">
            <w:pPr>
              <w:pStyle w:val="Listeavsnitt"/>
              <w:numPr>
                <w:ilvl w:val="1"/>
                <w:numId w:val="47"/>
              </w:numPr>
              <w:rPr>
                <w:rFonts w:ascii="Verdana" w:hAnsi="Verdana"/>
                <w:bCs/>
                <w:i/>
                <w:sz w:val="20"/>
                <w:szCs w:val="20"/>
              </w:rPr>
            </w:pPr>
            <w:r w:rsidRPr="00CF111C">
              <w:rPr>
                <w:rFonts w:ascii="Verdana" w:hAnsi="Verdana"/>
                <w:bCs/>
                <w:i/>
                <w:sz w:val="20"/>
                <w:szCs w:val="20"/>
              </w:rPr>
              <w:t>Fra arbeidstakersiden: Ivar Hårklauv</w:t>
            </w:r>
          </w:p>
          <w:p w:rsidR="009C2BC8" w:rsidRPr="00CF111C" w:rsidRDefault="009C2BC8" w:rsidP="009C2BC8">
            <w:pPr>
              <w:pStyle w:val="Listeavsnitt"/>
              <w:numPr>
                <w:ilvl w:val="1"/>
                <w:numId w:val="47"/>
              </w:numPr>
              <w:rPr>
                <w:rFonts w:ascii="Verdana" w:hAnsi="Verdana"/>
                <w:bCs/>
                <w:i/>
                <w:sz w:val="20"/>
                <w:szCs w:val="20"/>
              </w:rPr>
            </w:pPr>
            <w:r w:rsidRPr="00CF111C">
              <w:rPr>
                <w:rFonts w:ascii="Verdana" w:hAnsi="Verdana"/>
                <w:bCs/>
                <w:i/>
                <w:sz w:val="20"/>
                <w:szCs w:val="20"/>
              </w:rPr>
              <w:t>Fra arbeidsgiversiden: Thor Egil Johansen</w:t>
            </w:r>
          </w:p>
          <w:p w:rsidR="009C2BC8" w:rsidRDefault="009C2BC8" w:rsidP="009C2BC8">
            <w:pPr>
              <w:pStyle w:val="Listeavsnitt"/>
              <w:numPr>
                <w:ilvl w:val="1"/>
                <w:numId w:val="47"/>
              </w:numPr>
              <w:rPr>
                <w:rFonts w:ascii="Verdana" w:hAnsi="Verdana"/>
                <w:bCs/>
                <w:i/>
                <w:sz w:val="20"/>
                <w:szCs w:val="20"/>
              </w:rPr>
            </w:pPr>
            <w:r w:rsidRPr="00CF111C">
              <w:rPr>
                <w:rFonts w:ascii="Verdana" w:hAnsi="Verdana"/>
                <w:bCs/>
                <w:i/>
                <w:sz w:val="20"/>
                <w:szCs w:val="20"/>
              </w:rPr>
              <w:t>Fra staten: Stian Krogstad</w:t>
            </w:r>
          </w:p>
          <w:p w:rsidR="009C2BC8" w:rsidRPr="00CF111C" w:rsidRDefault="009C2BC8" w:rsidP="009C2BC8">
            <w:pPr>
              <w:pStyle w:val="Listeavsnitt"/>
              <w:numPr>
                <w:ilvl w:val="1"/>
                <w:numId w:val="47"/>
              </w:numPr>
              <w:rPr>
                <w:rFonts w:ascii="Verdana" w:hAnsi="Verdana"/>
                <w:bCs/>
                <w:i/>
                <w:sz w:val="20"/>
                <w:szCs w:val="20"/>
              </w:rPr>
            </w:pPr>
            <w:r w:rsidRPr="004E64FD">
              <w:rPr>
                <w:rFonts w:ascii="Verdana" w:hAnsi="Verdana"/>
                <w:bCs/>
                <w:i/>
                <w:sz w:val="20"/>
                <w:szCs w:val="20"/>
              </w:rPr>
              <w:t>Fagperson i energioperatørfaget</w:t>
            </w:r>
            <w:r>
              <w:rPr>
                <w:rFonts w:ascii="Verdana" w:hAnsi="Verdana"/>
                <w:bCs/>
                <w:i/>
                <w:sz w:val="20"/>
                <w:szCs w:val="20"/>
              </w:rPr>
              <w:t>:</w:t>
            </w:r>
            <w:r w:rsidRPr="004E64FD">
              <w:rPr>
                <w:rFonts w:ascii="Verdana" w:hAnsi="Verdana"/>
                <w:bCs/>
                <w:i/>
                <w:sz w:val="20"/>
                <w:szCs w:val="20"/>
              </w:rPr>
              <w:t xml:space="preserve"> Håkon Offergård Jevne</w:t>
            </w:r>
          </w:p>
          <w:p w:rsidR="009C2BC8" w:rsidRDefault="009C2BC8" w:rsidP="009C2BC8"/>
          <w:p w:rsidR="009C2BC8" w:rsidRDefault="009C2BC8" w:rsidP="009C2BC8">
            <w:r>
              <w:t xml:space="preserve">Rådet har i tillegg etablert en arbeidsgruppe (gruppe 1b) til støtte i arbeidet. </w:t>
            </w:r>
            <w:r w:rsidR="00EB12F7">
              <w:t>Representant fra læreplangruppa er invitert til å orientere om gruppas arbeid</w:t>
            </w:r>
            <w:r w:rsidR="00943B58">
              <w:t xml:space="preserve"> (hverken læreplangruppas leder Thor Egil Johansen eller arbeidsgruppas leder Fred Løvli kan møte)</w:t>
            </w:r>
            <w:r w:rsidR="00EB12F7">
              <w:t xml:space="preserve">. </w:t>
            </w:r>
            <w:r w:rsidR="001C16A2">
              <w:t>Evt</w:t>
            </w:r>
            <w:r w:rsidR="00EB12F7">
              <w:t xml:space="preserve"> utkast til læreplan </w:t>
            </w:r>
            <w:r w:rsidR="001C16A2">
              <w:t xml:space="preserve">som måtte foreligge før møtet </w:t>
            </w:r>
            <w:r w:rsidR="00EB12F7">
              <w:t>vil bli ettersendt</w:t>
            </w:r>
            <w:r w:rsidR="001C16A2">
              <w:t>.</w:t>
            </w:r>
          </w:p>
          <w:p w:rsidR="009C2BC8" w:rsidRDefault="009C2BC8" w:rsidP="009C2BC8"/>
          <w:p w:rsidR="009C2BC8" w:rsidRPr="00351B43" w:rsidRDefault="009C2BC8" w:rsidP="009C2BC8">
            <w:pPr>
              <w:rPr>
                <w:i/>
              </w:rPr>
            </w:pPr>
            <w:r w:rsidRPr="00351B43">
              <w:rPr>
                <w:i/>
              </w:rPr>
              <w:t>Forslag til vedtak:</w:t>
            </w:r>
          </w:p>
          <w:p w:rsidR="009C2BC8" w:rsidRPr="00EB12F7" w:rsidRDefault="009C2BC8" w:rsidP="00EB12F7">
            <w:pPr>
              <w:pStyle w:val="Listeavsnitt"/>
              <w:numPr>
                <w:ilvl w:val="0"/>
                <w:numId w:val="58"/>
              </w:numPr>
              <w:rPr>
                <w:i/>
              </w:rPr>
            </w:pPr>
            <w:r w:rsidRPr="00EB12F7">
              <w:rPr>
                <w:i/>
              </w:rPr>
              <w:t xml:space="preserve">Faglig råd for elektrofag </w:t>
            </w:r>
            <w:r w:rsidR="00EB12F7" w:rsidRPr="00EB12F7">
              <w:rPr>
                <w:i/>
              </w:rPr>
              <w:t>anbefaler de foreslåtte endringer i læreplanen</w:t>
            </w:r>
          </w:p>
          <w:p w:rsidR="009C2BC8" w:rsidRPr="00EB12F7" w:rsidRDefault="00EB12F7" w:rsidP="00EB12F7">
            <w:pPr>
              <w:pStyle w:val="Listeavsnitt"/>
              <w:numPr>
                <w:ilvl w:val="0"/>
                <w:numId w:val="58"/>
              </w:numPr>
              <w:rPr>
                <w:i/>
              </w:rPr>
            </w:pPr>
            <w:r w:rsidRPr="00EB12F7">
              <w:rPr>
                <w:i/>
              </w:rPr>
              <w:t>Rådet ber om at endelig forslag til læreplan sendes rådets medlemmer for kommentar før forslaget sendes på høring.</w:t>
            </w:r>
          </w:p>
          <w:p w:rsidR="004E64FD" w:rsidRDefault="004E64FD" w:rsidP="00113638"/>
          <w:p w:rsidR="004E64FD" w:rsidRDefault="004E64FD" w:rsidP="00113638"/>
        </w:tc>
      </w:tr>
      <w:tr w:rsidR="009C2BC8" w:rsidRPr="00365805" w:rsidTr="00365958">
        <w:trPr>
          <w:gridAfter w:val="1"/>
          <w:wAfter w:w="136" w:type="dxa"/>
          <w:trHeight w:val="2558"/>
        </w:trPr>
        <w:tc>
          <w:tcPr>
            <w:tcW w:w="846" w:type="dxa"/>
          </w:tcPr>
          <w:p w:rsidR="009C2BC8" w:rsidRDefault="009C2BC8" w:rsidP="00E71471">
            <w:r>
              <w:lastRenderedPageBreak/>
              <w:t>56-2015</w:t>
            </w:r>
          </w:p>
        </w:tc>
        <w:tc>
          <w:tcPr>
            <w:tcW w:w="8930" w:type="dxa"/>
          </w:tcPr>
          <w:p w:rsidR="009C2BC8" w:rsidRPr="0058643B" w:rsidRDefault="009C2BC8" w:rsidP="00E71471">
            <w:pPr>
              <w:rPr>
                <w:rFonts w:cs="Tahoma"/>
                <w:b/>
              </w:rPr>
            </w:pPr>
            <w:r>
              <w:rPr>
                <w:rFonts w:cs="Tahoma"/>
                <w:b/>
              </w:rPr>
              <w:t xml:space="preserve">Arbeidsgruppe 2 - </w:t>
            </w:r>
            <w:r w:rsidRPr="0058643B">
              <w:rPr>
                <w:rFonts w:cs="Tahoma"/>
                <w:b/>
              </w:rPr>
              <w:t xml:space="preserve">Tilbudsstruktur </w:t>
            </w:r>
          </w:p>
          <w:p w:rsidR="009C2BC8" w:rsidRDefault="009C2BC8" w:rsidP="00E71471">
            <w:pPr>
              <w:rPr>
                <w:rFonts w:cs="Tahoma"/>
              </w:rPr>
            </w:pPr>
            <w:r w:rsidRPr="0058643B">
              <w:rPr>
                <w:rFonts w:cs="Tahoma"/>
              </w:rPr>
              <w:t>Arbeidsgruppeleder Hans Jacob orienterer om gruppens arbeid så langt og redegjør for det videre arbeidet og hvordan dette planlegges opp mot drøftinger i rådet og innspill til/fra yrkesfaglig utvalg</w:t>
            </w:r>
            <w:r>
              <w:rPr>
                <w:rFonts w:cs="Tahoma"/>
              </w:rPr>
              <w:t xml:space="preserve">. </w:t>
            </w:r>
          </w:p>
          <w:p w:rsidR="009C2BC8" w:rsidRDefault="009C2BC8" w:rsidP="00E71471">
            <w:pPr>
              <w:rPr>
                <w:rFonts w:cs="Tahoma"/>
              </w:rPr>
            </w:pPr>
          </w:p>
          <w:p w:rsidR="009C2BC8" w:rsidRDefault="009C2BC8" w:rsidP="00E71471">
            <w:pPr>
              <w:rPr>
                <w:rFonts w:cs="Tahoma"/>
              </w:rPr>
            </w:pPr>
          </w:p>
          <w:p w:rsidR="009C2BC8" w:rsidRDefault="009C2BC8" w:rsidP="00E71471">
            <w:pPr>
              <w:rPr>
                <w:rFonts w:cs="Tahoma"/>
                <w:i/>
              </w:rPr>
            </w:pPr>
            <w:r>
              <w:rPr>
                <w:rFonts w:cs="Tahoma"/>
                <w:i/>
              </w:rPr>
              <w:t>Forslag til v</w:t>
            </w:r>
            <w:r w:rsidRPr="0058643B">
              <w:rPr>
                <w:rFonts w:cs="Tahoma"/>
                <w:i/>
              </w:rPr>
              <w:t>edtak:</w:t>
            </w:r>
          </w:p>
          <w:p w:rsidR="009C2BC8" w:rsidRPr="009C2BC8" w:rsidRDefault="009C2BC8" w:rsidP="009C2BC8">
            <w:pPr>
              <w:pStyle w:val="Listeavsnitt"/>
              <w:numPr>
                <w:ilvl w:val="0"/>
                <w:numId w:val="54"/>
              </w:numPr>
              <w:rPr>
                <w:rFonts w:cs="Tahoma"/>
                <w:i/>
              </w:rPr>
            </w:pPr>
            <w:r w:rsidRPr="009C2BC8">
              <w:rPr>
                <w:rFonts w:cs="Tahoma"/>
                <w:i/>
              </w:rPr>
              <w:t xml:space="preserve">Det faglige rådet slutter seg til forslag til delrapport </w:t>
            </w:r>
          </w:p>
          <w:p w:rsidR="009C2BC8" w:rsidRPr="009C2BC8" w:rsidRDefault="009C2BC8" w:rsidP="009C2BC8">
            <w:pPr>
              <w:pStyle w:val="Listeavsnitt"/>
              <w:numPr>
                <w:ilvl w:val="0"/>
                <w:numId w:val="54"/>
              </w:numPr>
              <w:rPr>
                <w:rFonts w:cs="Tahoma"/>
                <w:i/>
              </w:rPr>
            </w:pPr>
            <w:r w:rsidRPr="009C2BC8">
              <w:rPr>
                <w:rFonts w:cs="Tahoma"/>
                <w:i/>
              </w:rPr>
              <w:t>Kommentarer og innspill fra rådet tas med i videre arbeid med saken.</w:t>
            </w:r>
          </w:p>
          <w:p w:rsidR="009C2BC8" w:rsidRDefault="009C2BC8" w:rsidP="00E71471">
            <w:pPr>
              <w:rPr>
                <w:rFonts w:cs="Tahoma"/>
                <w:b/>
              </w:rPr>
            </w:pPr>
          </w:p>
        </w:tc>
      </w:tr>
      <w:tr w:rsidR="009C2BC8" w:rsidRPr="00365805" w:rsidTr="00E71471">
        <w:trPr>
          <w:gridAfter w:val="1"/>
          <w:wAfter w:w="136" w:type="dxa"/>
        </w:trPr>
        <w:tc>
          <w:tcPr>
            <w:tcW w:w="846" w:type="dxa"/>
          </w:tcPr>
          <w:p w:rsidR="009C2BC8" w:rsidRDefault="005D4E64" w:rsidP="00E71471">
            <w:r>
              <w:t>57</w:t>
            </w:r>
            <w:r w:rsidR="00557CFE" w:rsidRPr="007008FE">
              <w:t>-2015</w:t>
            </w:r>
          </w:p>
        </w:tc>
        <w:tc>
          <w:tcPr>
            <w:tcW w:w="8930" w:type="dxa"/>
          </w:tcPr>
          <w:p w:rsidR="009C2BC8" w:rsidRPr="00365958" w:rsidRDefault="009C2BC8" w:rsidP="009C2BC8">
            <w:pPr>
              <w:rPr>
                <w:b/>
              </w:rPr>
            </w:pPr>
            <w:r w:rsidRPr="00365958">
              <w:rPr>
                <w:b/>
              </w:rPr>
              <w:t>Arbeidsgruppe 3 – Utviklingsredegjørelsen del 1 - tiltakspakker</w:t>
            </w:r>
          </w:p>
          <w:p w:rsidR="00416B46" w:rsidRDefault="00416B46" w:rsidP="009C2BC8">
            <w:pPr>
              <w:tabs>
                <w:tab w:val="left" w:pos="4573"/>
              </w:tabs>
            </w:pPr>
          </w:p>
          <w:p w:rsidR="00416B46" w:rsidRDefault="00416B46" w:rsidP="009C2BC8">
            <w:pPr>
              <w:tabs>
                <w:tab w:val="left" w:pos="4573"/>
              </w:tabs>
            </w:pPr>
            <w:r>
              <w:t>Direktoratet ba i brev datert 18.03.2015 de faglige rådene komme med forslag til utviklingsredegjørelsens del 1. Blant annet med bakgrunn i utsendte «startpakker» har rådet gjort en vurdering av det enkelte lærefag i utdanningsprogrammet, og gjort en vurdering av behov for endringer. Forslagene ettersendes eller presenteres i møtet.</w:t>
            </w:r>
          </w:p>
          <w:p w:rsidR="00416B46" w:rsidRDefault="00416B46" w:rsidP="009C2BC8">
            <w:pPr>
              <w:tabs>
                <w:tab w:val="left" w:pos="4573"/>
              </w:tabs>
            </w:pPr>
          </w:p>
          <w:p w:rsidR="00416B46" w:rsidRDefault="00416B46" w:rsidP="00416B46">
            <w:pPr>
              <w:rPr>
                <w:rFonts w:cs="Tahoma"/>
                <w:i/>
              </w:rPr>
            </w:pPr>
            <w:r>
              <w:rPr>
                <w:rFonts w:cs="Tahoma"/>
                <w:i/>
              </w:rPr>
              <w:lastRenderedPageBreak/>
              <w:t>Forslag til v</w:t>
            </w:r>
            <w:r w:rsidRPr="0058643B">
              <w:rPr>
                <w:rFonts w:cs="Tahoma"/>
                <w:i/>
              </w:rPr>
              <w:t>edtak:</w:t>
            </w:r>
          </w:p>
          <w:p w:rsidR="00416B46" w:rsidRPr="00510E52" w:rsidRDefault="00416B46" w:rsidP="00416B46">
            <w:pPr>
              <w:tabs>
                <w:tab w:val="left" w:pos="4573"/>
              </w:tabs>
            </w:pPr>
            <w:r>
              <w:rPr>
                <w:rFonts w:cs="Tahoma"/>
                <w:i/>
              </w:rPr>
              <w:t>F</w:t>
            </w:r>
            <w:r w:rsidRPr="009C2BC8">
              <w:rPr>
                <w:rFonts w:cs="Tahoma"/>
                <w:i/>
              </w:rPr>
              <w:t>aglig</w:t>
            </w:r>
            <w:r>
              <w:rPr>
                <w:rFonts w:cs="Tahoma"/>
                <w:i/>
              </w:rPr>
              <w:t xml:space="preserve"> råd for elektrofag anbefaler </w:t>
            </w:r>
            <w:r w:rsidR="00365958">
              <w:rPr>
                <w:rFonts w:cs="Tahoma"/>
                <w:i/>
              </w:rPr>
              <w:t xml:space="preserve">det framlagte forsalg til del 1 av rådets utviklingsredegjørelse. </w:t>
            </w:r>
          </w:p>
          <w:p w:rsidR="009C2BC8" w:rsidRDefault="009C2BC8" w:rsidP="00E71471">
            <w:pPr>
              <w:rPr>
                <w:rFonts w:cs="Tahoma"/>
                <w:b/>
              </w:rPr>
            </w:pPr>
          </w:p>
        </w:tc>
      </w:tr>
      <w:tr w:rsidR="00365958" w:rsidRPr="00365805" w:rsidTr="00E71471">
        <w:trPr>
          <w:gridAfter w:val="1"/>
          <w:wAfter w:w="136" w:type="dxa"/>
        </w:trPr>
        <w:tc>
          <w:tcPr>
            <w:tcW w:w="846" w:type="dxa"/>
          </w:tcPr>
          <w:p w:rsidR="00365958" w:rsidRDefault="005D4E64" w:rsidP="00E71471">
            <w:r>
              <w:lastRenderedPageBreak/>
              <w:t>58</w:t>
            </w:r>
            <w:r w:rsidR="00557CFE" w:rsidRPr="007008FE">
              <w:t>-2015</w:t>
            </w:r>
          </w:p>
        </w:tc>
        <w:tc>
          <w:tcPr>
            <w:tcW w:w="8930" w:type="dxa"/>
          </w:tcPr>
          <w:p w:rsidR="00365958" w:rsidRPr="0058643B" w:rsidRDefault="00365958" w:rsidP="00365958">
            <w:pPr>
              <w:rPr>
                <w:b/>
                <w:bCs/>
              </w:rPr>
            </w:pPr>
            <w:r>
              <w:rPr>
                <w:b/>
                <w:bCs/>
              </w:rPr>
              <w:t xml:space="preserve">Arbeidsgruppe 4 - </w:t>
            </w:r>
            <w:r w:rsidRPr="0058643B">
              <w:rPr>
                <w:b/>
                <w:bCs/>
              </w:rPr>
              <w:t xml:space="preserve">Individ perspektivet </w:t>
            </w:r>
          </w:p>
          <w:p w:rsidR="00365958" w:rsidRDefault="00365958" w:rsidP="00365958">
            <w:pPr>
              <w:rPr>
                <w:bCs/>
              </w:rPr>
            </w:pPr>
            <w:r w:rsidRPr="0058643B">
              <w:rPr>
                <w:bCs/>
              </w:rPr>
              <w:t xml:space="preserve">Arbeidsgruppeleder Kai </w:t>
            </w:r>
            <w:r w:rsidR="00EB12F7">
              <w:rPr>
                <w:bCs/>
              </w:rPr>
              <w:t xml:space="preserve">Christoffersen </w:t>
            </w:r>
            <w:r w:rsidRPr="0058643B">
              <w:rPr>
                <w:bCs/>
              </w:rPr>
              <w:t>orienterer om gruppens arbeid så langt og redegjør for det videre arbeidet og hvordan dette planlegges opp mot drøftinger i rådet. Evt. presentere en tiltaksliste rettet mot skole og bedrift</w:t>
            </w:r>
          </w:p>
          <w:p w:rsidR="00365958" w:rsidRDefault="00365958" w:rsidP="00365958">
            <w:pPr>
              <w:rPr>
                <w:bCs/>
              </w:rPr>
            </w:pPr>
          </w:p>
          <w:p w:rsidR="00365958" w:rsidRPr="0058643B" w:rsidRDefault="00365958" w:rsidP="00365958">
            <w:pPr>
              <w:rPr>
                <w:bCs/>
              </w:rPr>
            </w:pPr>
          </w:p>
          <w:p w:rsidR="00365958" w:rsidRPr="008039DF" w:rsidRDefault="00365958" w:rsidP="00365958">
            <w:pPr>
              <w:rPr>
                <w:bCs/>
                <w:i/>
              </w:rPr>
            </w:pPr>
            <w:r>
              <w:rPr>
                <w:bCs/>
                <w:i/>
              </w:rPr>
              <w:t>Forslag til v</w:t>
            </w:r>
            <w:r w:rsidRPr="008039DF">
              <w:rPr>
                <w:bCs/>
                <w:i/>
              </w:rPr>
              <w:t>edtak:</w:t>
            </w:r>
          </w:p>
          <w:p w:rsidR="00365958" w:rsidRPr="00365958" w:rsidRDefault="00365958" w:rsidP="00365958">
            <w:pPr>
              <w:pStyle w:val="Listeavsnitt"/>
              <w:rPr>
                <w:b/>
              </w:rPr>
            </w:pPr>
            <w:r>
              <w:rPr>
                <w:rFonts w:ascii="Verdana" w:hAnsi="Verdana"/>
                <w:bCs/>
                <w:i/>
                <w:sz w:val="20"/>
                <w:szCs w:val="20"/>
              </w:rPr>
              <w:t>……………………………………..</w:t>
            </w:r>
          </w:p>
        </w:tc>
      </w:tr>
      <w:tr w:rsidR="001D5BF5" w:rsidRPr="00F16763" w:rsidTr="0058643B">
        <w:trPr>
          <w:gridAfter w:val="1"/>
          <w:wAfter w:w="136" w:type="dxa"/>
        </w:trPr>
        <w:tc>
          <w:tcPr>
            <w:tcW w:w="846" w:type="dxa"/>
          </w:tcPr>
          <w:p w:rsidR="001D5BF5" w:rsidRDefault="001D5BF5" w:rsidP="00124886">
            <w:r>
              <w:t>59-2015</w:t>
            </w:r>
          </w:p>
        </w:tc>
        <w:tc>
          <w:tcPr>
            <w:tcW w:w="8930" w:type="dxa"/>
          </w:tcPr>
          <w:p w:rsidR="001D5BF5" w:rsidRPr="001D5BF5" w:rsidRDefault="001D5BF5" w:rsidP="001D5BF5">
            <w:pPr>
              <w:rPr>
                <w:b/>
                <w:bCs/>
              </w:rPr>
            </w:pPr>
            <w:r w:rsidRPr="001D5BF5">
              <w:rPr>
                <w:b/>
              </w:rPr>
              <w:t>Behovet for fordypninger innen salgsfaget</w:t>
            </w:r>
          </w:p>
          <w:p w:rsidR="001D5BF5" w:rsidRDefault="001D5BF5" w:rsidP="001D5BF5">
            <w:r w:rsidRPr="001D5BF5">
              <w:rPr>
                <w:bCs/>
              </w:rPr>
              <w:t>Til faglig</w:t>
            </w:r>
            <w:r>
              <w:rPr>
                <w:bCs/>
              </w:rPr>
              <w:t xml:space="preserve">e råd for BA, EL, TIP, NA og MK: </w:t>
            </w:r>
            <w:r>
              <w:t xml:space="preserve">Yrkesfaglig utvalg for kontor, handel og service ønsker å se nærmere på salgsfaget. Utvalget ønsker blant annet å avdekke behovet for fordypninger innen salg. F.eks. en fordypning i byggevarehandel, elektronikk eller bilsalg. Utvalget ønsker i den forbindelse innspill fra </w:t>
            </w:r>
            <w:r>
              <w:rPr>
                <w:u w:val="single"/>
              </w:rPr>
              <w:t>faglig råd for BA, EL, TIP, NA og MK</w:t>
            </w:r>
            <w:r>
              <w:t xml:space="preserve"> om hvilke områder innen salg av produkter og tjenester, som i tillegg til salgskompetanse </w:t>
            </w:r>
            <w:r>
              <w:rPr>
                <w:u w:val="single"/>
              </w:rPr>
              <w:t>også</w:t>
            </w:r>
            <w:r>
              <w:t xml:space="preserve"> krever kunnskap om produkter, materialer, teknikker etc. Utvalget ber om at skriftlige innspill sendes</w:t>
            </w:r>
            <w:r>
              <w:rPr>
                <w:color w:val="1F497D"/>
              </w:rPr>
              <w:t xml:space="preserve"> </w:t>
            </w:r>
            <w:hyperlink r:id="rId14" w:history="1">
              <w:r>
                <w:rPr>
                  <w:rStyle w:val="Hyperkobling"/>
                </w:rPr>
                <w:t>rdh@udir.no</w:t>
              </w:r>
            </w:hyperlink>
            <w:r>
              <w:rPr>
                <w:color w:val="1F497D"/>
              </w:rPr>
              <w:t xml:space="preserve"> </w:t>
            </w:r>
            <w:r w:rsidRPr="001D5BF5">
              <w:rPr>
                <w:bCs/>
                <w:u w:val="single"/>
              </w:rPr>
              <w:t>senest 1. november</w:t>
            </w:r>
            <w:r w:rsidRPr="001D5BF5">
              <w:rPr>
                <w:bCs/>
              </w:rPr>
              <w:t>,</w:t>
            </w:r>
            <w:r w:rsidRPr="001D5BF5">
              <w:t xml:space="preserve"> slik</w:t>
            </w:r>
            <w:r>
              <w:t xml:space="preserve"> at innspillene kan diskuteres på utvalgsmøte den 20. november. </w:t>
            </w:r>
          </w:p>
          <w:p w:rsidR="001D5BF5" w:rsidRDefault="001D5BF5" w:rsidP="001D5BF5">
            <w:r>
              <w:t xml:space="preserve">Svarene fra de faglige rådene vil også være tilgjengelig for faglig råd for service og samferdsel. </w:t>
            </w:r>
          </w:p>
          <w:p w:rsidR="001E4E7F" w:rsidRDefault="001E4E7F" w:rsidP="0058643B">
            <w:pPr>
              <w:rPr>
                <w:b/>
                <w:bCs/>
              </w:rPr>
            </w:pPr>
          </w:p>
          <w:p w:rsidR="001D5BF5" w:rsidRDefault="001D5BF5" w:rsidP="001D5BF5">
            <w:pPr>
              <w:rPr>
                <w:bCs/>
                <w:i/>
              </w:rPr>
            </w:pPr>
            <w:r>
              <w:rPr>
                <w:bCs/>
                <w:i/>
              </w:rPr>
              <w:t>Forslag til v</w:t>
            </w:r>
            <w:r w:rsidRPr="008039DF">
              <w:rPr>
                <w:bCs/>
                <w:i/>
              </w:rPr>
              <w:t>edtak:</w:t>
            </w:r>
          </w:p>
          <w:p w:rsidR="001D5BF5" w:rsidRDefault="001D5BF5" w:rsidP="001D5BF5">
            <w:pPr>
              <w:rPr>
                <w:b/>
                <w:bCs/>
              </w:rPr>
            </w:pPr>
            <w:r>
              <w:rPr>
                <w:bCs/>
                <w:i/>
              </w:rPr>
              <w:t>……</w:t>
            </w:r>
          </w:p>
        </w:tc>
      </w:tr>
      <w:tr w:rsidR="0058643B" w:rsidTr="0058643B">
        <w:tc>
          <w:tcPr>
            <w:tcW w:w="846" w:type="dxa"/>
          </w:tcPr>
          <w:p w:rsidR="0058643B" w:rsidRDefault="001D5BF5" w:rsidP="00D53F4F">
            <w:r>
              <w:t>60</w:t>
            </w:r>
            <w:r w:rsidR="0058643B">
              <w:t>-2015</w:t>
            </w:r>
          </w:p>
        </w:tc>
        <w:tc>
          <w:tcPr>
            <w:tcW w:w="9066" w:type="dxa"/>
            <w:gridSpan w:val="2"/>
          </w:tcPr>
          <w:p w:rsidR="0058643B" w:rsidRPr="0058643B" w:rsidRDefault="0058643B" w:rsidP="0058643B">
            <w:pPr>
              <w:rPr>
                <w:b/>
              </w:rPr>
            </w:pPr>
            <w:r w:rsidRPr="0058643B">
              <w:rPr>
                <w:b/>
              </w:rPr>
              <w:t xml:space="preserve">Møteplan </w:t>
            </w:r>
            <w:r w:rsidR="00DC4520">
              <w:rPr>
                <w:b/>
              </w:rPr>
              <w:t>2016</w:t>
            </w:r>
          </w:p>
          <w:p w:rsidR="0058643B" w:rsidRDefault="0058643B" w:rsidP="0058643B"/>
          <w:p w:rsidR="00153CEA" w:rsidRPr="0058643B" w:rsidRDefault="00153CEA" w:rsidP="0058643B">
            <w:r>
              <w:rPr>
                <w:b/>
              </w:rPr>
              <w:t>M</w:t>
            </w:r>
            <w:r w:rsidRPr="00AE2EA2">
              <w:rPr>
                <w:b/>
              </w:rPr>
              <w:t xml:space="preserve">øteplan </w:t>
            </w:r>
            <w:r>
              <w:rPr>
                <w:b/>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58643B" w:rsidRPr="0058643B" w:rsidTr="00DC4520">
              <w:tc>
                <w:tcPr>
                  <w:tcW w:w="3005" w:type="dxa"/>
                  <w:shd w:val="clear" w:color="auto" w:fill="auto"/>
                </w:tcPr>
                <w:p w:rsidR="0058643B" w:rsidRPr="0058643B" w:rsidRDefault="0058643B" w:rsidP="0058643B">
                  <w:r w:rsidRPr="0058643B">
                    <w:t>Arbeidsutvalgsmøter</w:t>
                  </w:r>
                </w:p>
              </w:tc>
              <w:tc>
                <w:tcPr>
                  <w:tcW w:w="1985" w:type="dxa"/>
                  <w:shd w:val="clear" w:color="auto" w:fill="auto"/>
                </w:tcPr>
                <w:p w:rsidR="0058643B" w:rsidRPr="0058643B" w:rsidRDefault="0058643B" w:rsidP="0058643B">
                  <w:r w:rsidRPr="0058643B">
                    <w:t>Rådsmøter</w:t>
                  </w:r>
                </w:p>
              </w:tc>
              <w:tc>
                <w:tcPr>
                  <w:tcW w:w="1417" w:type="dxa"/>
                  <w:shd w:val="clear" w:color="auto" w:fill="auto"/>
                </w:tcPr>
                <w:p w:rsidR="0058643B" w:rsidRPr="0058643B" w:rsidRDefault="0058643B" w:rsidP="0058643B">
                  <w:r w:rsidRPr="0058643B">
                    <w:t>SRY-møter</w:t>
                  </w:r>
                </w:p>
              </w:tc>
              <w:tc>
                <w:tcPr>
                  <w:tcW w:w="2126" w:type="dxa"/>
                </w:tcPr>
                <w:p w:rsidR="0058643B" w:rsidRPr="0058643B" w:rsidRDefault="0058643B" w:rsidP="0058643B">
                  <w:r w:rsidRPr="0058643B">
                    <w:t>Fellesmøter:</w:t>
                  </w:r>
                </w:p>
              </w:tc>
            </w:tr>
            <w:tr w:rsidR="0058643B" w:rsidRPr="0058643B" w:rsidTr="00DC4520">
              <w:tc>
                <w:tcPr>
                  <w:tcW w:w="3005" w:type="dxa"/>
                  <w:shd w:val="clear" w:color="auto" w:fill="auto"/>
                </w:tcPr>
                <w:p w:rsidR="0058643B" w:rsidRPr="0058643B" w:rsidRDefault="0058643B" w:rsidP="003E0FFA"/>
              </w:tc>
              <w:tc>
                <w:tcPr>
                  <w:tcW w:w="1985" w:type="dxa"/>
                  <w:shd w:val="clear" w:color="auto" w:fill="auto"/>
                </w:tcPr>
                <w:p w:rsidR="00802305" w:rsidRDefault="0058643B" w:rsidP="0058643B">
                  <w:pPr>
                    <w:rPr>
                      <w:lang w:val="da-DK"/>
                    </w:rPr>
                  </w:pPr>
                  <w:r w:rsidRPr="0058643B">
                    <w:rPr>
                      <w:lang w:val="da-DK"/>
                    </w:rPr>
                    <w:t>Tirsdag (arb gr) 20.10.2015</w:t>
                  </w:r>
                </w:p>
                <w:p w:rsidR="0058643B" w:rsidRPr="0058643B" w:rsidRDefault="00802305" w:rsidP="0058643B">
                  <w:pPr>
                    <w:rPr>
                      <w:lang w:val="da-DK"/>
                    </w:rPr>
                  </w:pPr>
                  <w:r>
                    <w:rPr>
                      <w:lang w:val="da-DK"/>
                    </w:rPr>
                    <w:t>Rom 7,8,9 og 10</w:t>
                  </w:r>
                  <w:r w:rsidR="0058643B" w:rsidRPr="0058643B">
                    <w:rPr>
                      <w:lang w:val="da-DK"/>
                    </w:rPr>
                    <w:t xml:space="preserve"> </w:t>
                  </w:r>
                  <w:r>
                    <w:rPr>
                      <w:lang w:val="da-DK"/>
                    </w:rPr>
                    <w:t>O</w:t>
                  </w:r>
                  <w:r w:rsidR="0058643B" w:rsidRPr="0058643B">
                    <w:rPr>
                      <w:lang w:val="da-DK"/>
                    </w:rPr>
                    <w:t>nsdag (rådsm) 21.10.2015.</w:t>
                  </w:r>
                </w:p>
                <w:p w:rsidR="0058643B" w:rsidRPr="0058643B" w:rsidRDefault="0058643B" w:rsidP="0058643B">
                  <w:r w:rsidRPr="0058643B">
                    <w:t>Møterom 3</w:t>
                  </w:r>
                </w:p>
              </w:tc>
              <w:tc>
                <w:tcPr>
                  <w:tcW w:w="1417" w:type="dxa"/>
                  <w:shd w:val="clear" w:color="auto" w:fill="auto"/>
                </w:tcPr>
                <w:p w:rsidR="0058643B" w:rsidRPr="0058643B" w:rsidRDefault="0058643B" w:rsidP="0058643B">
                  <w:r w:rsidRPr="0058643B">
                    <w:t>29.10.2015</w:t>
                  </w:r>
                </w:p>
              </w:tc>
              <w:tc>
                <w:tcPr>
                  <w:tcW w:w="2126" w:type="dxa"/>
                </w:tcPr>
                <w:p w:rsidR="0058643B" w:rsidRPr="0058643B" w:rsidRDefault="0058643B" w:rsidP="0058643B">
                  <w:r w:rsidRPr="0058643B">
                    <w:t>03.12.2015.</w:t>
                  </w:r>
                </w:p>
              </w:tc>
            </w:tr>
            <w:tr w:rsidR="0058643B" w:rsidRPr="0058643B" w:rsidTr="00DC4520">
              <w:tc>
                <w:tcPr>
                  <w:tcW w:w="3005" w:type="dxa"/>
                  <w:shd w:val="clear" w:color="auto" w:fill="auto"/>
                </w:tcPr>
                <w:p w:rsidR="00A82257" w:rsidRDefault="00A82257" w:rsidP="00A82257">
                  <w:r w:rsidRPr="0058643B">
                    <w:lastRenderedPageBreak/>
                    <w:t xml:space="preserve">25.november </w:t>
                  </w:r>
                  <w:r>
                    <w:t>13.00-18.00</w:t>
                  </w:r>
                </w:p>
                <w:p w:rsidR="0058643B" w:rsidRPr="0058643B" w:rsidRDefault="0058643B" w:rsidP="00A82257">
                  <w:r w:rsidRPr="0058643B">
                    <w:t>AU-møte under Arena for kvalitet i fagopplæringen, Bergen 24.-</w:t>
                  </w:r>
                  <w:r w:rsidR="00A82257">
                    <w:t>25.11.2015</w:t>
                  </w:r>
                </w:p>
              </w:tc>
              <w:tc>
                <w:tcPr>
                  <w:tcW w:w="1985" w:type="dxa"/>
                  <w:shd w:val="clear" w:color="auto" w:fill="auto"/>
                </w:tcPr>
                <w:p w:rsidR="0058643B" w:rsidRPr="0058643B" w:rsidRDefault="0058643B" w:rsidP="0058643B">
                  <w:r w:rsidRPr="0058643B">
                    <w:t>Onsdag 09.12.2015.</w:t>
                  </w:r>
                </w:p>
                <w:p w:rsidR="0058643B" w:rsidRDefault="0058643B" w:rsidP="0058643B">
                  <w:r w:rsidRPr="0058643B">
                    <w:t>Møterom 3</w:t>
                  </w:r>
                </w:p>
                <w:p w:rsidR="00883ADF" w:rsidRPr="0058643B" w:rsidRDefault="00883ADF" w:rsidP="0058643B">
                  <w:r>
                    <w:t>Middag etter møtet</w:t>
                  </w:r>
                </w:p>
              </w:tc>
              <w:tc>
                <w:tcPr>
                  <w:tcW w:w="1417" w:type="dxa"/>
                  <w:shd w:val="clear" w:color="auto" w:fill="auto"/>
                </w:tcPr>
                <w:p w:rsidR="0058643B" w:rsidRPr="0058643B" w:rsidRDefault="0058643B" w:rsidP="0058643B"/>
              </w:tc>
              <w:tc>
                <w:tcPr>
                  <w:tcW w:w="2126" w:type="dxa"/>
                </w:tcPr>
                <w:p w:rsidR="0058643B" w:rsidRPr="0058643B" w:rsidRDefault="0058643B" w:rsidP="0058643B"/>
              </w:tc>
            </w:tr>
          </w:tbl>
          <w:p w:rsidR="0058643B" w:rsidRDefault="0058643B" w:rsidP="0058643B"/>
          <w:p w:rsidR="003E34DE" w:rsidRPr="00AE2EA2" w:rsidRDefault="007A55E6" w:rsidP="003E34DE">
            <w:pPr>
              <w:rPr>
                <w:b/>
              </w:rPr>
            </w:pPr>
            <w:r>
              <w:rPr>
                <w:b/>
              </w:rPr>
              <w:t>Forslag til m</w:t>
            </w:r>
            <w:r w:rsidR="003E34DE" w:rsidRPr="00AE2EA2">
              <w:rPr>
                <w:b/>
              </w:rPr>
              <w:t xml:space="preserve">øteplan </w:t>
            </w:r>
            <w:r w:rsidR="003E34DE">
              <w:rPr>
                <w:b/>
              </w:rPr>
              <w:t>2016</w:t>
            </w:r>
            <w:r w:rsidR="000B4D23">
              <w:rPr>
                <w:b/>
              </w:rPr>
              <w:t xml:space="preserve"> </w:t>
            </w:r>
            <w:r w:rsidR="000B4D23" w:rsidRPr="00A82257">
              <w:t>(høsten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371C6C">
                  <w:r>
                    <w:t>Kl. 0</w:t>
                  </w:r>
                  <w:r w:rsidR="00371C6C">
                    <w:t>8</w:t>
                  </w:r>
                  <w:r>
                    <w:t>.00-11.00</w:t>
                  </w:r>
                </w:p>
              </w:tc>
              <w:tc>
                <w:tcPr>
                  <w:tcW w:w="1290" w:type="pct"/>
                </w:tcPr>
                <w:p w:rsidR="00631992" w:rsidRPr="0068725A" w:rsidRDefault="00631992" w:rsidP="003E34DE">
                  <w:r w:rsidRPr="0068725A">
                    <w:t>Rådsmøter</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Pr="0068725A" w:rsidRDefault="00631992" w:rsidP="003E34DE">
                  <w:r w:rsidRPr="0068725A">
                    <w:t>SRY-møter</w:t>
                  </w:r>
                </w:p>
              </w:tc>
            </w:tr>
            <w:tr w:rsidR="00631992" w:rsidRPr="004F266F" w:rsidTr="00A039CD">
              <w:tc>
                <w:tcPr>
                  <w:tcW w:w="1307" w:type="pct"/>
                  <w:gridSpan w:val="2"/>
                </w:tcPr>
                <w:p w:rsidR="00631992" w:rsidRPr="00861022" w:rsidRDefault="000B1EF5" w:rsidP="00631992">
                  <w:pPr>
                    <w:rPr>
                      <w:lang w:val="nn-NO"/>
                    </w:rPr>
                  </w:pPr>
                  <w:r>
                    <w:rPr>
                      <w:lang w:val="nn-NO"/>
                    </w:rPr>
                    <w:t xml:space="preserve">Tirsdag </w:t>
                  </w:r>
                  <w:r w:rsidR="00631992">
                    <w:rPr>
                      <w:lang w:val="nn-NO"/>
                    </w:rPr>
                    <w:t>12.</w:t>
                  </w:r>
                  <w:r w:rsidR="00F614DC">
                    <w:rPr>
                      <w:lang w:val="nn-NO"/>
                    </w:rPr>
                    <w:t>1</w:t>
                  </w:r>
                  <w:r w:rsidR="00631992">
                    <w:rPr>
                      <w:lang w:val="nn-NO"/>
                    </w:rPr>
                    <w:t>.2016</w:t>
                  </w:r>
                  <w:r w:rsidR="00371C6C">
                    <w:rPr>
                      <w:lang w:val="nn-NO"/>
                    </w:rPr>
                    <w:t xml:space="preserve"> Sinus</w:t>
                  </w:r>
                </w:p>
              </w:tc>
              <w:tc>
                <w:tcPr>
                  <w:tcW w:w="1290" w:type="pct"/>
                </w:tcPr>
                <w:p w:rsidR="00631992" w:rsidRPr="004F266F" w:rsidRDefault="00631992" w:rsidP="003E34DE">
                  <w:r>
                    <w:t>Torsdag 28.1.2016</w:t>
                  </w:r>
                  <w:r w:rsidR="00BD30E9">
                    <w:br/>
                    <w:t>Møterom 4 (28 pers)</w:t>
                  </w:r>
                </w:p>
              </w:tc>
              <w:tc>
                <w:tcPr>
                  <w:tcW w:w="1290" w:type="pct"/>
                </w:tcPr>
                <w:p w:rsidR="00631992" w:rsidRDefault="00631992" w:rsidP="003E34DE">
                  <w:r>
                    <w:t>Onsdag 27.1.2016</w:t>
                  </w:r>
                </w:p>
                <w:p w:rsidR="00D41489" w:rsidRPr="004F266F" w:rsidRDefault="00D41489" w:rsidP="003E34DE">
                  <w:r>
                    <w:t>Rom 8</w:t>
                  </w:r>
                  <w:r w:rsidR="008321CC">
                    <w:t xml:space="preserve"> (12 prs) </w:t>
                  </w:r>
                  <w:r>
                    <w:t>+9</w:t>
                  </w:r>
                  <w:r w:rsidR="008321CC">
                    <w:t xml:space="preserve"> (12 prs)</w:t>
                  </w:r>
                </w:p>
              </w:tc>
              <w:tc>
                <w:tcPr>
                  <w:tcW w:w="1113" w:type="pct"/>
                </w:tcPr>
                <w:p w:rsidR="00631992" w:rsidRPr="004F266F" w:rsidRDefault="00631992" w:rsidP="003E34DE"/>
              </w:tc>
            </w:tr>
            <w:tr w:rsidR="00631992" w:rsidRPr="00047AA4" w:rsidTr="00A039CD">
              <w:tc>
                <w:tcPr>
                  <w:tcW w:w="1307"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90"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1113" w:type="pct"/>
                </w:tcPr>
                <w:p w:rsidR="00631992" w:rsidRPr="00047AA4" w:rsidRDefault="00A039CD" w:rsidP="003E34DE">
                  <w:r w:rsidRPr="00A039CD">
                    <w:rPr>
                      <w:rFonts w:cs="Verdana"/>
                      <w:color w:val="000000"/>
                    </w:rPr>
                    <w:t>Torsdag 4. februar 2016</w:t>
                  </w:r>
                </w:p>
              </w:tc>
            </w:tr>
            <w:tr w:rsidR="00631992" w:rsidRPr="004F266F" w:rsidTr="00A039CD">
              <w:tc>
                <w:tcPr>
                  <w:tcW w:w="1307" w:type="pct"/>
                  <w:gridSpan w:val="2"/>
                </w:tcPr>
                <w:p w:rsidR="00631992" w:rsidRPr="004F266F" w:rsidRDefault="001D5CDE" w:rsidP="00AC3C81">
                  <w:r>
                    <w:t xml:space="preserve">Tirsdag </w:t>
                  </w:r>
                  <w:r w:rsidR="008321CC">
                    <w:t>0</w:t>
                  </w:r>
                  <w:r w:rsidR="00AC3C81">
                    <w:t>3</w:t>
                  </w:r>
                  <w:r w:rsidR="00631992">
                    <w:t>.</w:t>
                  </w:r>
                  <w:r w:rsidR="00F614DC">
                    <w:t>03</w:t>
                  </w:r>
                  <w:r w:rsidR="00631992">
                    <w:t>.2016</w:t>
                  </w:r>
                  <w:r w:rsidR="00371C6C">
                    <w:t xml:space="preserve"> </w:t>
                  </w:r>
                  <w:r w:rsidR="00371C6C">
                    <w:rPr>
                      <w:lang w:val="nn-NO"/>
                    </w:rPr>
                    <w:t>Sinus</w:t>
                  </w:r>
                </w:p>
              </w:tc>
              <w:tc>
                <w:tcPr>
                  <w:tcW w:w="1290" w:type="pct"/>
                </w:tcPr>
                <w:p w:rsidR="00631992" w:rsidRPr="004F266F" w:rsidRDefault="00631992" w:rsidP="00F614DC">
                  <w:r>
                    <w:t xml:space="preserve">Torsdag </w:t>
                  </w:r>
                  <w:r w:rsidR="00F614DC">
                    <w:t>1</w:t>
                  </w:r>
                  <w:r w:rsidR="00466F6C">
                    <w:t>7</w:t>
                  </w:r>
                  <w:r>
                    <w:t>.</w:t>
                  </w:r>
                  <w:r w:rsidR="00F614DC">
                    <w:t>3</w:t>
                  </w:r>
                  <w:r>
                    <w:t>.2016</w:t>
                  </w:r>
                  <w:r w:rsidR="00BD30E9">
                    <w:br/>
                    <w:t>Møterom 3 (24 pers)</w:t>
                  </w:r>
                </w:p>
              </w:tc>
              <w:tc>
                <w:tcPr>
                  <w:tcW w:w="1290" w:type="pct"/>
                </w:tcPr>
                <w:p w:rsidR="00631992" w:rsidRDefault="00F614DC" w:rsidP="00466F6C">
                  <w:r>
                    <w:t xml:space="preserve">Onsdag </w:t>
                  </w:r>
                  <w:r w:rsidR="00466F6C">
                    <w:t>16</w:t>
                  </w:r>
                  <w:r>
                    <w:t>.3.2016</w:t>
                  </w:r>
                </w:p>
                <w:p w:rsidR="008321CC" w:rsidRPr="004F266F" w:rsidRDefault="008321CC" w:rsidP="008321CC">
                  <w:r>
                    <w:t>Rom 3 (24 prs) + 9 (12 prs)</w:t>
                  </w:r>
                </w:p>
              </w:tc>
              <w:tc>
                <w:tcPr>
                  <w:tcW w:w="1113" w:type="pct"/>
                </w:tcPr>
                <w:p w:rsidR="00631992" w:rsidRPr="004F266F" w:rsidRDefault="00A039CD" w:rsidP="00A039CD">
                  <w:pPr>
                    <w:pStyle w:val="Default"/>
                  </w:pPr>
                  <w:r>
                    <w:rPr>
                      <w:sz w:val="20"/>
                      <w:szCs w:val="20"/>
                    </w:rPr>
                    <w:t>Torsdag 18. februar 2016  (fellesmøte)</w:t>
                  </w:r>
                </w:p>
              </w:tc>
            </w:tr>
            <w:tr w:rsidR="00631992" w:rsidRPr="004F266F" w:rsidTr="00A039CD">
              <w:tc>
                <w:tcPr>
                  <w:tcW w:w="1307" w:type="pct"/>
                  <w:gridSpan w:val="2"/>
                </w:tcPr>
                <w:p w:rsidR="00631992" w:rsidRPr="004F266F" w:rsidRDefault="001D5CDE" w:rsidP="00F614DC">
                  <w:r>
                    <w:t xml:space="preserve">Tirsdag </w:t>
                  </w:r>
                  <w:r w:rsidR="008321CC">
                    <w:t>0</w:t>
                  </w:r>
                  <w:r w:rsidR="00466F6C">
                    <w:t>5</w:t>
                  </w:r>
                  <w:r w:rsidR="00631992">
                    <w:t>.</w:t>
                  </w:r>
                  <w:r w:rsidR="00F614DC">
                    <w:t>0</w:t>
                  </w:r>
                  <w:r w:rsidR="00466F6C">
                    <w:t>4</w:t>
                  </w:r>
                  <w:r w:rsidR="00631992">
                    <w:t>.2016</w:t>
                  </w:r>
                  <w:r w:rsidR="00933783">
                    <w:t xml:space="preserve"> </w:t>
                  </w:r>
                  <w:r w:rsidR="00933783">
                    <w:rPr>
                      <w:lang w:val="nn-NO"/>
                    </w:rPr>
                    <w:t>Sinus</w:t>
                  </w:r>
                </w:p>
              </w:tc>
              <w:tc>
                <w:tcPr>
                  <w:tcW w:w="1290" w:type="pct"/>
                </w:tcPr>
                <w:p w:rsidR="00631992" w:rsidRPr="004F266F" w:rsidRDefault="00631992" w:rsidP="00F614DC">
                  <w:r>
                    <w:t xml:space="preserve"> </w:t>
                  </w:r>
                </w:p>
              </w:tc>
              <w:tc>
                <w:tcPr>
                  <w:tcW w:w="1290" w:type="pct"/>
                </w:tcPr>
                <w:p w:rsidR="00631992" w:rsidRDefault="00E32DA9" w:rsidP="00E32DA9">
                  <w:r>
                    <w:t>Torsdag</w:t>
                  </w:r>
                  <w:r w:rsidR="00F614DC">
                    <w:t xml:space="preserve"> </w:t>
                  </w:r>
                  <w:r w:rsidR="00466F6C">
                    <w:t>2</w:t>
                  </w:r>
                  <w:r>
                    <w:t>1</w:t>
                  </w:r>
                  <w:r w:rsidR="00F614DC">
                    <w:t>.4.2016</w:t>
                  </w:r>
                </w:p>
                <w:p w:rsidR="008321CC" w:rsidRPr="004F266F" w:rsidRDefault="008321CC" w:rsidP="00E32DA9">
                  <w:r>
                    <w:t>Rom 9 (12 prs) + 10 (18 prs)</w:t>
                  </w:r>
                </w:p>
              </w:tc>
              <w:tc>
                <w:tcPr>
                  <w:tcW w:w="1113" w:type="pct"/>
                </w:tcPr>
                <w:p w:rsidR="00631992" w:rsidRPr="004F266F" w:rsidRDefault="00A039CD" w:rsidP="003E34DE">
                  <w:r w:rsidRPr="00A039CD">
                    <w:rPr>
                      <w:rFonts w:cs="Verdana"/>
                      <w:color w:val="000000"/>
                    </w:rPr>
                    <w:t>Torsdag 28. april 2016</w:t>
                  </w:r>
                  <w:r>
                    <w:rPr>
                      <w:rFonts w:cs="Verdana"/>
                      <w:color w:val="000000"/>
                    </w:rPr>
                    <w:t xml:space="preserve"> (SRY-møte + fellesmøte)</w:t>
                  </w:r>
                </w:p>
              </w:tc>
            </w:tr>
            <w:tr w:rsidR="001D5CDE" w:rsidRPr="004F266F" w:rsidTr="00A039CD">
              <w:tc>
                <w:tcPr>
                  <w:tcW w:w="1307" w:type="pct"/>
                  <w:gridSpan w:val="2"/>
                </w:tcPr>
                <w:p w:rsidR="001D5CDE" w:rsidRPr="004F266F" w:rsidRDefault="001D5CDE" w:rsidP="00466F6C">
                  <w:r>
                    <w:t>Torsdag 28.04.2016</w:t>
                  </w:r>
                  <w:r w:rsidR="00933783">
                    <w:t xml:space="preserve"> Roma</w:t>
                  </w:r>
                </w:p>
              </w:tc>
              <w:tc>
                <w:tcPr>
                  <w:tcW w:w="2580" w:type="pct"/>
                  <w:gridSpan w:val="2"/>
                </w:tcPr>
                <w:p w:rsidR="001D5CDE" w:rsidRPr="004F266F" w:rsidRDefault="001D5CDE" w:rsidP="003E34DE">
                  <w:r>
                    <w:t>Overlevering av UR del 2, 2016,</w:t>
                  </w:r>
                  <w:r w:rsidR="00D87C43">
                    <w:t xml:space="preserve"> </w:t>
                  </w:r>
                  <w:r>
                    <w:t>til Udir</w:t>
                  </w:r>
                </w:p>
              </w:tc>
              <w:tc>
                <w:tcPr>
                  <w:tcW w:w="1113" w:type="pct"/>
                </w:tcPr>
                <w:p w:rsidR="001D5CDE" w:rsidRPr="004F266F" w:rsidRDefault="001D5CDE" w:rsidP="003E34DE"/>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631992" w:rsidRPr="004F266F" w:rsidRDefault="001D5CDE" w:rsidP="001D5CDE">
                  <w:r>
                    <w:t>Torsdag 14.6.2016</w:t>
                  </w:r>
                  <w:r w:rsidR="00BD30E9">
                    <w:br/>
                    <w:t>Møterom 3 (24 pers)</w:t>
                  </w:r>
                </w:p>
              </w:tc>
              <w:tc>
                <w:tcPr>
                  <w:tcW w:w="1290" w:type="pct"/>
                </w:tcPr>
                <w:p w:rsidR="00631992" w:rsidRPr="004F266F" w:rsidRDefault="00631992" w:rsidP="003E34DE"/>
              </w:tc>
              <w:tc>
                <w:tcPr>
                  <w:tcW w:w="1113" w:type="pct"/>
                </w:tcPr>
                <w:p w:rsidR="00631992" w:rsidRPr="004F266F" w:rsidRDefault="00A039CD" w:rsidP="003E34DE">
                  <w:r w:rsidRPr="00A039CD">
                    <w:rPr>
                      <w:rFonts w:cs="Verdana"/>
                      <w:color w:val="000000"/>
                    </w:rPr>
                    <w:t>Torsdag 2. juni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15. september 2016</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3E34DE"/>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13. oktober 2016</w:t>
                  </w:r>
                  <w:r>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t>Tirsdag 20.9.2016</w:t>
                  </w:r>
                  <w:r w:rsidR="002E6560">
                    <w:t xml:space="preserve"> </w:t>
                  </w:r>
                  <w:r w:rsidR="002E6560">
                    <w:rPr>
                      <w:lang w:val="nn-NO"/>
                    </w:rPr>
                    <w:t>Sinus</w:t>
                  </w:r>
                </w:p>
              </w:tc>
              <w:tc>
                <w:tcPr>
                  <w:tcW w:w="1290" w:type="pct"/>
                  <w:shd w:val="clear" w:color="auto" w:fill="auto"/>
                </w:tcPr>
                <w:p w:rsidR="001D5CDE" w:rsidRDefault="007B67BB" w:rsidP="003E34DE">
                  <w:r>
                    <w:t>10.-11.10.2016</w:t>
                  </w:r>
                  <w:r w:rsidR="00BD30E9">
                    <w:br/>
                  </w:r>
                </w:p>
              </w:tc>
              <w:tc>
                <w:tcPr>
                  <w:tcW w:w="1290" w:type="pct"/>
                  <w:shd w:val="clear" w:color="auto" w:fill="auto"/>
                </w:tcPr>
                <w:p w:rsidR="001D5CDE" w:rsidRPr="004F266F" w:rsidRDefault="007B67BB" w:rsidP="003E34DE">
                  <w:r>
                    <w:t>Fylkesbesøk</w:t>
                  </w:r>
                </w:p>
              </w:tc>
              <w:tc>
                <w:tcPr>
                  <w:tcW w:w="1113" w:type="pct"/>
                  <w:shd w:val="clear" w:color="auto" w:fill="auto"/>
                </w:tcPr>
                <w:p w:rsidR="001D5CDE" w:rsidRPr="004F266F" w:rsidRDefault="00A039CD" w:rsidP="003E34DE">
                  <w:r w:rsidRPr="00A039CD">
                    <w:rPr>
                      <w:rFonts w:cs="Verdana"/>
                      <w:color w:val="000000"/>
                    </w:rPr>
                    <w:t>Torsdag 3. november 2016</w:t>
                  </w:r>
                </w:p>
              </w:tc>
            </w:tr>
            <w:tr w:rsidR="001D5CDE" w:rsidRPr="004F266F" w:rsidTr="00A039CD">
              <w:tc>
                <w:tcPr>
                  <w:tcW w:w="1307" w:type="pct"/>
                  <w:gridSpan w:val="2"/>
                  <w:shd w:val="clear" w:color="auto" w:fill="auto"/>
                </w:tcPr>
                <w:p w:rsidR="001D5CDE" w:rsidRDefault="007B67BB" w:rsidP="003E34DE">
                  <w:r>
                    <w:lastRenderedPageBreak/>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8. desember 2016</w:t>
                  </w:r>
                  <w:r>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22. februar:</w:t>
                  </w:r>
                </w:p>
                <w:p w:rsidR="00A82257" w:rsidRDefault="00A82257" w:rsidP="00153CEA">
                  <w:r>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Vinterferie</w:t>
                  </w:r>
                </w:p>
                <w:p w:rsidR="00A82257" w:rsidRDefault="00A82257" w:rsidP="00153CEA">
                  <w:r w:rsidRPr="005171D4">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DC4520" w:rsidRDefault="00DC4520" w:rsidP="0058643B">
            <w:pPr>
              <w:rPr>
                <w:i/>
              </w:rPr>
            </w:pPr>
          </w:p>
          <w:p w:rsidR="00A039CD" w:rsidRDefault="00A039CD" w:rsidP="0058643B">
            <w:pPr>
              <w:rPr>
                <w:i/>
              </w:rPr>
            </w:pPr>
          </w:p>
          <w:p w:rsidR="00A039CD" w:rsidRPr="008039DF" w:rsidRDefault="00A039CD" w:rsidP="0058643B">
            <w:pPr>
              <w:rPr>
                <w:i/>
              </w:rPr>
            </w:pPr>
          </w:p>
          <w:p w:rsidR="0058643B" w:rsidRPr="008039DF" w:rsidRDefault="00D53F4F" w:rsidP="0058643B">
            <w:pPr>
              <w:rPr>
                <w:i/>
              </w:rPr>
            </w:pPr>
            <w:r>
              <w:rPr>
                <w:i/>
              </w:rPr>
              <w:t>Forslag til v</w:t>
            </w:r>
            <w:r w:rsidR="0058643B" w:rsidRPr="008039DF">
              <w:rPr>
                <w:i/>
              </w:rPr>
              <w:t>edtak:</w:t>
            </w:r>
          </w:p>
          <w:p w:rsidR="0058643B" w:rsidRPr="008039DF" w:rsidRDefault="00DC4520" w:rsidP="00A21162">
            <w:pPr>
              <w:pStyle w:val="Listeavsnitt"/>
              <w:numPr>
                <w:ilvl w:val="0"/>
                <w:numId w:val="25"/>
              </w:numPr>
              <w:rPr>
                <w:rFonts w:ascii="Verdana" w:hAnsi="Verdana"/>
                <w:i/>
                <w:sz w:val="20"/>
                <w:szCs w:val="20"/>
              </w:rPr>
            </w:pPr>
            <w:r w:rsidRPr="008039DF">
              <w:rPr>
                <w:rFonts w:ascii="Verdana" w:hAnsi="Verdana"/>
                <w:i/>
                <w:sz w:val="20"/>
                <w:szCs w:val="20"/>
              </w:rPr>
              <w:t>Sekretariatet foreslå</w:t>
            </w:r>
            <w:r w:rsidR="008D37D5" w:rsidRPr="008039DF">
              <w:rPr>
                <w:rFonts w:ascii="Verdana" w:hAnsi="Verdana"/>
                <w:i/>
                <w:sz w:val="20"/>
                <w:szCs w:val="20"/>
              </w:rPr>
              <w:t>r</w:t>
            </w:r>
            <w:r w:rsidRPr="008039DF">
              <w:rPr>
                <w:rFonts w:ascii="Verdana" w:hAnsi="Verdana"/>
                <w:i/>
                <w:sz w:val="20"/>
                <w:szCs w:val="20"/>
              </w:rPr>
              <w:t xml:space="preserve"> rådsmøter</w:t>
            </w:r>
            <w:r w:rsidR="008D37D5" w:rsidRPr="008039DF">
              <w:rPr>
                <w:rFonts w:ascii="Verdana" w:hAnsi="Verdana"/>
                <w:i/>
                <w:sz w:val="20"/>
                <w:szCs w:val="20"/>
              </w:rPr>
              <w:t xml:space="preserve"> for 2016</w:t>
            </w:r>
          </w:p>
          <w:p w:rsidR="00DC4520" w:rsidRPr="008039DF" w:rsidRDefault="00DC4520" w:rsidP="00A21162">
            <w:pPr>
              <w:pStyle w:val="Listeavsnitt"/>
              <w:numPr>
                <w:ilvl w:val="0"/>
                <w:numId w:val="25"/>
              </w:numPr>
              <w:rPr>
                <w:rFonts w:ascii="Verdana" w:hAnsi="Verdana"/>
                <w:i/>
                <w:sz w:val="20"/>
                <w:szCs w:val="20"/>
              </w:rPr>
            </w:pPr>
            <w:r w:rsidRPr="008039DF">
              <w:rPr>
                <w:rFonts w:ascii="Verdana" w:hAnsi="Verdana"/>
                <w:i/>
                <w:sz w:val="20"/>
                <w:szCs w:val="20"/>
              </w:rPr>
              <w:t>Gruppelederne foreslår gruppemøter</w:t>
            </w:r>
            <w:r w:rsidR="008D37D5" w:rsidRPr="008039DF">
              <w:rPr>
                <w:rFonts w:ascii="Verdana" w:hAnsi="Verdana"/>
                <w:i/>
                <w:sz w:val="20"/>
                <w:szCs w:val="20"/>
              </w:rPr>
              <w:t xml:space="preserve"> for 2016</w:t>
            </w:r>
          </w:p>
          <w:p w:rsidR="008D37D5" w:rsidRPr="008039DF" w:rsidRDefault="008D37D5" w:rsidP="00A21162">
            <w:pPr>
              <w:pStyle w:val="Listeavsnitt"/>
              <w:numPr>
                <w:ilvl w:val="0"/>
                <w:numId w:val="25"/>
              </w:numPr>
              <w:rPr>
                <w:rFonts w:ascii="Verdana" w:hAnsi="Verdana"/>
                <w:i/>
                <w:sz w:val="20"/>
                <w:szCs w:val="20"/>
              </w:rPr>
            </w:pPr>
            <w:r w:rsidRPr="008039DF">
              <w:rPr>
                <w:rFonts w:ascii="Verdana" w:hAnsi="Verdana"/>
                <w:i/>
                <w:sz w:val="20"/>
                <w:szCs w:val="20"/>
              </w:rPr>
              <w:t>Rådsmøter og AU-møter legges primært på torsdager</w:t>
            </w:r>
          </w:p>
          <w:p w:rsidR="007E0142" w:rsidRPr="007E0142" w:rsidRDefault="008D37D5" w:rsidP="00A21162">
            <w:pPr>
              <w:pStyle w:val="Listeavsnitt"/>
              <w:numPr>
                <w:ilvl w:val="0"/>
                <w:numId w:val="25"/>
              </w:numPr>
              <w:rPr>
                <w:rFonts w:ascii="Verdana" w:hAnsi="Verdana"/>
                <w:i/>
              </w:rPr>
            </w:pPr>
            <w:r w:rsidRPr="007E0142">
              <w:rPr>
                <w:rFonts w:ascii="Verdana" w:hAnsi="Verdana"/>
                <w:i/>
                <w:sz w:val="20"/>
                <w:szCs w:val="20"/>
              </w:rPr>
              <w:t>Rådet ønsker å gjennomføre fylkesbesøk i 2016</w:t>
            </w:r>
            <w:r w:rsidR="00DC4520" w:rsidRPr="007E0142">
              <w:rPr>
                <w:rFonts w:ascii="Verdana" w:hAnsi="Verdana"/>
                <w:i/>
                <w:sz w:val="20"/>
                <w:szCs w:val="20"/>
              </w:rPr>
              <w:t>.</w:t>
            </w:r>
            <w:r w:rsidR="007E0142" w:rsidRPr="007E0142">
              <w:rPr>
                <w:rFonts w:ascii="Verdana" w:hAnsi="Verdana"/>
                <w:sz w:val="20"/>
                <w:szCs w:val="20"/>
              </w:rPr>
              <w:t xml:space="preserve"> </w:t>
            </w:r>
          </w:p>
          <w:p w:rsidR="00DC4520" w:rsidRPr="007E0142" w:rsidRDefault="007E0142" w:rsidP="00A21162">
            <w:pPr>
              <w:pStyle w:val="Listeavsnitt"/>
              <w:numPr>
                <w:ilvl w:val="0"/>
                <w:numId w:val="25"/>
              </w:numPr>
              <w:rPr>
                <w:rFonts w:ascii="Verdana" w:hAnsi="Verdana"/>
                <w:i/>
              </w:rPr>
            </w:pPr>
            <w:r w:rsidRPr="007E0142">
              <w:rPr>
                <w:rFonts w:ascii="Verdana" w:hAnsi="Verdana"/>
                <w:i/>
                <w:sz w:val="20"/>
                <w:szCs w:val="20"/>
              </w:rPr>
              <w:t>Aktiviteter som medfører ekstraordinære kostnader i 2016 meldes til Knut</w:t>
            </w:r>
          </w:p>
          <w:p w:rsidR="00153CEA" w:rsidRPr="00153CEA" w:rsidRDefault="00153CEA" w:rsidP="00153CEA">
            <w:pPr>
              <w:rPr>
                <w:i/>
              </w:rPr>
            </w:pPr>
          </w:p>
        </w:tc>
      </w:tr>
      <w:tr w:rsidR="00FA580D" w:rsidRPr="00F16763" w:rsidTr="00411401">
        <w:trPr>
          <w:gridAfter w:val="1"/>
          <w:wAfter w:w="136" w:type="dxa"/>
        </w:trPr>
        <w:tc>
          <w:tcPr>
            <w:tcW w:w="846" w:type="dxa"/>
          </w:tcPr>
          <w:p w:rsidR="00FA580D" w:rsidRPr="007008FE" w:rsidRDefault="005D4E64" w:rsidP="00411401">
            <w:r>
              <w:lastRenderedPageBreak/>
              <w:t>61</w:t>
            </w:r>
            <w:r w:rsidR="00FA580D" w:rsidRPr="007008FE">
              <w:t>-2015</w:t>
            </w:r>
          </w:p>
        </w:tc>
        <w:tc>
          <w:tcPr>
            <w:tcW w:w="8930" w:type="dxa"/>
          </w:tcPr>
          <w:p w:rsidR="00FA580D" w:rsidRDefault="00FA580D" w:rsidP="00411401">
            <w:pPr>
              <w:rPr>
                <w:b/>
              </w:rPr>
            </w:pPr>
            <w:r w:rsidRPr="007008FE">
              <w:rPr>
                <w:b/>
              </w:rPr>
              <w:t>Orienteringssaker</w:t>
            </w:r>
          </w:p>
          <w:p w:rsidR="00FA580D" w:rsidRDefault="00FA580D" w:rsidP="00411401">
            <w:pPr>
              <w:rPr>
                <w:b/>
              </w:rPr>
            </w:pPr>
          </w:p>
          <w:p w:rsidR="00FA580D" w:rsidRPr="005D4E64" w:rsidRDefault="00FA580D" w:rsidP="005D4E64">
            <w:pPr>
              <w:pStyle w:val="Listeavsnitt"/>
              <w:numPr>
                <w:ilvl w:val="0"/>
                <w:numId w:val="56"/>
              </w:numPr>
              <w:rPr>
                <w:b/>
              </w:rPr>
            </w:pPr>
            <w:r w:rsidRPr="005D4E64">
              <w:rPr>
                <w:b/>
              </w:rPr>
              <w:t>Vg1-eksamen</w:t>
            </w:r>
          </w:p>
          <w:p w:rsidR="003B160F" w:rsidRPr="003B160F" w:rsidRDefault="00205848" w:rsidP="00205848">
            <w:r w:rsidRPr="003B160F">
              <w:t>Faglig råd for elektrofag foreslo i brev dat</w:t>
            </w:r>
            <w:r w:rsidR="003B160F">
              <w:t>ert</w:t>
            </w:r>
            <w:r w:rsidRPr="003B160F">
              <w:t xml:space="preserve"> 10.02.2015 å gjeninnføre sentralgitt skriftlig eksamen i programfag på vg1 elektro</w:t>
            </w:r>
            <w:r w:rsidR="003B160F" w:rsidRPr="003B160F">
              <w:t>.</w:t>
            </w:r>
            <w:r w:rsidR="005D4E64">
              <w:t xml:space="preserve"> </w:t>
            </w:r>
            <w:r w:rsidR="003B160F" w:rsidRPr="003B160F">
              <w:t>Direktoratet orienterer om status for forslaget</w:t>
            </w:r>
          </w:p>
          <w:p w:rsidR="00FA580D" w:rsidRPr="005D4E64" w:rsidRDefault="00FA580D" w:rsidP="00411401">
            <w:pPr>
              <w:rPr>
                <w:b/>
              </w:rPr>
            </w:pPr>
          </w:p>
          <w:p w:rsidR="00FA580D" w:rsidRPr="005D4E64" w:rsidRDefault="00FA580D" w:rsidP="005D4E64">
            <w:pPr>
              <w:pStyle w:val="Listeavsnitt"/>
              <w:numPr>
                <w:ilvl w:val="0"/>
                <w:numId w:val="56"/>
              </w:numPr>
              <w:rPr>
                <w:b/>
              </w:rPr>
            </w:pPr>
            <w:r w:rsidRPr="005D4E64">
              <w:rPr>
                <w:b/>
              </w:rPr>
              <w:t>Skipselektriker</w:t>
            </w:r>
          </w:p>
          <w:p w:rsidR="00FA580D" w:rsidRPr="00FA580D" w:rsidRDefault="00FA580D" w:rsidP="00411401">
            <w:r w:rsidRPr="00FA580D">
              <w:t>Faglig råd for elektrofag foreslo i brev datert 19.06.2015 skipselektrikerfaget som nytt lærefag. Det nye faget skal følge opplæringsmodellen for flyfag, med tre års opplæring i skole, og tå års læretid, hvorav ett års verdiskaping.</w:t>
            </w:r>
            <w:r w:rsidR="005D4E64">
              <w:t xml:space="preserve"> </w:t>
            </w:r>
            <w:r w:rsidRPr="00FA580D">
              <w:t>Direktoratet redegjør for status</w:t>
            </w:r>
            <w:r w:rsidR="003B160F">
              <w:t xml:space="preserve"> for forslaget</w:t>
            </w:r>
            <w:r w:rsidRPr="00FA580D">
              <w:t>.</w:t>
            </w:r>
          </w:p>
          <w:p w:rsidR="00FA580D" w:rsidRDefault="00FA580D" w:rsidP="00411401"/>
          <w:p w:rsidR="00FA580D" w:rsidRPr="005D4E64" w:rsidRDefault="00D87C43" w:rsidP="005D4E64">
            <w:pPr>
              <w:pStyle w:val="Listeavsnitt"/>
              <w:numPr>
                <w:ilvl w:val="0"/>
                <w:numId w:val="56"/>
              </w:numPr>
              <w:rPr>
                <w:b/>
              </w:rPr>
            </w:pPr>
            <w:r w:rsidRPr="005D4E64">
              <w:rPr>
                <w:b/>
              </w:rPr>
              <w:t>Bleiker saken</w:t>
            </w:r>
            <w:r w:rsidR="00FA580D" w:rsidRPr="005D4E64">
              <w:rPr>
                <w:b/>
              </w:rPr>
              <w:t xml:space="preserve"> – møte med FRSS</w:t>
            </w:r>
          </w:p>
          <w:p w:rsidR="00FA580D" w:rsidRPr="000B4871" w:rsidRDefault="000A7007" w:rsidP="005D4E64">
            <w:pPr>
              <w:rPr>
                <w:i/>
              </w:rPr>
            </w:pPr>
            <w:r>
              <w:lastRenderedPageBreak/>
              <w:t>AU skal ha m</w:t>
            </w:r>
            <w:r w:rsidR="00FA580D" w:rsidRPr="00FC7179">
              <w:t xml:space="preserve">øte med </w:t>
            </w:r>
            <w:r w:rsidR="00FA580D">
              <w:t xml:space="preserve">faglig råd for service og samferdsel </w:t>
            </w:r>
            <w:r w:rsidRPr="000A7007">
              <w:t>20.oktober</w:t>
            </w:r>
            <w:r>
              <w:t xml:space="preserve"> </w:t>
            </w:r>
            <w:r w:rsidR="00FA580D">
              <w:t xml:space="preserve">ang IKT-utdanning. </w:t>
            </w:r>
            <w:r w:rsidR="00FA580D" w:rsidRPr="000A7007">
              <w:t>Are orienter</w:t>
            </w:r>
            <w:r w:rsidRPr="000A7007">
              <w:t>er.</w:t>
            </w:r>
            <w:r>
              <w:rPr>
                <w:i/>
              </w:rPr>
              <w:t xml:space="preserve"> </w:t>
            </w:r>
          </w:p>
          <w:p w:rsidR="00FA580D" w:rsidRDefault="00FA580D" w:rsidP="00411401"/>
          <w:p w:rsidR="000A7007" w:rsidRPr="005D4E64" w:rsidRDefault="000A7007" w:rsidP="005D4E64">
            <w:pPr>
              <w:pStyle w:val="Listeavsnitt"/>
              <w:numPr>
                <w:ilvl w:val="0"/>
                <w:numId w:val="56"/>
              </w:numPr>
              <w:rPr>
                <w:b/>
              </w:rPr>
            </w:pPr>
            <w:r w:rsidRPr="005D4E64">
              <w:rPr>
                <w:b/>
              </w:rPr>
              <w:t>Gjennomgående dokumentasjon</w:t>
            </w:r>
          </w:p>
          <w:p w:rsidR="000A7007" w:rsidRDefault="000A7007" w:rsidP="00411401">
            <w:r>
              <w:t>Kunnskapsdepartementet ønsker ikke forskriftsfesting av gjennomgående dokumentasjon. Bør det legges inn kompetansemål i alle elektrolæreplaner for å sikre at gjennomgående dokumentasjon tas i bruk?</w:t>
            </w:r>
          </w:p>
          <w:p w:rsidR="000A7007" w:rsidRDefault="000A7007" w:rsidP="00411401"/>
          <w:p w:rsidR="00FA580D" w:rsidRPr="00C361FD" w:rsidRDefault="00FA580D" w:rsidP="005D4E64">
            <w:pPr>
              <w:pStyle w:val="Listeavsnitt"/>
              <w:numPr>
                <w:ilvl w:val="0"/>
                <w:numId w:val="56"/>
              </w:numPr>
            </w:pPr>
            <w:r w:rsidRPr="005D4E64">
              <w:rPr>
                <w:b/>
              </w:rPr>
              <w:t xml:space="preserve">Rapport fra Utdanningsdirektoratets råd for likeverdig utdanning </w:t>
            </w:r>
          </w:p>
          <w:p w:rsidR="00FA580D" w:rsidRDefault="00FA580D" w:rsidP="00411401">
            <w:pPr>
              <w:rPr>
                <w:rFonts w:ascii="Arial" w:hAnsi="Arial" w:cs="Arial"/>
              </w:rPr>
            </w:pPr>
            <w:r>
              <w:t xml:space="preserve">SRY har sammen med Utdanningsdirektoratets råd for likeverdig utdanning (URLU) laget en rapport om hvilke tiltak og støtteordninger innen fag- og yrkesopplæring funksjonshemmede og kronisk syke elever kan ha rett på. Rapporten er publisert på Utdanningsdirektoratets nettside: </w:t>
            </w:r>
            <w:hyperlink r:id="rId15" w:history="1">
              <w:r w:rsidRPr="00A27628">
                <w:rPr>
                  <w:rStyle w:val="Hyperkobling"/>
                </w:rPr>
                <w:t>Lenke.</w:t>
              </w:r>
            </w:hyperlink>
            <w:r>
              <w:t xml:space="preserve"> </w:t>
            </w:r>
            <w:r w:rsidRPr="005D4E64">
              <w:rPr>
                <w:rFonts w:cs="Arial"/>
              </w:rPr>
              <w:t xml:space="preserve">Det er også opprettet en egen side over de ulike tiltak og støtteordninger som er framstilt i rapporten: </w:t>
            </w:r>
            <w:hyperlink r:id="rId16" w:history="1">
              <w:r w:rsidRPr="005D4E64">
                <w:rPr>
                  <w:rStyle w:val="Hyperkobling"/>
                  <w:rFonts w:cs="Arial"/>
                </w:rPr>
                <w:t>Lenke</w:t>
              </w:r>
            </w:hyperlink>
            <w:r>
              <w:rPr>
                <w:rFonts w:ascii="Arial" w:hAnsi="Arial" w:cs="Arial"/>
              </w:rPr>
              <w:t xml:space="preserve"> </w:t>
            </w:r>
          </w:p>
          <w:p w:rsidR="005D4E64" w:rsidRDefault="005D4E64" w:rsidP="00411401"/>
          <w:p w:rsidR="00365958" w:rsidRDefault="00365958" w:rsidP="005D4E64">
            <w:pPr>
              <w:pStyle w:val="Listeavsnitt"/>
              <w:numPr>
                <w:ilvl w:val="0"/>
                <w:numId w:val="56"/>
              </w:numPr>
              <w:rPr>
                <w:b/>
                <w:bCs/>
              </w:rPr>
            </w:pPr>
            <w:r w:rsidRPr="005D4E64">
              <w:rPr>
                <w:b/>
                <w:bCs/>
              </w:rPr>
              <w:t>Nasjonale rammer for praksisbrev</w:t>
            </w:r>
          </w:p>
          <w:p w:rsidR="00365958" w:rsidRDefault="00365958" w:rsidP="00365958">
            <w:r>
              <w:t>Udir mottok i juni 2015 et oppdragsbrev fra KD om å utforme rammer for og regulering av praksisbrev (se vedlegg 1). Oppdraget innebærer blant annet å vurdere, utarbeide og sende på høring forslag til nødvendige endringer i forskrift til opplæringsloven på bakgrunn av ovennevnte føringer, og utvikle nasjonale rammer for utvikling av lokale læreplaner for praksisbrev i samråd med de faglige råd.</w:t>
            </w:r>
          </w:p>
          <w:p w:rsidR="00365958" w:rsidRDefault="00365958" w:rsidP="00365958">
            <w:r>
              <w:t xml:space="preserve">Direktoratet har laget et utkast til de nasjonale rammene for den lokale utviklingen av læreplanene for praksisbrev (se vedlegg 2), og åpner med dette for innspill fra de faglige rådene på utkastet. Innspill sendes til </w:t>
            </w:r>
            <w:hyperlink r:id="rId17" w:history="1">
              <w:r>
                <w:rPr>
                  <w:rStyle w:val="Hyperkobling"/>
                </w:rPr>
                <w:t>Else.Hoines@utdanningsdirektoratet.no</w:t>
              </w:r>
            </w:hyperlink>
            <w:r>
              <w:t xml:space="preserve"> </w:t>
            </w:r>
          </w:p>
          <w:p w:rsidR="00365958" w:rsidRDefault="00365958" w:rsidP="00365958">
            <w:pPr>
              <w:rPr>
                <w:bCs/>
              </w:rPr>
            </w:pPr>
            <w:r>
              <w:t xml:space="preserve">innen </w:t>
            </w:r>
            <w:r w:rsidRPr="001102C0">
              <w:rPr>
                <w:bCs/>
              </w:rPr>
              <w:t>15. oktober 2015.</w:t>
            </w:r>
          </w:p>
          <w:p w:rsidR="006C66D1" w:rsidRDefault="006C66D1" w:rsidP="00365958">
            <w:pPr>
              <w:rPr>
                <w:bCs/>
              </w:rPr>
            </w:pPr>
          </w:p>
          <w:p w:rsidR="006C66D1" w:rsidRPr="005D4E64" w:rsidRDefault="006C66D1" w:rsidP="006C66D1">
            <w:pPr>
              <w:pStyle w:val="Listeavsnitt"/>
              <w:numPr>
                <w:ilvl w:val="0"/>
                <w:numId w:val="56"/>
              </w:numPr>
              <w:rPr>
                <w:b/>
                <w:bCs/>
              </w:rPr>
            </w:pPr>
            <w:r w:rsidRPr="006C66D1">
              <w:rPr>
                <w:b/>
                <w:bCs/>
              </w:rPr>
              <w:t>Høring om endringer i opplæringsloven - Praksisbrevordningen og godkjenning av utenlandsk fagopplæring</w:t>
            </w:r>
            <w:r>
              <w:rPr>
                <w:b/>
                <w:bCs/>
              </w:rPr>
              <w:t xml:space="preserve"> </w:t>
            </w:r>
          </w:p>
          <w:p w:rsidR="006C66D1" w:rsidRPr="001102C0" w:rsidRDefault="006C66D1" w:rsidP="006C66D1">
            <w:r>
              <w:t xml:space="preserve">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endringer i opplæringsloven for å etablere en godkjenningsordning for utenlandsk fagopplæring. Høringsfrist er 14.12.2015 </w:t>
            </w:r>
            <w:hyperlink r:id="rId18" w:history="1">
              <w:r w:rsidRPr="006C66D1">
                <w:rPr>
                  <w:rStyle w:val="Hyperkobling"/>
                </w:rPr>
                <w:t>lenke</w:t>
              </w:r>
            </w:hyperlink>
          </w:p>
          <w:p w:rsidR="00FA580D" w:rsidRDefault="00FA580D" w:rsidP="00411401"/>
          <w:p w:rsidR="00927CE7" w:rsidRDefault="00927CE7" w:rsidP="006C66D1">
            <w:pPr>
              <w:pStyle w:val="Listeavsnitt"/>
              <w:numPr>
                <w:ilvl w:val="0"/>
                <w:numId w:val="56"/>
              </w:numPr>
            </w:pPr>
            <w:r w:rsidRPr="005D4E64">
              <w:rPr>
                <w:b/>
              </w:rPr>
              <w:t>Modeller for overganger fra studieforberedende til yrkesfaglige utdanningsprogram.</w:t>
            </w:r>
            <w:r>
              <w:t xml:space="preserve"> </w:t>
            </w:r>
          </w:p>
          <w:p w:rsidR="00FA580D" w:rsidRDefault="00927CE7" w:rsidP="000A7007">
            <w:r>
              <w:lastRenderedPageBreak/>
              <w:t xml:space="preserve">Utdanningsdirektoratet arbeider med et oppdrag der det skal utvikles modeller for overganger fra studieforberedende til yrkesfaglige utdanningsprogram.  Høsten 2014 leverte de faglige rådene hver sin redegjørelse for rådets syn på temaet. </w:t>
            </w:r>
            <w:r w:rsidR="000A7007">
              <w:t>Rådet var invitert med en representant til møte om saken</w:t>
            </w:r>
            <w:r>
              <w:t xml:space="preserve"> manda</w:t>
            </w:r>
            <w:r w:rsidR="000A7007">
              <w:t>g 19. oktober kl. 11:00 – 15:00.</w:t>
            </w:r>
            <w:r w:rsidR="006C66D1">
              <w:t xml:space="preserve"> </w:t>
            </w:r>
          </w:p>
          <w:p w:rsidR="00FA580D" w:rsidRDefault="00FA580D" w:rsidP="00411401"/>
          <w:p w:rsidR="000A7007" w:rsidRPr="005D4E64" w:rsidRDefault="000A7007" w:rsidP="006C66D1">
            <w:pPr>
              <w:pStyle w:val="Listeavsnitt"/>
              <w:numPr>
                <w:ilvl w:val="0"/>
                <w:numId w:val="56"/>
              </w:numPr>
              <w:rPr>
                <w:b/>
              </w:rPr>
            </w:pPr>
            <w:r w:rsidRPr="005D4E64">
              <w:rPr>
                <w:b/>
              </w:rPr>
              <w:t>Høring - endringer i læreplan for Vg3/opplæring i bedrift togelektriker</w:t>
            </w:r>
            <w:r w:rsidR="00D87C43">
              <w:rPr>
                <w:b/>
              </w:rPr>
              <w:t xml:space="preserve"> </w:t>
            </w:r>
            <w:r w:rsidRPr="005D4E64">
              <w:rPr>
                <w:b/>
              </w:rPr>
              <w:t>faget</w:t>
            </w:r>
          </w:p>
          <w:p w:rsidR="000A7007" w:rsidRDefault="000A7007" w:rsidP="000A7007">
            <w:r>
              <w:t>Utdanningsdirektoratet har sendt på høring forslag om endringer i læreplan for Vg3/opplæring i bedrift togelektriker</w:t>
            </w:r>
            <w:r w:rsidR="00D87C43">
              <w:t xml:space="preserve"> </w:t>
            </w:r>
            <w:r>
              <w:t xml:space="preserve">faget. Endringene omfatter i hovedsak nye kompetansemål, men det er også gjort noen små endringer i beskrivelsen av et hovedområde og i teksten om de grunnleggende ferdighetene. Ny læreplan skal etter planen tre i kraft fra 1.8.2016. Frist for å sende inn høringsuttalelser er 31. desember 2015. Les og svar på høringsbrevet </w:t>
            </w:r>
            <w:hyperlink r:id="rId19" w:history="1">
              <w:r w:rsidRPr="000A7007">
                <w:rPr>
                  <w:rStyle w:val="Hyperkobling"/>
                </w:rPr>
                <w:t>her</w:t>
              </w:r>
            </w:hyperlink>
            <w:r>
              <w:t>:</w:t>
            </w:r>
          </w:p>
          <w:p w:rsidR="00FA580D" w:rsidRDefault="00FA580D" w:rsidP="00411401"/>
          <w:p w:rsidR="00FA580D" w:rsidRPr="007008FE" w:rsidRDefault="00FA580D" w:rsidP="00411401">
            <w:pPr>
              <w:rPr>
                <w:i/>
              </w:rPr>
            </w:pPr>
            <w:r>
              <w:rPr>
                <w:i/>
              </w:rPr>
              <w:t>Forslag til vedtak:</w:t>
            </w:r>
          </w:p>
          <w:p w:rsidR="00FA580D" w:rsidRDefault="00FA580D" w:rsidP="00411401">
            <w:pPr>
              <w:rPr>
                <w:i/>
              </w:rPr>
            </w:pPr>
            <w:r>
              <w:rPr>
                <w:i/>
              </w:rPr>
              <w:t>S</w:t>
            </w:r>
            <w:r w:rsidRPr="007008FE">
              <w:rPr>
                <w:i/>
              </w:rPr>
              <w:t>akene tas til orientering</w:t>
            </w:r>
          </w:p>
          <w:p w:rsidR="00FA580D" w:rsidRPr="007008FE" w:rsidRDefault="00FA580D" w:rsidP="00411401"/>
        </w:tc>
      </w:tr>
      <w:tr w:rsidR="0058643B" w:rsidTr="0058643B">
        <w:tc>
          <w:tcPr>
            <w:tcW w:w="846" w:type="dxa"/>
          </w:tcPr>
          <w:p w:rsidR="0058643B" w:rsidRDefault="001102C0" w:rsidP="001D5BF5">
            <w:r>
              <w:lastRenderedPageBreak/>
              <w:t>6</w:t>
            </w:r>
            <w:r w:rsidR="00E71471">
              <w:t>2</w:t>
            </w:r>
            <w:r w:rsidR="0058643B">
              <w:t>-2015</w:t>
            </w:r>
          </w:p>
        </w:tc>
        <w:tc>
          <w:tcPr>
            <w:tcW w:w="9066" w:type="dxa"/>
            <w:gridSpan w:val="2"/>
          </w:tcPr>
          <w:p w:rsidR="0058643B" w:rsidRDefault="0058643B" w:rsidP="0058643B">
            <w:pPr>
              <w:rPr>
                <w:b/>
              </w:rPr>
            </w:pPr>
            <w:r>
              <w:rPr>
                <w:b/>
              </w:rPr>
              <w:t>Eventuelt</w:t>
            </w:r>
          </w:p>
          <w:p w:rsidR="00A82257" w:rsidRDefault="00A82257" w:rsidP="00A82257"/>
          <w:p w:rsidR="005E65B8" w:rsidRPr="00A82257" w:rsidRDefault="005E65B8" w:rsidP="00A82257"/>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Default="00C361FD" w:rsidP="00153CEA"/>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902826" w:rsidRPr="00510E52" w:rsidRDefault="00902826" w:rsidP="00411401">
            <w:r w:rsidRPr="00510E52">
              <w:t>Gruppe 1</w:t>
            </w:r>
            <w:r>
              <w:t xml:space="preserve"> a</w:t>
            </w:r>
            <w:r w:rsidRPr="00510E52">
              <w:t xml:space="preserve"> - Øystein:</w:t>
            </w:r>
          </w:p>
          <w:p w:rsidR="00902826" w:rsidRDefault="00902826" w:rsidP="00411401">
            <w:r w:rsidRPr="00510E52">
              <w:t xml:space="preserve">Avgjørende innflytelse på vg3 – UR 2015 – Automatisering </w:t>
            </w:r>
          </w:p>
          <w:p w:rsidR="00902826" w:rsidRPr="00510E52" w:rsidRDefault="00902826" w:rsidP="00411401">
            <w:pPr>
              <w:numPr>
                <w:ilvl w:val="0"/>
                <w:numId w:val="3"/>
              </w:numPr>
            </w:pPr>
            <w:r w:rsidRPr="00510E52">
              <w:t>Øystein Fagerli</w:t>
            </w:r>
          </w:p>
          <w:p w:rsidR="00902826" w:rsidRPr="00510E52" w:rsidRDefault="00902826" w:rsidP="00411401">
            <w:pPr>
              <w:numPr>
                <w:ilvl w:val="0"/>
                <w:numId w:val="3"/>
              </w:numPr>
            </w:pPr>
            <w:r>
              <w:t>Kjetil Tvedt</w:t>
            </w:r>
          </w:p>
          <w:p w:rsidR="00902826" w:rsidRDefault="00902826" w:rsidP="00411401">
            <w:pPr>
              <w:numPr>
                <w:ilvl w:val="0"/>
                <w:numId w:val="3"/>
              </w:numPr>
            </w:pPr>
            <w:r w:rsidRPr="00510E52">
              <w:t>Andrè Bøhm</w:t>
            </w:r>
          </w:p>
          <w:p w:rsidR="00902826" w:rsidRDefault="00902826" w:rsidP="00411401">
            <w:pPr>
              <w:numPr>
                <w:ilvl w:val="0"/>
                <w:numId w:val="3"/>
              </w:numPr>
            </w:pPr>
            <w:r w:rsidRPr="00510E52">
              <w:t>Linda Nordheim</w:t>
            </w:r>
          </w:p>
          <w:p w:rsidR="00902826" w:rsidRDefault="00902826" w:rsidP="00411401">
            <w:pPr>
              <w:numPr>
                <w:ilvl w:val="0"/>
                <w:numId w:val="3"/>
              </w:numPr>
            </w:pPr>
            <w:r>
              <w:t>Henrik Meisner</w:t>
            </w:r>
          </w:p>
          <w:p w:rsidR="00902826" w:rsidRDefault="00902826" w:rsidP="00411401">
            <w:pPr>
              <w:numPr>
                <w:ilvl w:val="0"/>
                <w:numId w:val="3"/>
              </w:numPr>
            </w:pPr>
            <w:r>
              <w:t>Magnus Nilsson Wallem</w:t>
            </w:r>
          </w:p>
          <w:p w:rsidR="00902826" w:rsidRPr="00510E52" w:rsidRDefault="00902826" w:rsidP="00411401"/>
        </w:tc>
      </w:tr>
      <w:tr w:rsidR="00902826" w:rsidTr="00902826">
        <w:tc>
          <w:tcPr>
            <w:tcW w:w="7508" w:type="dxa"/>
          </w:tcPr>
          <w:p w:rsidR="00902826" w:rsidRDefault="00902826" w:rsidP="00411401">
            <w:r>
              <w:t xml:space="preserve">Gruppe 1 b </w:t>
            </w:r>
            <w:r w:rsidRPr="00510E52">
              <w:t xml:space="preserve">Avgjørende innflytelse på vg3 – UR 2015 – </w:t>
            </w:r>
            <w:r>
              <w:t>energioperatør</w:t>
            </w:r>
          </w:p>
          <w:p w:rsidR="00902826" w:rsidRDefault="00902826" w:rsidP="00411401">
            <w:pPr>
              <w:numPr>
                <w:ilvl w:val="0"/>
                <w:numId w:val="7"/>
              </w:numPr>
            </w:pPr>
            <w:r>
              <w:t xml:space="preserve">Fred Løvli </w:t>
            </w:r>
            <w:r w:rsidRPr="00793E74">
              <w:t>(leder)</w:t>
            </w:r>
            <w:r>
              <w:t xml:space="preserve"> </w:t>
            </w:r>
          </w:p>
          <w:p w:rsidR="00902826" w:rsidRDefault="00902826" w:rsidP="00411401">
            <w:pPr>
              <w:numPr>
                <w:ilvl w:val="0"/>
                <w:numId w:val="7"/>
              </w:numPr>
            </w:pPr>
            <w:r>
              <w:t>Ivar Hårklauv, Statkraft (El &amp; It)</w:t>
            </w:r>
          </w:p>
          <w:p w:rsidR="00902826" w:rsidRPr="00365CD1" w:rsidRDefault="00902826" w:rsidP="00411401">
            <w:pPr>
              <w:numPr>
                <w:ilvl w:val="0"/>
                <w:numId w:val="7"/>
              </w:numPr>
              <w:rPr>
                <w:b/>
              </w:rPr>
            </w:pPr>
            <w:r w:rsidRPr="00365CD1">
              <w:t>Arne Einungsbrekke Statkraft (hovedtillitsvalgt El&amp;IT</w:t>
            </w:r>
          </w:p>
          <w:p w:rsidR="00902826" w:rsidRPr="00365CD1" w:rsidRDefault="00902826" w:rsidP="00411401">
            <w:pPr>
              <w:numPr>
                <w:ilvl w:val="0"/>
                <w:numId w:val="7"/>
              </w:numPr>
            </w:pPr>
            <w:r w:rsidRPr="00365CD1">
              <w:t xml:space="preserve">Stian Krogstad, Strømmen vgs </w:t>
            </w:r>
          </w:p>
          <w:p w:rsidR="00902826" w:rsidRDefault="00902826" w:rsidP="00411401">
            <w:pPr>
              <w:numPr>
                <w:ilvl w:val="0"/>
                <w:numId w:val="7"/>
              </w:numPr>
            </w:pPr>
            <w:r w:rsidRPr="00046F70">
              <w:t>Hugo Alexandersen NTE</w:t>
            </w:r>
          </w:p>
          <w:p w:rsidR="00902826" w:rsidRPr="00365CD1" w:rsidRDefault="00902826" w:rsidP="00411401">
            <w:pPr>
              <w:numPr>
                <w:ilvl w:val="0"/>
                <w:numId w:val="7"/>
              </w:numPr>
            </w:pPr>
            <w:r w:rsidRPr="00365CD1">
              <w:t>Thor Egil Johansen, Energi Norge</w:t>
            </w:r>
          </w:p>
          <w:p w:rsidR="00902826" w:rsidRDefault="00902826" w:rsidP="00411401">
            <w:pPr>
              <w:numPr>
                <w:ilvl w:val="0"/>
                <w:numId w:val="7"/>
              </w:numPr>
            </w:pPr>
            <w:r w:rsidRPr="00046F70">
              <w:t>Leo Sørby</w:t>
            </w:r>
            <w:r>
              <w:t>,</w:t>
            </w:r>
            <w:r w:rsidRPr="00046F70">
              <w:t xml:space="preserve"> Eidsiva Energi</w:t>
            </w:r>
          </w:p>
          <w:p w:rsidR="00902826" w:rsidRDefault="00902826" w:rsidP="00411401">
            <w:pPr>
              <w:numPr>
                <w:ilvl w:val="0"/>
                <w:numId w:val="7"/>
              </w:numPr>
            </w:pPr>
            <w:r w:rsidRPr="00365CD1">
              <w:t>Håkon Offergård Jevne</w:t>
            </w:r>
          </w:p>
          <w:p w:rsidR="00902826" w:rsidRDefault="00902826" w:rsidP="00411401">
            <w:pPr>
              <w:numPr>
                <w:ilvl w:val="0"/>
                <w:numId w:val="7"/>
              </w:numPr>
            </w:pPr>
            <w:r w:rsidRPr="00365CD1">
              <w:t>Ole Morten Kolstadbakken</w:t>
            </w:r>
          </w:p>
          <w:p w:rsidR="00902826" w:rsidRPr="00510E52" w:rsidRDefault="00902826" w:rsidP="00411401"/>
        </w:tc>
      </w:tr>
      <w:tr w:rsidR="00902826" w:rsidTr="00902826">
        <w:tc>
          <w:tcPr>
            <w:tcW w:w="7508" w:type="dxa"/>
          </w:tcPr>
          <w:p w:rsidR="00902826" w:rsidRPr="00510E52" w:rsidRDefault="00902826" w:rsidP="00411401">
            <w:r w:rsidRPr="00510E52">
              <w:t>Gruppe 2 –Hans Jacob:</w:t>
            </w:r>
          </w:p>
          <w:p w:rsidR="00902826" w:rsidRPr="00510E52" w:rsidRDefault="00902826" w:rsidP="00411401">
            <w:r w:rsidRPr="00510E52">
              <w:t>Tilbudsstruktur</w:t>
            </w:r>
          </w:p>
          <w:p w:rsidR="00902826" w:rsidRPr="00510E52" w:rsidRDefault="00902826" w:rsidP="00411401">
            <w:pPr>
              <w:numPr>
                <w:ilvl w:val="0"/>
                <w:numId w:val="4"/>
              </w:numPr>
            </w:pPr>
            <w:r w:rsidRPr="00510E52">
              <w:t xml:space="preserve">Hans Jacob Edvardsen </w:t>
            </w:r>
            <w:r>
              <w:t>(leder)</w:t>
            </w:r>
          </w:p>
          <w:p w:rsidR="00902826" w:rsidRPr="00510E52" w:rsidRDefault="00902826" w:rsidP="00411401">
            <w:pPr>
              <w:numPr>
                <w:ilvl w:val="0"/>
                <w:numId w:val="4"/>
              </w:numPr>
            </w:pPr>
            <w:r w:rsidRPr="00510E52">
              <w:t>Kjetil Tvedt</w:t>
            </w:r>
          </w:p>
          <w:p w:rsidR="00902826" w:rsidRPr="00510E52" w:rsidRDefault="00902826" w:rsidP="00411401">
            <w:pPr>
              <w:numPr>
                <w:ilvl w:val="0"/>
                <w:numId w:val="4"/>
              </w:numPr>
            </w:pPr>
            <w:r w:rsidRPr="00510E52">
              <w:t>Jens Harald Jensen</w:t>
            </w:r>
          </w:p>
          <w:p w:rsidR="00902826" w:rsidRPr="00510E52" w:rsidRDefault="00902826" w:rsidP="00411401">
            <w:pPr>
              <w:numPr>
                <w:ilvl w:val="0"/>
                <w:numId w:val="4"/>
              </w:numPr>
            </w:pPr>
            <w:r w:rsidRPr="00510E52">
              <w:t>Brynhild Totland</w:t>
            </w:r>
          </w:p>
          <w:p w:rsidR="00902826" w:rsidRDefault="00902826" w:rsidP="00411401">
            <w:pPr>
              <w:numPr>
                <w:ilvl w:val="0"/>
                <w:numId w:val="4"/>
              </w:numPr>
            </w:pPr>
            <w:r w:rsidRPr="00510E52">
              <w:t>Arne Hovland</w:t>
            </w:r>
          </w:p>
          <w:p w:rsidR="00902826" w:rsidRDefault="00902826" w:rsidP="00411401">
            <w:pPr>
              <w:numPr>
                <w:ilvl w:val="0"/>
                <w:numId w:val="4"/>
              </w:numPr>
            </w:pPr>
            <w:r w:rsidRPr="00510E52">
              <w:t>Sten Harald Tenfjord</w:t>
            </w:r>
          </w:p>
          <w:p w:rsidR="00902826" w:rsidRDefault="00902826" w:rsidP="00411401">
            <w:pPr>
              <w:numPr>
                <w:ilvl w:val="0"/>
                <w:numId w:val="4"/>
              </w:numPr>
            </w:pPr>
            <w:r>
              <w:t>Arild Skjølsvold</w:t>
            </w:r>
          </w:p>
          <w:p w:rsidR="00902826" w:rsidRDefault="00902826" w:rsidP="00411401">
            <w:pPr>
              <w:numPr>
                <w:ilvl w:val="0"/>
                <w:numId w:val="4"/>
              </w:numPr>
            </w:pPr>
            <w:r>
              <w:lastRenderedPageBreak/>
              <w:t>Åge Blumenfelt</w:t>
            </w:r>
          </w:p>
          <w:p w:rsidR="00902826" w:rsidRPr="00510E52" w:rsidRDefault="00902826" w:rsidP="00411401">
            <w:pPr>
              <w:ind w:left="360"/>
            </w:pPr>
          </w:p>
        </w:tc>
      </w:tr>
      <w:tr w:rsidR="00902826" w:rsidTr="00902826">
        <w:tc>
          <w:tcPr>
            <w:tcW w:w="7508" w:type="dxa"/>
          </w:tcPr>
          <w:p w:rsidR="00902826" w:rsidRPr="00510E52" w:rsidRDefault="00902826" w:rsidP="00411401">
            <w:r w:rsidRPr="00510E52">
              <w:lastRenderedPageBreak/>
              <w:t>Gruppe 3 –Åge:</w:t>
            </w:r>
          </w:p>
          <w:p w:rsidR="00902826" w:rsidRPr="00510E52" w:rsidRDefault="00902826" w:rsidP="00411401">
            <w:r w:rsidRPr="00510E52">
              <w:t>Bestilling Udir for 2015/16. Tiltakspakker</w:t>
            </w:r>
          </w:p>
          <w:p w:rsidR="00902826" w:rsidRPr="00510E52" w:rsidRDefault="00902826" w:rsidP="00411401">
            <w:pPr>
              <w:numPr>
                <w:ilvl w:val="0"/>
                <w:numId w:val="5"/>
              </w:numPr>
            </w:pPr>
            <w:r w:rsidRPr="00510E52">
              <w:t>Åge Lauritzen (leder)</w:t>
            </w:r>
          </w:p>
          <w:p w:rsidR="00902826" w:rsidRPr="00510E52" w:rsidRDefault="00902826" w:rsidP="00411401">
            <w:pPr>
              <w:numPr>
                <w:ilvl w:val="0"/>
                <w:numId w:val="5"/>
              </w:numPr>
            </w:pPr>
            <w:r w:rsidRPr="00510E52">
              <w:t>Rolf Næss</w:t>
            </w:r>
          </w:p>
          <w:p w:rsidR="00902826" w:rsidRPr="00510E52" w:rsidRDefault="00902826" w:rsidP="00411401">
            <w:pPr>
              <w:numPr>
                <w:ilvl w:val="0"/>
                <w:numId w:val="5"/>
              </w:numPr>
            </w:pPr>
            <w:r w:rsidRPr="00510E52">
              <w:t>Randi Solberg</w:t>
            </w:r>
          </w:p>
          <w:p w:rsidR="00902826" w:rsidRDefault="00902826" w:rsidP="00411401">
            <w:pPr>
              <w:numPr>
                <w:ilvl w:val="0"/>
                <w:numId w:val="5"/>
              </w:numPr>
            </w:pPr>
            <w:r w:rsidRPr="00510E52">
              <w:t>Ole Edvard Antonsen</w:t>
            </w:r>
          </w:p>
          <w:p w:rsidR="00902826" w:rsidRPr="006A1BC8" w:rsidRDefault="00902826" w:rsidP="00411401"/>
        </w:tc>
      </w:tr>
      <w:tr w:rsidR="00902826" w:rsidTr="00902826">
        <w:tc>
          <w:tcPr>
            <w:tcW w:w="7508" w:type="dxa"/>
          </w:tcPr>
          <w:p w:rsidR="00902826" w:rsidRPr="00510E52" w:rsidRDefault="00902826" w:rsidP="00411401">
            <w:r w:rsidRPr="00510E52">
              <w:t>Gruppe 4 – Kai:</w:t>
            </w:r>
          </w:p>
          <w:p w:rsidR="00902826" w:rsidRPr="00510E52" w:rsidRDefault="00902826" w:rsidP="00411401">
            <w:r w:rsidRPr="00510E52">
              <w:t>Individ perspektivet</w:t>
            </w:r>
          </w:p>
          <w:p w:rsidR="00902826" w:rsidRPr="00510E52" w:rsidRDefault="00902826" w:rsidP="00411401">
            <w:pPr>
              <w:numPr>
                <w:ilvl w:val="0"/>
                <w:numId w:val="6"/>
              </w:numPr>
            </w:pPr>
            <w:r w:rsidRPr="00510E52">
              <w:t>Kai Christoffersen (leder)</w:t>
            </w:r>
          </w:p>
          <w:p w:rsidR="00902826" w:rsidRPr="00510E52" w:rsidRDefault="00902826" w:rsidP="00411401">
            <w:pPr>
              <w:numPr>
                <w:ilvl w:val="0"/>
                <w:numId w:val="6"/>
              </w:numPr>
            </w:pPr>
            <w:r w:rsidRPr="00510E52">
              <w:t>Kim Even Lyder</w:t>
            </w:r>
          </w:p>
          <w:p w:rsidR="00902826" w:rsidRDefault="00902826" w:rsidP="00411401">
            <w:pPr>
              <w:numPr>
                <w:ilvl w:val="0"/>
                <w:numId w:val="6"/>
              </w:numPr>
            </w:pPr>
            <w:r>
              <w:t>Ida Marie Skauge sjekke tilbakemelding</w:t>
            </w:r>
          </w:p>
          <w:p w:rsidR="00902826" w:rsidRDefault="00902826" w:rsidP="00411401">
            <w:pPr>
              <w:numPr>
                <w:ilvl w:val="0"/>
                <w:numId w:val="6"/>
              </w:numPr>
            </w:pPr>
            <w:r>
              <w:t>Linda Norheim</w:t>
            </w:r>
          </w:p>
          <w:p w:rsidR="00902826" w:rsidRPr="00510E52" w:rsidRDefault="00902826" w:rsidP="00411401">
            <w:pPr>
              <w:numPr>
                <w:ilvl w:val="0"/>
                <w:numId w:val="6"/>
              </w:numPr>
            </w:pPr>
            <w:r>
              <w:t>Turid Melheim</w:t>
            </w:r>
          </w:p>
        </w:tc>
      </w:tr>
      <w:tr w:rsidR="00902826" w:rsidTr="00902826">
        <w:tc>
          <w:tcPr>
            <w:tcW w:w="7508" w:type="dxa"/>
          </w:tcPr>
          <w:p w:rsidR="00902826" w:rsidRPr="00510E52" w:rsidRDefault="00902826" w:rsidP="00411401">
            <w:r>
              <w:t>Gruppe 5 – AU</w:t>
            </w:r>
          </w:p>
        </w:tc>
      </w:tr>
    </w:tbl>
    <w:p w:rsidR="00C361FD" w:rsidRDefault="00C361FD" w:rsidP="00C361FD">
      <w:r>
        <w:br w:type="page"/>
      </w:r>
    </w:p>
    <w:p w:rsidR="00C361FD" w:rsidRDefault="00C361FD" w:rsidP="00C361FD">
      <w:pPr>
        <w:pStyle w:val="Overskrift1"/>
      </w:pPr>
      <w:r>
        <w:lastRenderedPageBreak/>
        <w:t>Vedlegg 2</w:t>
      </w:r>
    </w:p>
    <w:p w:rsidR="00C361FD" w:rsidRDefault="00C361FD" w:rsidP="00C361FD">
      <w:pPr>
        <w:rPr>
          <w:b/>
          <w:i/>
        </w:rPr>
      </w:pPr>
      <w:r>
        <w:rPr>
          <w:b/>
          <w:i/>
        </w:rPr>
        <w:t>Mandat for arbeidsgrupper</w:t>
      </w:r>
    </w:p>
    <w:p w:rsidR="00C361FD" w:rsidRDefault="00C361FD" w:rsidP="00C361FD">
      <w:pPr>
        <w:rPr>
          <w:b/>
          <w:i/>
        </w:rPr>
      </w:pPr>
    </w:p>
    <w:p w:rsidR="00C361FD" w:rsidRDefault="00C361FD" w:rsidP="00C361FD">
      <w:pPr>
        <w:jc w:val="right"/>
        <w:rPr>
          <w:b/>
          <w:i/>
        </w:rPr>
      </w:pPr>
      <w:r w:rsidRPr="00D55A53">
        <w:t>5.mai.2015</w:t>
      </w:r>
    </w:p>
    <w:p w:rsidR="00C361FD" w:rsidRDefault="00C361FD" w:rsidP="00C361FD">
      <w:pPr>
        <w:rPr>
          <w:b/>
          <w:i/>
        </w:rPr>
      </w:pPr>
    </w:p>
    <w:p w:rsidR="00C361FD" w:rsidRDefault="00C361FD" w:rsidP="00C361FD">
      <w:pPr>
        <w:rPr>
          <w:b/>
          <w:i/>
        </w:rPr>
      </w:pPr>
      <w:r w:rsidRPr="00C361FD">
        <w:rPr>
          <w:i/>
        </w:rPr>
        <w:t>Utviklingsredegjørelse (UR) 2015 med basis i UR 2013/14</w:t>
      </w:r>
      <w:r w:rsidRPr="00C361FD">
        <w:rPr>
          <w:i/>
        </w:rPr>
        <w:tab/>
      </w:r>
      <w:r w:rsidRPr="00C361FD">
        <w:rPr>
          <w:i/>
        </w:rPr>
        <w:tab/>
      </w:r>
      <w:r>
        <w:rPr>
          <w:b/>
          <w:i/>
        </w:rPr>
        <w:tab/>
      </w:r>
    </w:p>
    <w:p w:rsidR="00C361FD" w:rsidRDefault="00C361FD" w:rsidP="00C361FD"/>
    <w:p w:rsidR="00C361FD" w:rsidRPr="00E37864" w:rsidRDefault="00C361FD" w:rsidP="00C361FD">
      <w:r w:rsidRPr="00E37864">
        <w:t>Innhold</w:t>
      </w:r>
      <w:r>
        <w:t xml:space="preserve"> (hovedposter) </w:t>
      </w:r>
      <w:r w:rsidRPr="00E37864">
        <w:t>i UR 13/14</w:t>
      </w:r>
    </w:p>
    <w:p w:rsidR="00C361FD" w:rsidRDefault="00C361FD" w:rsidP="00C361FD">
      <w:pPr>
        <w:pStyle w:val="Listeavsnitt"/>
        <w:numPr>
          <w:ilvl w:val="0"/>
          <w:numId w:val="52"/>
        </w:numPr>
        <w:contextualSpacing/>
      </w:pPr>
      <w:r w:rsidRPr="00E37864">
        <w:t>Internasjonalt perspektiv</w:t>
      </w:r>
    </w:p>
    <w:p w:rsidR="00C361FD" w:rsidRDefault="00C361FD" w:rsidP="00C361FD">
      <w:pPr>
        <w:pStyle w:val="Listeavsnitt"/>
        <w:numPr>
          <w:ilvl w:val="0"/>
          <w:numId w:val="52"/>
        </w:numPr>
        <w:contextualSpacing/>
      </w:pPr>
      <w:r>
        <w:t>Samfunnsperspektiv</w:t>
      </w:r>
    </w:p>
    <w:p w:rsidR="00C361FD" w:rsidRDefault="00C361FD" w:rsidP="00C361FD">
      <w:pPr>
        <w:pStyle w:val="Listeavsnitt"/>
        <w:numPr>
          <w:ilvl w:val="0"/>
          <w:numId w:val="52"/>
        </w:numPr>
        <w:contextualSpacing/>
      </w:pPr>
      <w:r>
        <w:t>Bransjeperspektiv</w:t>
      </w:r>
    </w:p>
    <w:p w:rsidR="00C361FD" w:rsidRDefault="00C361FD" w:rsidP="00C361FD">
      <w:pPr>
        <w:pStyle w:val="Listeavsnitt"/>
        <w:numPr>
          <w:ilvl w:val="0"/>
          <w:numId w:val="52"/>
        </w:numPr>
        <w:contextualSpacing/>
      </w:pPr>
      <w:r>
        <w:t>Fylke/region perspektiv</w:t>
      </w:r>
    </w:p>
    <w:p w:rsidR="00C361FD" w:rsidRDefault="00C361FD" w:rsidP="00C361FD">
      <w:pPr>
        <w:pStyle w:val="Listeavsnitt"/>
        <w:numPr>
          <w:ilvl w:val="0"/>
          <w:numId w:val="52"/>
        </w:numPr>
        <w:contextualSpacing/>
      </w:pPr>
      <w:r>
        <w:t>Skoleperspektiv</w:t>
      </w:r>
    </w:p>
    <w:p w:rsidR="00C361FD" w:rsidRDefault="00C361FD" w:rsidP="00C361FD">
      <w:pPr>
        <w:pStyle w:val="Listeavsnitt"/>
        <w:numPr>
          <w:ilvl w:val="0"/>
          <w:numId w:val="52"/>
        </w:numPr>
        <w:contextualSpacing/>
      </w:pPr>
      <w:r>
        <w:t>Fag- læreplanperspektiv</w:t>
      </w:r>
    </w:p>
    <w:p w:rsidR="00C361FD" w:rsidRPr="00E37864" w:rsidRDefault="00D87C43" w:rsidP="00C361FD">
      <w:pPr>
        <w:pStyle w:val="Listeavsnitt"/>
        <w:numPr>
          <w:ilvl w:val="0"/>
          <w:numId w:val="52"/>
        </w:numPr>
        <w:contextualSpacing/>
      </w:pPr>
      <w:r>
        <w:t>Forslag til tiltak</w:t>
      </w:r>
    </w:p>
    <w:p w:rsidR="00C361FD" w:rsidRDefault="00C361FD" w:rsidP="00C361FD"/>
    <w:p w:rsidR="00C361FD" w:rsidRDefault="00C361FD" w:rsidP="00C361FD">
      <w:r>
        <w:t xml:space="preserve">Hovedmoment. </w:t>
      </w:r>
    </w:p>
    <w:p w:rsidR="00C361FD" w:rsidRDefault="00C361FD" w:rsidP="00C361FD">
      <w:pPr>
        <w:pStyle w:val="Listeavsnitt"/>
        <w:numPr>
          <w:ilvl w:val="0"/>
          <w:numId w:val="52"/>
        </w:numPr>
        <w:contextualSpacing/>
      </w:pPr>
      <w:r>
        <w:t>Sammensmeltning av data/IKT med tradisjonell elektro</w:t>
      </w:r>
    </w:p>
    <w:p w:rsidR="00C361FD" w:rsidRDefault="00C361FD" w:rsidP="00C361FD">
      <w:pPr>
        <w:pStyle w:val="Listeavsnitt"/>
        <w:numPr>
          <w:ilvl w:val="0"/>
          <w:numId w:val="52"/>
        </w:numPr>
        <w:contextualSpacing/>
      </w:pPr>
      <w:r>
        <w:t>Elsikkerhet, personsikkerhet, kommunikasjonssikkerhet, HMS</w:t>
      </w:r>
    </w:p>
    <w:p w:rsidR="00C361FD" w:rsidRDefault="00C361FD" w:rsidP="00C361FD"/>
    <w:p w:rsidR="00C361FD" w:rsidRPr="00CE3832" w:rsidRDefault="00C361FD" w:rsidP="00C361FD">
      <w:pPr>
        <w:rPr>
          <w:b/>
          <w:i/>
        </w:rPr>
      </w:pPr>
      <w:r w:rsidRPr="00CE3832">
        <w:rPr>
          <w:b/>
          <w:i/>
        </w:rPr>
        <w:t>Forslag til nye arbeidsgrupper.</w:t>
      </w:r>
    </w:p>
    <w:p w:rsidR="00C361FD" w:rsidRDefault="00C361FD" w:rsidP="00C361FD"/>
    <w:p w:rsidR="00C361FD" w:rsidRDefault="00C361FD" w:rsidP="00C361FD">
      <w:r w:rsidRPr="00DE1E68">
        <w:rPr>
          <w:b/>
        </w:rPr>
        <w:t>Gruppe 1</w:t>
      </w:r>
      <w:r>
        <w:t xml:space="preserve"> – Vg3 – avgjørende innflytelse (og UR 2015) - Automatisering</w:t>
      </w:r>
    </w:p>
    <w:p w:rsidR="00C361FD" w:rsidRDefault="00C361FD" w:rsidP="00C361FD">
      <w:pPr>
        <w:rPr>
          <w:i/>
        </w:rPr>
      </w:pPr>
    </w:p>
    <w:p w:rsidR="00C361FD" w:rsidRPr="00870D6F" w:rsidRDefault="00C361FD" w:rsidP="00C361FD">
      <w:r w:rsidRPr="00870D6F">
        <w:t>Kort beskrivelse av arbeidet</w:t>
      </w:r>
    </w:p>
    <w:p w:rsidR="00C361FD" w:rsidRPr="00FB1754" w:rsidRDefault="00C361FD" w:rsidP="00C361FD">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C361FD" w:rsidRPr="00FB1754" w:rsidRDefault="00C361FD" w:rsidP="00C361FD">
      <w:pPr>
        <w:rPr>
          <w:i/>
        </w:rPr>
      </w:pPr>
      <w:r w:rsidRPr="00FB1754">
        <w:rPr>
          <w:i/>
        </w:rPr>
        <w:t>Arbeidet innbefatter også en</w:t>
      </w:r>
      <w:r>
        <w:rPr>
          <w:i/>
        </w:rPr>
        <w:t xml:space="preserve"> vurdering knyttet til å tegne l</w:t>
      </w:r>
      <w:r w:rsidRPr="00FB1754">
        <w:rPr>
          <w:i/>
        </w:rPr>
        <w:t>ærekontrakt fra Vg2 og muligheter for veksling mellom skole og bedrift i læretiden (vekslingsmodell)</w:t>
      </w:r>
      <w:r>
        <w:rPr>
          <w:i/>
        </w:rPr>
        <w:t xml:space="preserve"> Gruppen skal også utrede forhold som berører Vg1 og Vg2. Denne delen av arbeidet vil være knyttet til rådets </w:t>
      </w:r>
      <w:r>
        <w:rPr>
          <w:i/>
        </w:rPr>
        <w:lastRenderedPageBreak/>
        <w:t>arbeid med utviklingsredegjørelsen for 2015/16. Det kan være aktuelt at gruppen inviterer representanter fra faglig råd for TIP i arbeidet.</w:t>
      </w:r>
    </w:p>
    <w:p w:rsidR="00C361FD" w:rsidRDefault="00C361FD" w:rsidP="00C361FD"/>
    <w:p w:rsidR="00C361FD" w:rsidRDefault="00C361FD" w:rsidP="00C361FD">
      <w:r w:rsidRPr="00DE1E68">
        <w:t>Gruppe 1</w:t>
      </w:r>
      <w:r>
        <w:t xml:space="preserve"> - medlemmer (maks 7):</w:t>
      </w:r>
    </w:p>
    <w:p w:rsidR="00C361FD" w:rsidRDefault="00C361FD" w:rsidP="00C361FD">
      <w:r>
        <w:t>Leder: Øystein Fagerli</w:t>
      </w:r>
    </w:p>
    <w:p w:rsidR="00C361FD" w:rsidRDefault="00C361FD" w:rsidP="00C361FD">
      <w:pPr>
        <w:rPr>
          <w:b/>
        </w:rPr>
      </w:pPr>
    </w:p>
    <w:p w:rsidR="00C361FD" w:rsidRDefault="00C361FD" w:rsidP="00C361FD">
      <w:pPr>
        <w:rPr>
          <w:b/>
        </w:rPr>
      </w:pPr>
    </w:p>
    <w:p w:rsidR="00C361FD" w:rsidRDefault="00C361FD" w:rsidP="00C361FD">
      <w:r w:rsidRPr="00FC6329">
        <w:rPr>
          <w:b/>
        </w:rPr>
        <w:t>Gruppe 2</w:t>
      </w:r>
      <w:r w:rsidR="00D87C43">
        <w:t xml:space="preserve"> – Tilbudsstruktur (sett fra </w:t>
      </w:r>
      <w:r>
        <w:t>”frel synsvinkel”)</w:t>
      </w:r>
    </w:p>
    <w:p w:rsidR="00C361FD" w:rsidRDefault="00C361FD" w:rsidP="00C361FD"/>
    <w:p w:rsidR="00C361FD" w:rsidRDefault="00C361FD" w:rsidP="00C361FD">
      <w:r>
        <w:t>Kort beskrivelse av arbeidet</w:t>
      </w:r>
    </w:p>
    <w:p w:rsidR="00C361FD" w:rsidRPr="00FB1754" w:rsidRDefault="00C361FD" w:rsidP="00C361FD">
      <w:pPr>
        <w:rPr>
          <w:i/>
        </w:rPr>
      </w:pPr>
      <w:r>
        <w:rPr>
          <w:noProof/>
        </w:rPr>
        <w:drawing>
          <wp:anchor distT="0" distB="0" distL="114300" distR="114300" simplePos="0" relativeHeight="251660288" behindDoc="0" locked="0" layoutInCell="1" allowOverlap="1" wp14:anchorId="376756E1" wp14:editId="127CCC0F">
            <wp:simplePos x="0" y="0"/>
            <wp:positionH relativeFrom="column">
              <wp:posOffset>3086100</wp:posOffset>
            </wp:positionH>
            <wp:positionV relativeFrom="paragraph">
              <wp:posOffset>914428</wp:posOffset>
            </wp:positionV>
            <wp:extent cx="2950556" cy="1892907"/>
            <wp:effectExtent l="0" t="0" r="0" b="1270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1583" cy="1893566"/>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C361FD" w:rsidRDefault="00C361FD" w:rsidP="00C361FD"/>
    <w:p w:rsidR="00C361FD" w:rsidRDefault="00C361FD" w:rsidP="00C361FD">
      <w:r>
        <w:t>Gruppe 2 medlemmer (3-5):</w:t>
      </w:r>
    </w:p>
    <w:p w:rsidR="00C361FD" w:rsidRDefault="00C361FD" w:rsidP="00C361FD">
      <w:r>
        <w:t>Leder velges av gruppen</w:t>
      </w:r>
    </w:p>
    <w:p w:rsidR="00C361FD" w:rsidRDefault="00C361FD" w:rsidP="00C361FD">
      <w:pPr>
        <w:rPr>
          <w:b/>
        </w:rPr>
      </w:pPr>
    </w:p>
    <w:p w:rsidR="00C361FD" w:rsidRDefault="00C361FD" w:rsidP="00C361FD">
      <w:pPr>
        <w:rPr>
          <w:b/>
        </w:rPr>
      </w:pPr>
    </w:p>
    <w:p w:rsidR="00C361FD" w:rsidRDefault="00C361FD" w:rsidP="00C361FD">
      <w:pPr>
        <w:rPr>
          <w:b/>
        </w:rPr>
      </w:pPr>
    </w:p>
    <w:p w:rsidR="00C361FD" w:rsidRDefault="00C361FD" w:rsidP="00C361FD">
      <w:pPr>
        <w:rPr>
          <w:b/>
        </w:rPr>
      </w:pPr>
    </w:p>
    <w:p w:rsidR="00C361FD" w:rsidRDefault="00C361FD" w:rsidP="00C361FD">
      <w:pPr>
        <w:rPr>
          <w:b/>
        </w:rPr>
      </w:pPr>
    </w:p>
    <w:p w:rsidR="00C361FD" w:rsidRDefault="00C361FD" w:rsidP="00C361FD">
      <w:r w:rsidRPr="00FC6329">
        <w:rPr>
          <w:b/>
        </w:rPr>
        <w:t>Gruppe 3</w:t>
      </w:r>
      <w:r>
        <w:t xml:space="preserve"> - Bestilling Udir for 2015/16 tiltakspakker</w:t>
      </w:r>
    </w:p>
    <w:p w:rsidR="00C361FD" w:rsidRDefault="00C361FD" w:rsidP="00C361FD"/>
    <w:p w:rsidR="00C361FD" w:rsidRDefault="00C361FD" w:rsidP="00C361FD">
      <w:r>
        <w:t>Kort beskrivelse av arbeidet</w:t>
      </w:r>
    </w:p>
    <w:p w:rsidR="00C361FD" w:rsidRDefault="00C361FD" w:rsidP="00C361FD"/>
    <w:p w:rsidR="00C361FD" w:rsidRPr="00962AF1" w:rsidRDefault="00C361FD" w:rsidP="00C361FD">
      <w:pPr>
        <w:rPr>
          <w:i/>
        </w:rPr>
      </w:pPr>
      <w:r w:rsidRPr="00962AF1">
        <w:rPr>
          <w:i/>
        </w:rPr>
        <w:t>Denne gruppen skal arbeide videre med fagstrukturen og tiltakspakkene og svare på Udirs forespørsel til dette. I dette arbeidet er det viktig å kommunisere med de øvrige gruppene med hensyn til funn og utvikling so</w:t>
      </w:r>
      <w:r>
        <w:rPr>
          <w:i/>
        </w:rPr>
        <w:t>m fremkommer i disse gruppearbeidene</w:t>
      </w:r>
      <w:r w:rsidRPr="00962AF1">
        <w:rPr>
          <w:i/>
        </w:rPr>
        <w:t>. Det kan være aktuelt at gruppen inviterer representanter fra andre faglig råd.</w:t>
      </w:r>
    </w:p>
    <w:p w:rsidR="00C361FD" w:rsidRDefault="00C361FD" w:rsidP="00C361FD"/>
    <w:p w:rsidR="00C361FD" w:rsidRDefault="00C361FD" w:rsidP="00C361FD">
      <w:r>
        <w:t>Gruppe 3 - medlemmer (4-5):</w:t>
      </w:r>
    </w:p>
    <w:p w:rsidR="00C361FD" w:rsidRDefault="00C361FD" w:rsidP="00C361FD">
      <w:r>
        <w:t>Leder velges av gruppen</w:t>
      </w:r>
    </w:p>
    <w:p w:rsidR="00C361FD" w:rsidRDefault="00C361FD" w:rsidP="00C361FD">
      <w:pPr>
        <w:rPr>
          <w:b/>
        </w:rPr>
      </w:pPr>
    </w:p>
    <w:p w:rsidR="00C361FD" w:rsidRDefault="00C361FD" w:rsidP="00C361FD">
      <w:pPr>
        <w:rPr>
          <w:b/>
        </w:rPr>
      </w:pPr>
    </w:p>
    <w:p w:rsidR="00C361FD" w:rsidRDefault="00C361FD" w:rsidP="00C361FD">
      <w:r w:rsidRPr="00FC6329">
        <w:rPr>
          <w:b/>
        </w:rPr>
        <w:t>Gruppe 4</w:t>
      </w:r>
      <w:r>
        <w:t xml:space="preserve"> – Individ perspektivet. Lærere, elever, skole, lærling, montør, bedrift</w:t>
      </w:r>
    </w:p>
    <w:p w:rsidR="00C361FD" w:rsidRDefault="00C361FD" w:rsidP="00C361FD">
      <w:r>
        <w:t>(læreplan, grunnleggende ferdigheter, eksamen, yrkesteori, fellesfag, praksis, YF, mv.)</w:t>
      </w:r>
    </w:p>
    <w:p w:rsidR="00C361FD" w:rsidRDefault="00C361FD" w:rsidP="00C361FD"/>
    <w:p w:rsidR="00C361FD" w:rsidRDefault="00C361FD" w:rsidP="00C361FD">
      <w:r>
        <w:t>Kort beskrivelse av arbeidet</w:t>
      </w:r>
    </w:p>
    <w:p w:rsidR="00C361FD" w:rsidRDefault="00C361FD" w:rsidP="00C361FD">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C361FD" w:rsidRDefault="00C361FD" w:rsidP="00C361FD">
      <w:pPr>
        <w:rPr>
          <w:i/>
        </w:rPr>
      </w:pPr>
    </w:p>
    <w:p w:rsidR="00C361FD" w:rsidRDefault="00C361FD" w:rsidP="00C361FD">
      <w:pPr>
        <w:rPr>
          <w:i/>
        </w:rPr>
      </w:pPr>
      <w:r>
        <w:rPr>
          <w:noProof/>
        </w:rPr>
        <w:drawing>
          <wp:anchor distT="0" distB="0" distL="114300" distR="114300" simplePos="0" relativeHeight="251659264" behindDoc="0" locked="0" layoutInCell="1" allowOverlap="1" wp14:anchorId="58AD1884" wp14:editId="03925B38">
            <wp:simplePos x="0" y="0"/>
            <wp:positionH relativeFrom="column">
              <wp:posOffset>3771900</wp:posOffset>
            </wp:positionH>
            <wp:positionV relativeFrom="paragraph">
              <wp:posOffset>362585</wp:posOffset>
            </wp:positionV>
            <wp:extent cx="1714500" cy="1414011"/>
            <wp:effectExtent l="0" t="0" r="0" b="8890"/>
            <wp:wrapNone/>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5285" cy="1414659"/>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Hva er det som utvikler og hvilke kvalifikasjoner skal morgendagens fagarbeidere ha,  som bedriftene, bransjene/næringene vil etterspørre? Hvor mange typer fagarbeidere trenger vi i elektrofagene?</w:t>
      </w:r>
    </w:p>
    <w:p w:rsidR="00C361FD" w:rsidRDefault="00C361FD" w:rsidP="00C361FD">
      <w:pPr>
        <w:rPr>
          <w:i/>
        </w:rPr>
      </w:pPr>
    </w:p>
    <w:p w:rsidR="00C361FD" w:rsidRDefault="00C361FD" w:rsidP="00C361FD">
      <w:pPr>
        <w:rPr>
          <w:i/>
        </w:rPr>
      </w:pPr>
      <w:r>
        <w:rPr>
          <w:i/>
        </w:rPr>
        <w:t>Trenger flere i gruppa. + Ida Marie + skolerepr.</w:t>
      </w:r>
    </w:p>
    <w:p w:rsidR="00C361FD" w:rsidRDefault="00C361FD" w:rsidP="00C361FD">
      <w:pPr>
        <w:rPr>
          <w:i/>
        </w:rPr>
      </w:pPr>
      <w:r>
        <w:rPr>
          <w:i/>
        </w:rPr>
        <w:t>Spørsmål sendt ung utv i el&amp;it</w:t>
      </w:r>
    </w:p>
    <w:p w:rsidR="00C361FD" w:rsidRDefault="00C361FD" w:rsidP="00C361FD">
      <w:pPr>
        <w:rPr>
          <w:i/>
        </w:rPr>
      </w:pPr>
      <w:r>
        <w:rPr>
          <w:i/>
        </w:rPr>
        <w:t>Får bruke base fra ung utv i el&amp;it</w:t>
      </w:r>
    </w:p>
    <w:p w:rsidR="00C361FD" w:rsidRDefault="00C361FD" w:rsidP="00C361FD">
      <w:pPr>
        <w:rPr>
          <w:i/>
        </w:rPr>
      </w:pPr>
      <w:r>
        <w:rPr>
          <w:i/>
        </w:rPr>
        <w:t>Rydde i begrepsbruk (instruktør, veileder, faglig ansvarlig)</w:t>
      </w:r>
    </w:p>
    <w:p w:rsidR="00C361FD" w:rsidRDefault="00C361FD" w:rsidP="00C361FD">
      <w:pPr>
        <w:rPr>
          <w:i/>
        </w:rPr>
      </w:pPr>
      <w:r>
        <w:rPr>
          <w:i/>
        </w:rPr>
        <w:t>Neste utv møte før neste rådsmøte. Da med +2 deltakere.</w:t>
      </w:r>
    </w:p>
    <w:p w:rsidR="00C361FD" w:rsidRDefault="00C361FD" w:rsidP="00C361FD">
      <w:pPr>
        <w:rPr>
          <w:i/>
        </w:rPr>
      </w:pPr>
      <w:r>
        <w:rPr>
          <w:i/>
        </w:rPr>
        <w:t>Hvordan kan lærl og instr samarbeide fir best mulig opplæring.</w:t>
      </w:r>
    </w:p>
    <w:p w:rsidR="00C361FD" w:rsidRDefault="00C361FD" w:rsidP="00C361FD">
      <w:pPr>
        <w:rPr>
          <w:i/>
        </w:rPr>
      </w:pPr>
      <w:r>
        <w:rPr>
          <w:i/>
        </w:rPr>
        <w:t>HMS i skole. Brukes lite tid på det.</w:t>
      </w:r>
    </w:p>
    <w:p w:rsidR="00C361FD" w:rsidRPr="00870D6F" w:rsidRDefault="00C361FD" w:rsidP="00C361FD">
      <w:pPr>
        <w:rPr>
          <w:i/>
        </w:rPr>
      </w:pPr>
      <w:r>
        <w:rPr>
          <w:i/>
        </w:rPr>
        <w:t>Utdatert utstyr på skolene. Møte 20. oktober + muligens ett før det..</w:t>
      </w:r>
    </w:p>
    <w:p w:rsidR="00C361FD" w:rsidRDefault="00C361FD" w:rsidP="00C361FD"/>
    <w:p w:rsidR="00C361FD" w:rsidRDefault="00C361FD" w:rsidP="00C361FD">
      <w:r>
        <w:t>Gruppe 4 medlemmer (3-4):</w:t>
      </w:r>
    </w:p>
    <w:p w:rsidR="00C361FD" w:rsidRDefault="00C361FD" w:rsidP="00C361FD">
      <w:r>
        <w:t>Leder velges av gruppen.</w:t>
      </w:r>
    </w:p>
    <w:p w:rsidR="00C361FD" w:rsidRDefault="00C361FD" w:rsidP="00C361FD"/>
    <w:p w:rsidR="00C361FD" w:rsidRDefault="00C361FD" w:rsidP="00C361FD">
      <w:r w:rsidRPr="001977CF">
        <w:rPr>
          <w:b/>
        </w:rPr>
        <w:t>AU – Oppgaver</w:t>
      </w:r>
      <w:r>
        <w:t xml:space="preserve"> (Are, Inger og Svein Harald)</w:t>
      </w:r>
    </w:p>
    <w:p w:rsidR="00C361FD" w:rsidRDefault="00C361FD" w:rsidP="00C361FD"/>
    <w:p w:rsidR="00C361FD" w:rsidRDefault="00C361FD" w:rsidP="00C361FD">
      <w:r w:rsidRPr="001977CF">
        <w:t xml:space="preserve">Se på regelverk - eksempelvis </w:t>
      </w:r>
    </w:p>
    <w:p w:rsidR="00C361FD" w:rsidRDefault="00C361FD" w:rsidP="00C361FD">
      <w:pPr>
        <w:sectPr w:rsidR="00C361FD" w:rsidSect="00C361FD">
          <w:footerReference w:type="even" r:id="rId22"/>
          <w:footerReference w:type="default" r:id="rId23"/>
          <w:type w:val="continuous"/>
          <w:pgSz w:w="11900" w:h="16840"/>
          <w:pgMar w:top="1417" w:right="1417" w:bottom="1417" w:left="1417" w:header="708" w:footer="708" w:gutter="0"/>
          <w:cols w:space="708"/>
          <w:docGrid w:linePitch="360"/>
        </w:sectPr>
      </w:pPr>
    </w:p>
    <w:p w:rsidR="00C361FD" w:rsidRPr="001977CF" w:rsidRDefault="00C361FD" w:rsidP="00C361FD">
      <w:r>
        <w:lastRenderedPageBreak/>
        <w:t>EU direktiver:</w:t>
      </w:r>
    </w:p>
    <w:p w:rsidR="00C361FD" w:rsidRDefault="00C361FD" w:rsidP="00C361FD">
      <w:pPr>
        <w:pStyle w:val="Listeavsnitt"/>
        <w:numPr>
          <w:ilvl w:val="0"/>
          <w:numId w:val="52"/>
        </w:numPr>
        <w:contextualSpacing/>
      </w:pPr>
      <w:r>
        <w:t>Maskindirektiv</w:t>
      </w:r>
    </w:p>
    <w:p w:rsidR="00C361FD" w:rsidRPr="001977CF" w:rsidRDefault="00C361FD" w:rsidP="00C361FD">
      <w:pPr>
        <w:pStyle w:val="Listeavsnitt"/>
        <w:numPr>
          <w:ilvl w:val="0"/>
          <w:numId w:val="52"/>
        </w:numPr>
        <w:contextualSpacing/>
      </w:pPr>
      <w:r>
        <w:t>Lavspenningsdirektivet</w:t>
      </w:r>
    </w:p>
    <w:p w:rsidR="00C361FD" w:rsidRPr="001977CF" w:rsidRDefault="00C361FD" w:rsidP="00C361FD">
      <w:pPr>
        <w:pStyle w:val="Listeavsnitt"/>
        <w:numPr>
          <w:ilvl w:val="0"/>
          <w:numId w:val="52"/>
        </w:numPr>
        <w:contextualSpacing/>
      </w:pPr>
      <w:r>
        <w:t>Kvalifikasjonsdirektiv</w:t>
      </w:r>
    </w:p>
    <w:p w:rsidR="00C361FD" w:rsidRDefault="00D87C43" w:rsidP="00C361FD">
      <w:pPr>
        <w:pStyle w:val="Listeavsnitt"/>
        <w:numPr>
          <w:ilvl w:val="0"/>
          <w:numId w:val="52"/>
        </w:numPr>
        <w:contextualSpacing/>
      </w:pPr>
      <w:r>
        <w:t>M</w:t>
      </w:r>
      <w:r w:rsidR="00C361FD">
        <w:t>aritimefag – internasjonale konvensjoner</w:t>
      </w:r>
    </w:p>
    <w:p w:rsidR="00C361FD" w:rsidRPr="001977CF" w:rsidRDefault="00C361FD" w:rsidP="00C361FD">
      <w:pPr>
        <w:pStyle w:val="Listeavsnitt"/>
        <w:numPr>
          <w:ilvl w:val="0"/>
          <w:numId w:val="52"/>
        </w:numPr>
        <w:contextualSpacing/>
      </w:pPr>
      <w:r>
        <w:t>Flyfag – internasjonale konvensjoner</w:t>
      </w:r>
    </w:p>
    <w:p w:rsidR="00C361FD" w:rsidRDefault="00C361FD" w:rsidP="00C361FD">
      <w:pPr>
        <w:pStyle w:val="Listeavsnitt"/>
        <w:numPr>
          <w:ilvl w:val="0"/>
          <w:numId w:val="52"/>
        </w:numPr>
        <w:contextualSpacing/>
      </w:pPr>
      <w:r>
        <w:t>Myndigheter DSB og NKOM</w:t>
      </w:r>
    </w:p>
    <w:p w:rsidR="00C361FD" w:rsidRDefault="00C361FD" w:rsidP="00C361FD">
      <w:pPr>
        <w:pStyle w:val="Listeavsnitt"/>
      </w:pPr>
    </w:p>
    <w:p w:rsidR="00C361FD" w:rsidRPr="001977CF" w:rsidRDefault="00C361FD" w:rsidP="00C361FD">
      <w:r>
        <w:t>Lov og forskrifter:</w:t>
      </w:r>
    </w:p>
    <w:p w:rsidR="00C361FD" w:rsidRDefault="00C361FD" w:rsidP="00C361FD">
      <w:pPr>
        <w:pStyle w:val="Listeavsnitt"/>
        <w:numPr>
          <w:ilvl w:val="0"/>
          <w:numId w:val="52"/>
        </w:numPr>
        <w:contextualSpacing/>
      </w:pPr>
      <w:r>
        <w:t>Tilsynsloven</w:t>
      </w:r>
    </w:p>
    <w:p w:rsidR="00C361FD" w:rsidRDefault="00C361FD" w:rsidP="00C361FD">
      <w:pPr>
        <w:pStyle w:val="Listeavsnitt"/>
        <w:numPr>
          <w:ilvl w:val="0"/>
          <w:numId w:val="52"/>
        </w:numPr>
        <w:contextualSpacing/>
      </w:pPr>
      <w:r>
        <w:t>Fel, Fse, Fek mv.</w:t>
      </w:r>
    </w:p>
    <w:p w:rsidR="00C361FD" w:rsidRPr="001977CF" w:rsidRDefault="00C361FD" w:rsidP="00C361FD">
      <w:pPr>
        <w:pStyle w:val="Listeavsnitt"/>
        <w:numPr>
          <w:ilvl w:val="0"/>
          <w:numId w:val="52"/>
        </w:numPr>
        <w:contextualSpacing/>
      </w:pPr>
      <w:r w:rsidRPr="001977CF">
        <w:t>NEK standarder</w:t>
      </w:r>
      <w:r>
        <w:t>,</w:t>
      </w:r>
      <w:r w:rsidRPr="001977CF">
        <w:t xml:space="preserve"> eks </w:t>
      </w:r>
      <w:r>
        <w:t xml:space="preserve">399, 400 og </w:t>
      </w:r>
      <w:r w:rsidRPr="001977CF">
        <w:t xml:space="preserve">405 serien. </w:t>
      </w:r>
    </w:p>
    <w:p w:rsidR="00C361FD" w:rsidRDefault="00C361FD" w:rsidP="00C361FD">
      <w:pPr>
        <w:pStyle w:val="Listeavsnitt"/>
        <w:numPr>
          <w:ilvl w:val="0"/>
          <w:numId w:val="52"/>
        </w:numPr>
        <w:contextualSpacing/>
      </w:pPr>
      <w:r>
        <w:t>O</w:t>
      </w:r>
      <w:r w:rsidRPr="001977CF">
        <w:t>pplæri</w:t>
      </w:r>
      <w:r>
        <w:t>ngslov med forskrifter</w:t>
      </w:r>
    </w:p>
    <w:p w:rsidR="00C361FD" w:rsidRDefault="00C361FD" w:rsidP="00C361FD">
      <w:pPr>
        <w:pStyle w:val="Listeavsnitt"/>
        <w:numPr>
          <w:ilvl w:val="0"/>
          <w:numId w:val="52"/>
        </w:numPr>
        <w:contextualSpacing/>
      </w:pPr>
      <w:r>
        <w:t>Privatskoleloven</w:t>
      </w:r>
    </w:p>
    <w:p w:rsidR="00C361FD" w:rsidRPr="001977CF" w:rsidRDefault="00C361FD" w:rsidP="00C361FD">
      <w:r w:rsidRPr="001977CF">
        <w:t xml:space="preserve"> </w:t>
      </w:r>
    </w:p>
    <w:p w:rsidR="00C361FD" w:rsidRPr="001977CF" w:rsidRDefault="00C361FD" w:rsidP="00C361FD">
      <w:pPr>
        <w:ind w:left="360"/>
      </w:pPr>
      <w:r>
        <w:t>E</w:t>
      </w:r>
      <w:r w:rsidRPr="001977CF">
        <w:t xml:space="preserve">ndringer </w:t>
      </w:r>
      <w:r>
        <w:t>og politisk arbeid som pågår</w:t>
      </w:r>
      <w:r w:rsidRPr="001977CF">
        <w:t xml:space="preserve"> </w:t>
      </w:r>
      <w:r w:rsidR="00D87C43" w:rsidRPr="001977CF">
        <w:t>p.t.</w:t>
      </w:r>
      <w:r w:rsidRPr="001977CF">
        <w:t>:</w:t>
      </w:r>
    </w:p>
    <w:p w:rsidR="00C361FD" w:rsidRPr="001977CF" w:rsidRDefault="00C361FD" w:rsidP="00C361FD">
      <w:pPr>
        <w:pStyle w:val="Listeavsnitt"/>
        <w:numPr>
          <w:ilvl w:val="0"/>
          <w:numId w:val="52"/>
        </w:numPr>
        <w:contextualSpacing/>
      </w:pPr>
      <w:r>
        <w:t>Fagskole, YFL, UH</w:t>
      </w:r>
    </w:p>
    <w:p w:rsidR="00C361FD" w:rsidRPr="001977CF" w:rsidRDefault="00C361FD" w:rsidP="00C361FD">
      <w:pPr>
        <w:pStyle w:val="Listeavsnitt"/>
        <w:numPr>
          <w:ilvl w:val="0"/>
          <w:numId w:val="52"/>
        </w:numPr>
        <w:contextualSpacing/>
      </w:pPr>
      <w:r>
        <w:t>NKR/EQF</w:t>
      </w:r>
    </w:p>
    <w:p w:rsidR="00C361FD" w:rsidRPr="001977CF" w:rsidRDefault="00C361FD" w:rsidP="00C361FD">
      <w:pPr>
        <w:pStyle w:val="Listeavsnitt"/>
        <w:numPr>
          <w:ilvl w:val="0"/>
          <w:numId w:val="52"/>
        </w:numPr>
        <w:contextualSpacing/>
      </w:pPr>
      <w:r>
        <w:t>AML</w:t>
      </w:r>
      <w:r w:rsidRPr="001977CF">
        <w:t xml:space="preserve"> </w:t>
      </w:r>
      <w:r>
        <w:t>mv.</w:t>
      </w:r>
    </w:p>
    <w:p w:rsidR="00C361FD" w:rsidRPr="001977CF" w:rsidRDefault="00C361FD" w:rsidP="00C361FD">
      <w:pPr>
        <w:pStyle w:val="Listeavsnitt"/>
        <w:numPr>
          <w:ilvl w:val="0"/>
          <w:numId w:val="52"/>
        </w:numPr>
        <w:contextualSpacing/>
      </w:pPr>
      <w:r>
        <w:t>E</w:t>
      </w:r>
      <w:r w:rsidRPr="001977CF">
        <w:t xml:space="preserve">nergi direktiver </w:t>
      </w:r>
    </w:p>
    <w:p w:rsidR="00C361FD" w:rsidRPr="001977CF" w:rsidRDefault="00C361FD" w:rsidP="00C361FD">
      <w:pPr>
        <w:pStyle w:val="Listeavsnitt"/>
        <w:numPr>
          <w:ilvl w:val="0"/>
          <w:numId w:val="52"/>
        </w:numPr>
        <w:contextualSpacing/>
      </w:pPr>
      <w:r>
        <w:t>Ø</w:t>
      </w:r>
      <w:r w:rsidRPr="001977CF">
        <w:t xml:space="preserve">kodesign </w:t>
      </w:r>
    </w:p>
    <w:p w:rsidR="00C361FD" w:rsidRDefault="00C361FD" w:rsidP="00C361FD">
      <w:pPr>
        <w:pStyle w:val="Listeavsnitt"/>
        <w:numPr>
          <w:ilvl w:val="0"/>
          <w:numId w:val="52"/>
        </w:numPr>
        <w:contextualSpacing/>
      </w:pPr>
      <w:r>
        <w:t>G</w:t>
      </w:r>
      <w:r w:rsidRPr="001977CF">
        <w:t>rønn teknologi</w:t>
      </w:r>
    </w:p>
    <w:p w:rsidR="00C361FD" w:rsidRPr="001977CF" w:rsidRDefault="00C361FD" w:rsidP="00C361FD">
      <w:r>
        <w:t>Listen er ikke uttømmende.</w:t>
      </w:r>
    </w:p>
    <w:p w:rsidR="00C361FD" w:rsidRDefault="00C361FD" w:rsidP="00153CEA"/>
    <w:sectPr w:rsidR="00C361FD" w:rsidSect="00D916BC">
      <w:headerReference w:type="even" r:id="rId24"/>
      <w:headerReference w:type="default" r:id="rId25"/>
      <w:footerReference w:type="default" r:id="rId26"/>
      <w:footerReference w:type="first" r:id="rId2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82" w:rsidRDefault="000E7882" w:rsidP="00FE6756">
      <w:r>
        <w:separator/>
      </w:r>
    </w:p>
    <w:p w:rsidR="000E7882" w:rsidRDefault="000E7882" w:rsidP="00FE6756"/>
    <w:p w:rsidR="000E7882" w:rsidRDefault="000E7882" w:rsidP="00FE6756"/>
  </w:endnote>
  <w:endnote w:type="continuationSeparator" w:id="0">
    <w:p w:rsidR="000E7882" w:rsidRDefault="000E7882" w:rsidP="00FE6756">
      <w:r>
        <w:continuationSeparator/>
      </w:r>
    </w:p>
    <w:p w:rsidR="000E7882" w:rsidRDefault="000E7882" w:rsidP="00FE6756"/>
    <w:p w:rsidR="000E7882" w:rsidRDefault="000E7882"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D" w:rsidRDefault="00A039CD" w:rsidP="0041140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039CD" w:rsidRDefault="00A039C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D" w:rsidRDefault="00A039CD" w:rsidP="00411401">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DF5D81">
      <w:rPr>
        <w:rStyle w:val="Sidetall"/>
        <w:noProof/>
      </w:rPr>
      <w:t>1</w:t>
    </w:r>
    <w:r>
      <w:rPr>
        <w:rStyle w:val="Sidetall"/>
      </w:rPr>
      <w:fldChar w:fldCharType="end"/>
    </w:r>
  </w:p>
  <w:p w:rsidR="00A039CD" w:rsidRDefault="00A039C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D" w:rsidRDefault="00A039CD" w:rsidP="00FE6756">
    <w:pPr>
      <w:pStyle w:val="Bunntekst"/>
    </w:pPr>
    <w:r>
      <w:rPr>
        <w:noProof/>
      </w:rPr>
      <w:drawing>
        <wp:inline distT="0" distB="0" distL="0" distR="0" wp14:anchorId="376AF3BB" wp14:editId="1D152726">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D" w:rsidRPr="004164D3" w:rsidRDefault="00A039CD" w:rsidP="00FE6756">
    <w:pPr>
      <w:pStyle w:val="Bunntekst"/>
      <w:rPr>
        <w:lang w:val="it-IT"/>
      </w:rPr>
    </w:pPr>
  </w:p>
  <w:p w:rsidR="00A039CD" w:rsidRPr="004164D3" w:rsidRDefault="00A039CD" w:rsidP="00FE6756">
    <w:pPr>
      <w:pStyle w:val="Bunntekst"/>
      <w:rPr>
        <w:lang w:val="it-IT"/>
      </w:rPr>
    </w:pPr>
    <w:r>
      <w:rPr>
        <w:noProof/>
      </w:rPr>
      <w:drawing>
        <wp:inline distT="0" distB="0" distL="0" distR="0" wp14:anchorId="4F8BAAF4" wp14:editId="3C2A3DCA">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82" w:rsidRDefault="000E7882" w:rsidP="00FE6756">
      <w:r>
        <w:separator/>
      </w:r>
    </w:p>
    <w:p w:rsidR="000E7882" w:rsidRDefault="000E7882" w:rsidP="00FE6756"/>
    <w:p w:rsidR="000E7882" w:rsidRDefault="000E7882" w:rsidP="00FE6756"/>
  </w:footnote>
  <w:footnote w:type="continuationSeparator" w:id="0">
    <w:p w:rsidR="000E7882" w:rsidRDefault="000E7882" w:rsidP="00FE6756">
      <w:r>
        <w:continuationSeparator/>
      </w:r>
    </w:p>
    <w:p w:rsidR="000E7882" w:rsidRDefault="000E7882" w:rsidP="00FE6756"/>
    <w:p w:rsidR="000E7882" w:rsidRDefault="000E7882"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D" w:rsidRDefault="00A039CD" w:rsidP="00FE6756">
    <w:pPr>
      <w:pStyle w:val="Topptekst"/>
    </w:pPr>
  </w:p>
  <w:p w:rsidR="00A039CD" w:rsidRDefault="00A039CD" w:rsidP="00FE6756"/>
  <w:p w:rsidR="00A039CD" w:rsidRDefault="00A039CD"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A039CD" w:rsidRDefault="00A039CD">
        <w:pPr>
          <w:pStyle w:val="Topptekst"/>
        </w:pPr>
        <w:r>
          <w:fldChar w:fldCharType="begin"/>
        </w:r>
        <w:r>
          <w:instrText>PAGE   \* MERGEFORMAT</w:instrText>
        </w:r>
        <w:r>
          <w:fldChar w:fldCharType="separate"/>
        </w:r>
        <w:r w:rsidRPr="00C361FD">
          <w:rPr>
            <w:noProof/>
            <w:lang w:val="nb-NO"/>
          </w:rPr>
          <w:t>8</w:t>
        </w:r>
        <w:r>
          <w:fldChar w:fldCharType="end"/>
        </w:r>
      </w:p>
    </w:sdtContent>
  </w:sdt>
  <w:p w:rsidR="00A039CD" w:rsidRDefault="00A039CD"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2D4"/>
    <w:multiLevelType w:val="hybridMultilevel"/>
    <w:tmpl w:val="097E9D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226963"/>
    <w:multiLevelType w:val="hybridMultilevel"/>
    <w:tmpl w:val="AD808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7E14A5"/>
    <w:multiLevelType w:val="hybridMultilevel"/>
    <w:tmpl w:val="4906BDB0"/>
    <w:lvl w:ilvl="0" w:tplc="86725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BCA6607"/>
    <w:multiLevelType w:val="hybridMultilevel"/>
    <w:tmpl w:val="C2D02B2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46F76"/>
    <w:multiLevelType w:val="hybridMultilevel"/>
    <w:tmpl w:val="62E2E1E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0716609"/>
    <w:multiLevelType w:val="hybridMultilevel"/>
    <w:tmpl w:val="E3FCE496"/>
    <w:lvl w:ilvl="0" w:tplc="04140001">
      <w:start w:val="1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10F124F"/>
    <w:multiLevelType w:val="hybridMultilevel"/>
    <w:tmpl w:val="4DB8E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15B77BD"/>
    <w:multiLevelType w:val="hybridMultilevel"/>
    <w:tmpl w:val="E0E8B9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2613A06"/>
    <w:multiLevelType w:val="hybridMultilevel"/>
    <w:tmpl w:val="8BA6E79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nsid w:val="13AF526D"/>
    <w:multiLevelType w:val="hybridMultilevel"/>
    <w:tmpl w:val="EE7464C0"/>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F08E9"/>
    <w:multiLevelType w:val="hybridMultilevel"/>
    <w:tmpl w:val="17544414"/>
    <w:lvl w:ilvl="0" w:tplc="16F88E98">
      <w:start w:val="1"/>
      <w:numFmt w:val="decimal"/>
      <w:lvlText w:val="%1."/>
      <w:lvlJc w:val="left"/>
      <w:pPr>
        <w:ind w:left="720" w:hanging="360"/>
      </w:pPr>
      <w:rPr>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C1750E0"/>
    <w:multiLevelType w:val="hybridMultilevel"/>
    <w:tmpl w:val="AA10BB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DBA0D4E"/>
    <w:multiLevelType w:val="hybridMultilevel"/>
    <w:tmpl w:val="3738C19A"/>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53448"/>
    <w:multiLevelType w:val="hybridMultilevel"/>
    <w:tmpl w:val="E0468DB4"/>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76FF1"/>
    <w:multiLevelType w:val="hybridMultilevel"/>
    <w:tmpl w:val="A2A4D8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8C704FC"/>
    <w:multiLevelType w:val="hybridMultilevel"/>
    <w:tmpl w:val="734206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D903445"/>
    <w:multiLevelType w:val="hybridMultilevel"/>
    <w:tmpl w:val="68F27FA6"/>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2E664DDA"/>
    <w:multiLevelType w:val="hybridMultilevel"/>
    <w:tmpl w:val="E3CEF17C"/>
    <w:lvl w:ilvl="0" w:tplc="86725D2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E4521"/>
    <w:multiLevelType w:val="hybridMultilevel"/>
    <w:tmpl w:val="7A768778"/>
    <w:lvl w:ilvl="0" w:tplc="04140001">
      <w:start w:val="1"/>
      <w:numFmt w:val="bullet"/>
      <w:lvlText w:val=""/>
      <w:lvlJc w:val="left"/>
      <w:pPr>
        <w:ind w:left="720" w:hanging="360"/>
      </w:pPr>
      <w:rPr>
        <w:rFonts w:ascii="Symbol" w:hAnsi="Symbol" w:hint="default"/>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2F66138C"/>
    <w:multiLevelType w:val="hybridMultilevel"/>
    <w:tmpl w:val="7598AD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01F5A7B"/>
    <w:multiLevelType w:val="hybridMultilevel"/>
    <w:tmpl w:val="EA520A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0E56D7C"/>
    <w:multiLevelType w:val="hybridMultilevel"/>
    <w:tmpl w:val="EDDE1A90"/>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3E934DF"/>
    <w:multiLevelType w:val="hybridMultilevel"/>
    <w:tmpl w:val="BCBC14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37434BE2"/>
    <w:multiLevelType w:val="hybridMultilevel"/>
    <w:tmpl w:val="A724C48E"/>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BD1708"/>
    <w:multiLevelType w:val="hybridMultilevel"/>
    <w:tmpl w:val="7470816E"/>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557FF"/>
    <w:multiLevelType w:val="hybridMultilevel"/>
    <w:tmpl w:val="2BB63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3C8D2F13"/>
    <w:multiLevelType w:val="hybridMultilevel"/>
    <w:tmpl w:val="73366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8007B6E"/>
    <w:multiLevelType w:val="hybridMultilevel"/>
    <w:tmpl w:val="E42C2F32"/>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D5330"/>
    <w:multiLevelType w:val="hybridMultilevel"/>
    <w:tmpl w:val="5E0079E2"/>
    <w:lvl w:ilvl="0" w:tplc="8672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34E6B"/>
    <w:multiLevelType w:val="hybridMultilevel"/>
    <w:tmpl w:val="2EBC619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nsid w:val="54A74DDF"/>
    <w:multiLevelType w:val="hybridMultilevel"/>
    <w:tmpl w:val="6142A3F0"/>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561E114C"/>
    <w:multiLevelType w:val="hybridMultilevel"/>
    <w:tmpl w:val="65307F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56844F9E"/>
    <w:multiLevelType w:val="hybridMultilevel"/>
    <w:tmpl w:val="5BD459EA"/>
    <w:lvl w:ilvl="0" w:tplc="16F88E98">
      <w:start w:val="1"/>
      <w:numFmt w:val="decimal"/>
      <w:lvlText w:val="%1."/>
      <w:lvlJc w:val="left"/>
      <w:pPr>
        <w:ind w:left="360" w:hanging="360"/>
      </w:pPr>
      <w:rPr>
        <w:sz w:val="20"/>
        <w:szCs w:val="20"/>
      </w:rPr>
    </w:lvl>
    <w:lvl w:ilvl="1" w:tplc="5A527544">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BF05D3F"/>
    <w:multiLevelType w:val="hybridMultilevel"/>
    <w:tmpl w:val="FF227DD4"/>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1E1E5E"/>
    <w:multiLevelType w:val="hybridMultilevel"/>
    <w:tmpl w:val="44D88B2A"/>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275E21"/>
    <w:multiLevelType w:val="hybridMultilevel"/>
    <w:tmpl w:val="96DAB7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5D6361BB"/>
    <w:multiLevelType w:val="hybridMultilevel"/>
    <w:tmpl w:val="29BC60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2">
    <w:nsid w:val="5DF00D00"/>
    <w:multiLevelType w:val="hybridMultilevel"/>
    <w:tmpl w:val="C9986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61331E6E"/>
    <w:multiLevelType w:val="hybridMultilevel"/>
    <w:tmpl w:val="21CAB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F1392"/>
    <w:multiLevelType w:val="hybridMultilevel"/>
    <w:tmpl w:val="F3ACD8AC"/>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7">
    <w:nsid w:val="693567B4"/>
    <w:multiLevelType w:val="hybridMultilevel"/>
    <w:tmpl w:val="76C25CB0"/>
    <w:lvl w:ilvl="0" w:tplc="86725D2A">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25169A5"/>
    <w:multiLevelType w:val="hybridMultilevel"/>
    <w:tmpl w:val="7A28E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73857A27"/>
    <w:multiLevelType w:val="hybridMultilevel"/>
    <w:tmpl w:val="DF322926"/>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C19DA"/>
    <w:multiLevelType w:val="hybridMultilevel"/>
    <w:tmpl w:val="F478473C"/>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703C20"/>
    <w:multiLevelType w:val="hybridMultilevel"/>
    <w:tmpl w:val="CAF00BB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nsid w:val="78C331AE"/>
    <w:multiLevelType w:val="hybridMultilevel"/>
    <w:tmpl w:val="3A006B9C"/>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F27CA0"/>
    <w:multiLevelType w:val="hybridMultilevel"/>
    <w:tmpl w:val="949EFDF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4">
    <w:nsid w:val="7B066912"/>
    <w:multiLevelType w:val="hybridMultilevel"/>
    <w:tmpl w:val="56B82B74"/>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092642"/>
    <w:multiLevelType w:val="hybridMultilevel"/>
    <w:tmpl w:val="EB5CAD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nsid w:val="7D23743D"/>
    <w:multiLevelType w:val="hybridMultilevel"/>
    <w:tmpl w:val="4C04C206"/>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2A59BB"/>
    <w:multiLevelType w:val="hybridMultilevel"/>
    <w:tmpl w:val="5C663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nsid w:val="7EA435C6"/>
    <w:multiLevelType w:val="hybridMultilevel"/>
    <w:tmpl w:val="4FB41C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6"/>
  </w:num>
  <w:num w:numId="2">
    <w:abstractNumId w:val="45"/>
  </w:num>
  <w:num w:numId="3">
    <w:abstractNumId w:val="29"/>
  </w:num>
  <w:num w:numId="4">
    <w:abstractNumId w:val="2"/>
  </w:num>
  <w:num w:numId="5">
    <w:abstractNumId w:val="12"/>
  </w:num>
  <w:num w:numId="6">
    <w:abstractNumId w:val="37"/>
  </w:num>
  <w:num w:numId="7">
    <w:abstractNumId w:val="30"/>
  </w:num>
  <w:num w:numId="8">
    <w:abstractNumId w:val="36"/>
  </w:num>
  <w:num w:numId="9">
    <w:abstractNumId w:val="11"/>
  </w:num>
  <w:num w:numId="10">
    <w:abstractNumId w:val="34"/>
  </w:num>
  <w:num w:numId="11">
    <w:abstractNumId w:val="35"/>
  </w:num>
  <w:num w:numId="12">
    <w:abstractNumId w:val="20"/>
  </w:num>
  <w:num w:numId="13">
    <w:abstractNumId w:val="27"/>
  </w:num>
  <w:num w:numId="14">
    <w:abstractNumId w:val="55"/>
  </w:num>
  <w:num w:numId="15">
    <w:abstractNumId w:val="7"/>
  </w:num>
  <w:num w:numId="16">
    <w:abstractNumId w:val="41"/>
  </w:num>
  <w:num w:numId="17">
    <w:abstractNumId w:val="51"/>
  </w:num>
  <w:num w:numId="18">
    <w:abstractNumId w:val="40"/>
  </w:num>
  <w:num w:numId="19">
    <w:abstractNumId w:val="16"/>
  </w:num>
  <w:num w:numId="20">
    <w:abstractNumId w:val="9"/>
  </w:num>
  <w:num w:numId="21">
    <w:abstractNumId w:val="42"/>
  </w:num>
  <w:num w:numId="22">
    <w:abstractNumId w:val="57"/>
  </w:num>
  <w:num w:numId="23">
    <w:abstractNumId w:val="58"/>
  </w:num>
  <w:num w:numId="24">
    <w:abstractNumId w:val="53"/>
  </w:num>
  <w:num w:numId="25">
    <w:abstractNumId w:val="8"/>
  </w:num>
  <w:num w:numId="26">
    <w:abstractNumId w:val="0"/>
  </w:num>
  <w:num w:numId="27">
    <w:abstractNumId w:val="22"/>
  </w:num>
  <w:num w:numId="28">
    <w:abstractNumId w:val="48"/>
  </w:num>
  <w:num w:numId="29">
    <w:abstractNumId w:val="21"/>
  </w:num>
  <w:num w:numId="30">
    <w:abstractNumId w:val="26"/>
  </w:num>
  <w:num w:numId="31">
    <w:abstractNumId w:val="4"/>
  </w:num>
  <w:num w:numId="32">
    <w:abstractNumId w:val="54"/>
  </w:num>
  <w:num w:numId="33">
    <w:abstractNumId w:val="25"/>
  </w:num>
  <w:num w:numId="34">
    <w:abstractNumId w:val="19"/>
  </w:num>
  <w:num w:numId="35">
    <w:abstractNumId w:val="3"/>
  </w:num>
  <w:num w:numId="36">
    <w:abstractNumId w:val="1"/>
  </w:num>
  <w:num w:numId="37">
    <w:abstractNumId w:val="31"/>
  </w:num>
  <w:num w:numId="38">
    <w:abstractNumId w:val="49"/>
  </w:num>
  <w:num w:numId="39">
    <w:abstractNumId w:val="50"/>
  </w:num>
  <w:num w:numId="40">
    <w:abstractNumId w:val="56"/>
  </w:num>
  <w:num w:numId="41">
    <w:abstractNumId w:val="47"/>
  </w:num>
  <w:num w:numId="42">
    <w:abstractNumId w:val="38"/>
  </w:num>
  <w:num w:numId="43">
    <w:abstractNumId w:val="23"/>
  </w:num>
  <w:num w:numId="44">
    <w:abstractNumId w:val="15"/>
  </w:num>
  <w:num w:numId="45">
    <w:abstractNumId w:val="14"/>
  </w:num>
  <w:num w:numId="46">
    <w:abstractNumId w:val="52"/>
  </w:num>
  <w:num w:numId="47">
    <w:abstractNumId w:val="39"/>
  </w:num>
  <w:num w:numId="48">
    <w:abstractNumId w:val="10"/>
  </w:num>
  <w:num w:numId="49">
    <w:abstractNumId w:val="32"/>
  </w:num>
  <w:num w:numId="50">
    <w:abstractNumId w:val="43"/>
  </w:num>
  <w:num w:numId="51">
    <w:abstractNumId w:val="18"/>
  </w:num>
  <w:num w:numId="52">
    <w:abstractNumId w:val="44"/>
  </w:num>
  <w:num w:numId="53">
    <w:abstractNumId w:val="13"/>
  </w:num>
  <w:num w:numId="54">
    <w:abstractNumId w:val="28"/>
  </w:num>
  <w:num w:numId="55">
    <w:abstractNumId w:val="17"/>
  </w:num>
  <w:num w:numId="56">
    <w:abstractNumId w:val="24"/>
  </w:num>
  <w:num w:numId="57">
    <w:abstractNumId w:val="6"/>
  </w:num>
  <w:num w:numId="58">
    <w:abstractNumId w:val="33"/>
  </w:num>
  <w:num w:numId="59">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6D35"/>
    <w:rsid w:val="000C70FA"/>
    <w:rsid w:val="000D162E"/>
    <w:rsid w:val="000D204A"/>
    <w:rsid w:val="000D3405"/>
    <w:rsid w:val="000D39DC"/>
    <w:rsid w:val="000D3FD7"/>
    <w:rsid w:val="000D435E"/>
    <w:rsid w:val="000D437E"/>
    <w:rsid w:val="000D4597"/>
    <w:rsid w:val="000D776E"/>
    <w:rsid w:val="000E0BD1"/>
    <w:rsid w:val="000E1115"/>
    <w:rsid w:val="000E1684"/>
    <w:rsid w:val="000E1DB8"/>
    <w:rsid w:val="000E22F0"/>
    <w:rsid w:val="000E2339"/>
    <w:rsid w:val="000E3136"/>
    <w:rsid w:val="000E3720"/>
    <w:rsid w:val="000E56BC"/>
    <w:rsid w:val="000E6FDF"/>
    <w:rsid w:val="000E75AD"/>
    <w:rsid w:val="000E77D7"/>
    <w:rsid w:val="000E7882"/>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481"/>
    <w:rsid w:val="00111741"/>
    <w:rsid w:val="00111E23"/>
    <w:rsid w:val="00112952"/>
    <w:rsid w:val="00112AE0"/>
    <w:rsid w:val="00113638"/>
    <w:rsid w:val="00114BB6"/>
    <w:rsid w:val="001155A6"/>
    <w:rsid w:val="00115651"/>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6482"/>
    <w:rsid w:val="001277E9"/>
    <w:rsid w:val="00131619"/>
    <w:rsid w:val="00131720"/>
    <w:rsid w:val="001317DB"/>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7DD1"/>
    <w:rsid w:val="001D054B"/>
    <w:rsid w:val="001D0AD0"/>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E7F"/>
    <w:rsid w:val="001E5D25"/>
    <w:rsid w:val="001E617C"/>
    <w:rsid w:val="001E6438"/>
    <w:rsid w:val="001E76AD"/>
    <w:rsid w:val="001F0CA4"/>
    <w:rsid w:val="001F17BD"/>
    <w:rsid w:val="001F23D0"/>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509E"/>
    <w:rsid w:val="002C6E59"/>
    <w:rsid w:val="002C7231"/>
    <w:rsid w:val="002C77DC"/>
    <w:rsid w:val="002C7995"/>
    <w:rsid w:val="002D00F4"/>
    <w:rsid w:val="002D0533"/>
    <w:rsid w:val="002D11BB"/>
    <w:rsid w:val="002D1AEB"/>
    <w:rsid w:val="002D1E04"/>
    <w:rsid w:val="002D3044"/>
    <w:rsid w:val="002D3994"/>
    <w:rsid w:val="002D52B9"/>
    <w:rsid w:val="002D5603"/>
    <w:rsid w:val="002D569C"/>
    <w:rsid w:val="002D5D32"/>
    <w:rsid w:val="002D5F96"/>
    <w:rsid w:val="002D6023"/>
    <w:rsid w:val="002D64C9"/>
    <w:rsid w:val="002D6526"/>
    <w:rsid w:val="002D755A"/>
    <w:rsid w:val="002D7BBA"/>
    <w:rsid w:val="002E1595"/>
    <w:rsid w:val="002E3497"/>
    <w:rsid w:val="002E5C59"/>
    <w:rsid w:val="002E6560"/>
    <w:rsid w:val="002E66A3"/>
    <w:rsid w:val="002E7332"/>
    <w:rsid w:val="002F295C"/>
    <w:rsid w:val="002F37F6"/>
    <w:rsid w:val="002F38BC"/>
    <w:rsid w:val="002F4366"/>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ABA"/>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60D7"/>
    <w:rsid w:val="00366DB9"/>
    <w:rsid w:val="00367D7B"/>
    <w:rsid w:val="00370217"/>
    <w:rsid w:val="003707A2"/>
    <w:rsid w:val="003713C4"/>
    <w:rsid w:val="003719C5"/>
    <w:rsid w:val="00371C6C"/>
    <w:rsid w:val="00371CEC"/>
    <w:rsid w:val="0037320A"/>
    <w:rsid w:val="00373278"/>
    <w:rsid w:val="00373B2C"/>
    <w:rsid w:val="00374F13"/>
    <w:rsid w:val="00375AEE"/>
    <w:rsid w:val="00376D0E"/>
    <w:rsid w:val="003777F9"/>
    <w:rsid w:val="00377BDE"/>
    <w:rsid w:val="00380B17"/>
    <w:rsid w:val="003818BD"/>
    <w:rsid w:val="00381C5A"/>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127"/>
    <w:rsid w:val="0039788F"/>
    <w:rsid w:val="003A0058"/>
    <w:rsid w:val="003A06DC"/>
    <w:rsid w:val="003A08C0"/>
    <w:rsid w:val="003A0FF9"/>
    <w:rsid w:val="003A146E"/>
    <w:rsid w:val="003A2E23"/>
    <w:rsid w:val="003A2E3A"/>
    <w:rsid w:val="003A3E61"/>
    <w:rsid w:val="003A4351"/>
    <w:rsid w:val="003A4C98"/>
    <w:rsid w:val="003A52EC"/>
    <w:rsid w:val="003A7485"/>
    <w:rsid w:val="003A7B09"/>
    <w:rsid w:val="003A7B7A"/>
    <w:rsid w:val="003A7D59"/>
    <w:rsid w:val="003B07DF"/>
    <w:rsid w:val="003B0B52"/>
    <w:rsid w:val="003B1272"/>
    <w:rsid w:val="003B12C7"/>
    <w:rsid w:val="003B160F"/>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A2B"/>
    <w:rsid w:val="003E0FFA"/>
    <w:rsid w:val="003E112B"/>
    <w:rsid w:val="003E2612"/>
    <w:rsid w:val="003E34DE"/>
    <w:rsid w:val="003E4357"/>
    <w:rsid w:val="003E53F6"/>
    <w:rsid w:val="003E554F"/>
    <w:rsid w:val="003E58A0"/>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1401"/>
    <w:rsid w:val="0041285C"/>
    <w:rsid w:val="0041481A"/>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6F6C"/>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799"/>
    <w:rsid w:val="004E5BD0"/>
    <w:rsid w:val="004E63B9"/>
    <w:rsid w:val="004E64FD"/>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11A5"/>
    <w:rsid w:val="00501272"/>
    <w:rsid w:val="005012A9"/>
    <w:rsid w:val="005025BB"/>
    <w:rsid w:val="00502C1B"/>
    <w:rsid w:val="00502CE7"/>
    <w:rsid w:val="00503E56"/>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56201"/>
    <w:rsid w:val="00557CFE"/>
    <w:rsid w:val="00560417"/>
    <w:rsid w:val="00560657"/>
    <w:rsid w:val="00560BCE"/>
    <w:rsid w:val="00561322"/>
    <w:rsid w:val="00561B9D"/>
    <w:rsid w:val="00562972"/>
    <w:rsid w:val="00562EC7"/>
    <w:rsid w:val="0056425C"/>
    <w:rsid w:val="00564742"/>
    <w:rsid w:val="00564AF0"/>
    <w:rsid w:val="00564C75"/>
    <w:rsid w:val="00564E88"/>
    <w:rsid w:val="005652E8"/>
    <w:rsid w:val="005657B2"/>
    <w:rsid w:val="00565864"/>
    <w:rsid w:val="005674A6"/>
    <w:rsid w:val="005678AD"/>
    <w:rsid w:val="00567AE6"/>
    <w:rsid w:val="00567E9A"/>
    <w:rsid w:val="00571675"/>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485"/>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4D12"/>
    <w:rsid w:val="005D4E64"/>
    <w:rsid w:val="005D62E2"/>
    <w:rsid w:val="005D6B08"/>
    <w:rsid w:val="005D7A86"/>
    <w:rsid w:val="005E0A7A"/>
    <w:rsid w:val="005E18FD"/>
    <w:rsid w:val="005E2089"/>
    <w:rsid w:val="005E2853"/>
    <w:rsid w:val="005E3B70"/>
    <w:rsid w:val="005E5C18"/>
    <w:rsid w:val="005E613E"/>
    <w:rsid w:val="005E65B8"/>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2E15"/>
    <w:rsid w:val="006240FF"/>
    <w:rsid w:val="0062416E"/>
    <w:rsid w:val="00625656"/>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4489"/>
    <w:rsid w:val="00696986"/>
    <w:rsid w:val="00696A15"/>
    <w:rsid w:val="00696B06"/>
    <w:rsid w:val="00696C20"/>
    <w:rsid w:val="00697076"/>
    <w:rsid w:val="00697FE9"/>
    <w:rsid w:val="006A0407"/>
    <w:rsid w:val="006A0518"/>
    <w:rsid w:val="006A1249"/>
    <w:rsid w:val="006A1BC8"/>
    <w:rsid w:val="006A38B7"/>
    <w:rsid w:val="006A4A16"/>
    <w:rsid w:val="006A62C2"/>
    <w:rsid w:val="006A6BA3"/>
    <w:rsid w:val="006A6C30"/>
    <w:rsid w:val="006A6DC7"/>
    <w:rsid w:val="006A7247"/>
    <w:rsid w:val="006A7AAA"/>
    <w:rsid w:val="006B1CA2"/>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511"/>
    <w:rsid w:val="006D4B5C"/>
    <w:rsid w:val="006D4B60"/>
    <w:rsid w:val="006E0BF1"/>
    <w:rsid w:val="006E0C1F"/>
    <w:rsid w:val="006E26C5"/>
    <w:rsid w:val="006E31DB"/>
    <w:rsid w:val="006E5F6D"/>
    <w:rsid w:val="006E6FAF"/>
    <w:rsid w:val="006E7556"/>
    <w:rsid w:val="006E7833"/>
    <w:rsid w:val="006E7BE8"/>
    <w:rsid w:val="006E7F1A"/>
    <w:rsid w:val="006F0483"/>
    <w:rsid w:val="006F0F6A"/>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0D8"/>
    <w:rsid w:val="00756366"/>
    <w:rsid w:val="007564FE"/>
    <w:rsid w:val="00757200"/>
    <w:rsid w:val="00757E07"/>
    <w:rsid w:val="007600A3"/>
    <w:rsid w:val="00760764"/>
    <w:rsid w:val="00761B05"/>
    <w:rsid w:val="00762BAC"/>
    <w:rsid w:val="00763367"/>
    <w:rsid w:val="00764239"/>
    <w:rsid w:val="00764B6C"/>
    <w:rsid w:val="00765421"/>
    <w:rsid w:val="00766355"/>
    <w:rsid w:val="007666A3"/>
    <w:rsid w:val="00767360"/>
    <w:rsid w:val="0076782D"/>
    <w:rsid w:val="0076786F"/>
    <w:rsid w:val="00767D24"/>
    <w:rsid w:val="00770375"/>
    <w:rsid w:val="0077045B"/>
    <w:rsid w:val="00771840"/>
    <w:rsid w:val="00772B09"/>
    <w:rsid w:val="00772EEF"/>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E0D"/>
    <w:rsid w:val="007B02E6"/>
    <w:rsid w:val="007B0F0E"/>
    <w:rsid w:val="007B19D2"/>
    <w:rsid w:val="007B44A9"/>
    <w:rsid w:val="007B5F79"/>
    <w:rsid w:val="007B67BB"/>
    <w:rsid w:val="007B795F"/>
    <w:rsid w:val="007C00AA"/>
    <w:rsid w:val="007C071C"/>
    <w:rsid w:val="007C154E"/>
    <w:rsid w:val="007C1CCD"/>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E0142"/>
    <w:rsid w:val="007E07A4"/>
    <w:rsid w:val="007E0D00"/>
    <w:rsid w:val="007E0F50"/>
    <w:rsid w:val="007E1660"/>
    <w:rsid w:val="007E1BD2"/>
    <w:rsid w:val="007E2776"/>
    <w:rsid w:val="007E5094"/>
    <w:rsid w:val="007E51F1"/>
    <w:rsid w:val="007E51FC"/>
    <w:rsid w:val="007E57F8"/>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83D"/>
    <w:rsid w:val="008512E9"/>
    <w:rsid w:val="0085177B"/>
    <w:rsid w:val="0085200D"/>
    <w:rsid w:val="00852E4E"/>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459"/>
    <w:rsid w:val="008D1661"/>
    <w:rsid w:val="008D166B"/>
    <w:rsid w:val="008D1A6B"/>
    <w:rsid w:val="008D1B99"/>
    <w:rsid w:val="008D37D5"/>
    <w:rsid w:val="008D3EC0"/>
    <w:rsid w:val="008D4473"/>
    <w:rsid w:val="008D50BC"/>
    <w:rsid w:val="008D6541"/>
    <w:rsid w:val="008D6936"/>
    <w:rsid w:val="008D77B7"/>
    <w:rsid w:val="008E0626"/>
    <w:rsid w:val="008E0668"/>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BB4"/>
    <w:rsid w:val="0091326C"/>
    <w:rsid w:val="009140D6"/>
    <w:rsid w:val="00914481"/>
    <w:rsid w:val="009150C3"/>
    <w:rsid w:val="0091605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27CE7"/>
    <w:rsid w:val="00930420"/>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86B1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5C89"/>
    <w:rsid w:val="009A646B"/>
    <w:rsid w:val="009A6F2D"/>
    <w:rsid w:val="009B05FC"/>
    <w:rsid w:val="009B19F7"/>
    <w:rsid w:val="009B2748"/>
    <w:rsid w:val="009B42F7"/>
    <w:rsid w:val="009B4337"/>
    <w:rsid w:val="009B690A"/>
    <w:rsid w:val="009B724B"/>
    <w:rsid w:val="009B725F"/>
    <w:rsid w:val="009B72BF"/>
    <w:rsid w:val="009C139B"/>
    <w:rsid w:val="009C152C"/>
    <w:rsid w:val="009C2BC8"/>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1E4D"/>
    <w:rsid w:val="009E2589"/>
    <w:rsid w:val="009E2D16"/>
    <w:rsid w:val="009E41C2"/>
    <w:rsid w:val="009E467A"/>
    <w:rsid w:val="009E56CD"/>
    <w:rsid w:val="009E5A38"/>
    <w:rsid w:val="009E738F"/>
    <w:rsid w:val="009E78ED"/>
    <w:rsid w:val="009F021A"/>
    <w:rsid w:val="009F0FE4"/>
    <w:rsid w:val="009F120E"/>
    <w:rsid w:val="009F1534"/>
    <w:rsid w:val="009F357D"/>
    <w:rsid w:val="009F47F0"/>
    <w:rsid w:val="009F51F7"/>
    <w:rsid w:val="009F5257"/>
    <w:rsid w:val="009F68D0"/>
    <w:rsid w:val="009F78D8"/>
    <w:rsid w:val="00A0034D"/>
    <w:rsid w:val="00A00DF2"/>
    <w:rsid w:val="00A00EA4"/>
    <w:rsid w:val="00A01E8B"/>
    <w:rsid w:val="00A039CD"/>
    <w:rsid w:val="00A05846"/>
    <w:rsid w:val="00A05889"/>
    <w:rsid w:val="00A058B4"/>
    <w:rsid w:val="00A059C8"/>
    <w:rsid w:val="00A0694F"/>
    <w:rsid w:val="00A0739A"/>
    <w:rsid w:val="00A078E5"/>
    <w:rsid w:val="00A11008"/>
    <w:rsid w:val="00A1211E"/>
    <w:rsid w:val="00A12B73"/>
    <w:rsid w:val="00A15830"/>
    <w:rsid w:val="00A15DB7"/>
    <w:rsid w:val="00A16065"/>
    <w:rsid w:val="00A167E7"/>
    <w:rsid w:val="00A16A0F"/>
    <w:rsid w:val="00A1754C"/>
    <w:rsid w:val="00A1765E"/>
    <w:rsid w:val="00A17AD3"/>
    <w:rsid w:val="00A20691"/>
    <w:rsid w:val="00A20C58"/>
    <w:rsid w:val="00A21162"/>
    <w:rsid w:val="00A217C6"/>
    <w:rsid w:val="00A2196F"/>
    <w:rsid w:val="00A21D18"/>
    <w:rsid w:val="00A230B5"/>
    <w:rsid w:val="00A23809"/>
    <w:rsid w:val="00A2400E"/>
    <w:rsid w:val="00A241AE"/>
    <w:rsid w:val="00A25231"/>
    <w:rsid w:val="00A2585A"/>
    <w:rsid w:val="00A26C0E"/>
    <w:rsid w:val="00A26FC7"/>
    <w:rsid w:val="00A27628"/>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7115"/>
    <w:rsid w:val="00A47209"/>
    <w:rsid w:val="00A5024F"/>
    <w:rsid w:val="00A5168F"/>
    <w:rsid w:val="00A5275C"/>
    <w:rsid w:val="00A54CB6"/>
    <w:rsid w:val="00A56634"/>
    <w:rsid w:val="00A574A6"/>
    <w:rsid w:val="00A5763A"/>
    <w:rsid w:val="00A6061C"/>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B4C"/>
    <w:rsid w:val="00B057DA"/>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6464"/>
    <w:rsid w:val="00B4714C"/>
    <w:rsid w:val="00B477CE"/>
    <w:rsid w:val="00B505EA"/>
    <w:rsid w:val="00B5076E"/>
    <w:rsid w:val="00B50C53"/>
    <w:rsid w:val="00B50E8E"/>
    <w:rsid w:val="00B5236F"/>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C73"/>
    <w:rsid w:val="00B709D5"/>
    <w:rsid w:val="00B71DE8"/>
    <w:rsid w:val="00B71F48"/>
    <w:rsid w:val="00B7489A"/>
    <w:rsid w:val="00B75CBC"/>
    <w:rsid w:val="00B75E7B"/>
    <w:rsid w:val="00B764BF"/>
    <w:rsid w:val="00B773D2"/>
    <w:rsid w:val="00B8034F"/>
    <w:rsid w:val="00B8037F"/>
    <w:rsid w:val="00B80AB8"/>
    <w:rsid w:val="00B81141"/>
    <w:rsid w:val="00B81193"/>
    <w:rsid w:val="00B8122E"/>
    <w:rsid w:val="00B813EA"/>
    <w:rsid w:val="00B8266D"/>
    <w:rsid w:val="00B82A94"/>
    <w:rsid w:val="00B82B6F"/>
    <w:rsid w:val="00B84DFE"/>
    <w:rsid w:val="00B8501B"/>
    <w:rsid w:val="00B86197"/>
    <w:rsid w:val="00B863A0"/>
    <w:rsid w:val="00B86F46"/>
    <w:rsid w:val="00B9045E"/>
    <w:rsid w:val="00B9085F"/>
    <w:rsid w:val="00B937DB"/>
    <w:rsid w:val="00B93C7C"/>
    <w:rsid w:val="00B95579"/>
    <w:rsid w:val="00B961CC"/>
    <w:rsid w:val="00B975D0"/>
    <w:rsid w:val="00B9760F"/>
    <w:rsid w:val="00B97B52"/>
    <w:rsid w:val="00BA0B34"/>
    <w:rsid w:val="00BA0BE0"/>
    <w:rsid w:val="00BA0C1C"/>
    <w:rsid w:val="00BA0CD8"/>
    <w:rsid w:val="00BA26B7"/>
    <w:rsid w:val="00BA49EB"/>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6C45"/>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090"/>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35A"/>
    <w:rsid w:val="00C1265D"/>
    <w:rsid w:val="00C12BE0"/>
    <w:rsid w:val="00C13440"/>
    <w:rsid w:val="00C1471E"/>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61FD"/>
    <w:rsid w:val="00C36B32"/>
    <w:rsid w:val="00C37425"/>
    <w:rsid w:val="00C3791C"/>
    <w:rsid w:val="00C4025E"/>
    <w:rsid w:val="00C40C77"/>
    <w:rsid w:val="00C4138B"/>
    <w:rsid w:val="00C41D6A"/>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C35"/>
    <w:rsid w:val="00C93570"/>
    <w:rsid w:val="00C93975"/>
    <w:rsid w:val="00C9407C"/>
    <w:rsid w:val="00C94952"/>
    <w:rsid w:val="00C94C99"/>
    <w:rsid w:val="00C95C4E"/>
    <w:rsid w:val="00C97388"/>
    <w:rsid w:val="00CA023E"/>
    <w:rsid w:val="00CA0D04"/>
    <w:rsid w:val="00CA11D5"/>
    <w:rsid w:val="00CA17CD"/>
    <w:rsid w:val="00CA187D"/>
    <w:rsid w:val="00CA1902"/>
    <w:rsid w:val="00CA2042"/>
    <w:rsid w:val="00CA2061"/>
    <w:rsid w:val="00CA25E0"/>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2EFA"/>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71C6"/>
    <w:rsid w:val="00CE7956"/>
    <w:rsid w:val="00CE7D13"/>
    <w:rsid w:val="00CF111C"/>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20E3"/>
    <w:rsid w:val="00D33163"/>
    <w:rsid w:val="00D34435"/>
    <w:rsid w:val="00D35980"/>
    <w:rsid w:val="00D35FF9"/>
    <w:rsid w:val="00D369B3"/>
    <w:rsid w:val="00D3727C"/>
    <w:rsid w:val="00D3762D"/>
    <w:rsid w:val="00D40F32"/>
    <w:rsid w:val="00D41489"/>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3F4F"/>
    <w:rsid w:val="00D547A8"/>
    <w:rsid w:val="00D55CE6"/>
    <w:rsid w:val="00D569C0"/>
    <w:rsid w:val="00D56A3D"/>
    <w:rsid w:val="00D57BC2"/>
    <w:rsid w:val="00D63002"/>
    <w:rsid w:val="00D6315B"/>
    <w:rsid w:val="00D63473"/>
    <w:rsid w:val="00D6408A"/>
    <w:rsid w:val="00D64F69"/>
    <w:rsid w:val="00D65560"/>
    <w:rsid w:val="00D65ECD"/>
    <w:rsid w:val="00D67F02"/>
    <w:rsid w:val="00D70595"/>
    <w:rsid w:val="00D71D68"/>
    <w:rsid w:val="00D72D2C"/>
    <w:rsid w:val="00D736A4"/>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4520"/>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72"/>
    <w:rsid w:val="00DF5D81"/>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585E"/>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37D5"/>
    <w:rsid w:val="00EB6505"/>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43B1"/>
    <w:rsid w:val="00EF4AEF"/>
    <w:rsid w:val="00EF4BE0"/>
    <w:rsid w:val="00EF5744"/>
    <w:rsid w:val="00EF66C5"/>
    <w:rsid w:val="00EF70CC"/>
    <w:rsid w:val="00EF7AFE"/>
    <w:rsid w:val="00EF7B07"/>
    <w:rsid w:val="00F00107"/>
    <w:rsid w:val="00F0032C"/>
    <w:rsid w:val="00F007C7"/>
    <w:rsid w:val="00F01558"/>
    <w:rsid w:val="00F024C9"/>
    <w:rsid w:val="00F02C46"/>
    <w:rsid w:val="00F02D9B"/>
    <w:rsid w:val="00F03D89"/>
    <w:rsid w:val="00F0415A"/>
    <w:rsid w:val="00F05219"/>
    <w:rsid w:val="00F10767"/>
    <w:rsid w:val="00F112E9"/>
    <w:rsid w:val="00F11C26"/>
    <w:rsid w:val="00F12D21"/>
    <w:rsid w:val="00F12FAC"/>
    <w:rsid w:val="00F13913"/>
    <w:rsid w:val="00F13B09"/>
    <w:rsid w:val="00F14B4D"/>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0CE"/>
    <w:rsid w:val="00F277C3"/>
    <w:rsid w:val="00F30994"/>
    <w:rsid w:val="00F321E8"/>
    <w:rsid w:val="00F329B2"/>
    <w:rsid w:val="00F33F52"/>
    <w:rsid w:val="00F34133"/>
    <w:rsid w:val="00F344F8"/>
    <w:rsid w:val="00F34FE1"/>
    <w:rsid w:val="00F3627E"/>
    <w:rsid w:val="00F3680D"/>
    <w:rsid w:val="00F36B9F"/>
    <w:rsid w:val="00F401BD"/>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6651"/>
    <w:rsid w:val="00F5704F"/>
    <w:rsid w:val="00F6066F"/>
    <w:rsid w:val="00F60A3B"/>
    <w:rsid w:val="00F614DC"/>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80D"/>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0E5D"/>
    <w:rsid w:val="00FC2BF8"/>
    <w:rsid w:val="00FC460C"/>
    <w:rsid w:val="00FC5861"/>
    <w:rsid w:val="00FC6088"/>
    <w:rsid w:val="00FC632F"/>
    <w:rsid w:val="00FC7110"/>
    <w:rsid w:val="00FC7179"/>
    <w:rsid w:val="00FD0531"/>
    <w:rsid w:val="00FD061C"/>
    <w:rsid w:val="00FD09C5"/>
    <w:rsid w:val="00FD1876"/>
    <w:rsid w:val="00FD43BE"/>
    <w:rsid w:val="00FD5171"/>
    <w:rsid w:val="00FD5994"/>
    <w:rsid w:val="00FD694E"/>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0AA762-A9B2-4155-B968-9E622FC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s://www.regjeringen.no/no/dokumenter/horing-endringer-i-opplaringsloven/id245758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lse.Hoines@utdanningsdirektoratet.n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dir.no/Spesielt-for/Fag-og-yrkesopplaring/Artikler/en-bedre-fag--og-yrkesopplaring-for-elever-med-nedsatt-funksjonsevne-og-kronisk-syke/oversikt-over-tilskuddsordninger-og-stottetiltak-fra-utdanningsordninger-og-stottetiltak-fra-utdanningsmyndighetene-og-nav-per-2015/"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dir.no/Spesielt-for/Fag-og-yrkesopplaring/Artikler/en-bedre-fag--og-yrkesopplaring-for-elever-med-nedsatt-funksjonsevne-og-kronisk-syk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endringer-i-lareplan-for-vg3opplaring-i-bedrift-togelektrikerfaget/"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mailto:rdh@udir.no" TargetMode="External"/><Relationship Id="rId22" Type="http://schemas.openxmlformats.org/officeDocument/2006/relationships/footer" Target="footer1.xm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A92D-C0A7-4C2E-8E1C-446EF929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3005</Words>
  <Characters>15927</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18895</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June Celine Ausland</cp:lastModifiedBy>
  <cp:revision>2</cp:revision>
  <cp:lastPrinted>2015-10-20T09:48:00Z</cp:lastPrinted>
  <dcterms:created xsi:type="dcterms:W3CDTF">2015-11-20T12:00:00Z</dcterms:created>
  <dcterms:modified xsi:type="dcterms:W3CDTF">2015-11-20T12:00:00Z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