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8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2461"/>
        <w:gridCol w:w="1758"/>
        <w:gridCol w:w="567"/>
        <w:gridCol w:w="709"/>
        <w:gridCol w:w="567"/>
        <w:gridCol w:w="1276"/>
        <w:gridCol w:w="2870"/>
      </w:tblGrid>
      <w:tr w:rsidR="00456E17">
        <w:tc>
          <w:tcPr>
            <w:tcW w:w="47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56E17" w:rsidRDefault="00456E17">
            <w:pPr>
              <w:rPr>
                <w:rFonts w:cs="Times New Roman"/>
              </w:rPr>
            </w:pPr>
            <w:bookmarkStart w:id="0" w:name="_GoBack"/>
            <w:bookmarkEnd w:id="0"/>
            <w:r>
              <w:rPr>
                <w:rFonts w:cs="Times New Roman"/>
              </w:rPr>
              <w:t xml:space="preserve">Vår saksbehandler: </w:t>
            </w:r>
            <w:bookmarkStart w:id="1" w:name="SAKSBEHANDLERNAVN"/>
            <w:r>
              <w:rPr>
                <w:rFonts w:cs="Times New Roman"/>
              </w:rPr>
              <w:t>Fride T. Burton</w:t>
            </w:r>
            <w:bookmarkEnd w:id="1"/>
            <w:r>
              <w:rPr>
                <w:rFonts w:cs="Times New Roman"/>
              </w:rPr>
              <w:br/>
              <w:t xml:space="preserve">E-post: </w:t>
            </w:r>
            <w:bookmarkStart w:id="2" w:name="SAKSBEHEMAIL"/>
            <w:r>
              <w:rPr>
                <w:rFonts w:cs="Times New Roman"/>
              </w:rPr>
              <w:t>Fride.Burton@utdanningsdirektoratet.no</w:t>
            </w:r>
            <w:bookmarkEnd w:id="2"/>
            <w:r>
              <w:rPr>
                <w:rFonts w:cs="Times New Roman"/>
              </w:rPr>
              <w:t xml:space="preserve"> </w:t>
            </w:r>
          </w:p>
          <w:p w:rsidR="00456E17" w:rsidRDefault="00456E17">
            <w:pPr>
              <w:tabs>
                <w:tab w:val="left" w:pos="4537"/>
                <w:tab w:val="left" w:pos="6804"/>
              </w:tabs>
              <w:ind w:right="-72"/>
              <w:rPr>
                <w:rFonts w:ascii="Verdana" w:hAnsi="Verdana" w:cs="Verdana"/>
                <w:noProof/>
                <w:sz w:val="16"/>
                <w:szCs w:val="16"/>
              </w:rPr>
            </w:pPr>
            <w:r>
              <w:rPr>
                <w:rFonts w:ascii="Verdana" w:hAnsi="Verdana" w:cs="Verdana"/>
                <w:noProof/>
                <w:sz w:val="16"/>
                <w:szCs w:val="16"/>
              </w:rPr>
              <w:t xml:space="preserve">Tlf: </w:t>
            </w:r>
            <w:bookmarkStart w:id="3" w:name="SAKSBEHTLF"/>
            <w:r>
              <w:rPr>
                <w:rFonts w:ascii="Verdana" w:hAnsi="Verdana" w:cs="Verdana"/>
                <w:noProof/>
                <w:sz w:val="16"/>
                <w:szCs w:val="16"/>
              </w:rPr>
              <w:t xml:space="preserve">23 30 </w:t>
            </w:r>
            <w:bookmarkEnd w:id="3"/>
            <w:r>
              <w:rPr>
                <w:rFonts w:ascii="Verdana" w:hAnsi="Verdana" w:cs="Verdana"/>
                <w:noProof/>
                <w:sz w:val="16"/>
                <w:szCs w:val="16"/>
              </w:rPr>
              <w:t>14 55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6E17" w:rsidRDefault="00456E17">
            <w:pPr>
              <w:rPr>
                <w:rFonts w:ascii="Verdana" w:hAnsi="Verdana" w:cs="Verdana"/>
              </w:rPr>
            </w:pPr>
          </w:p>
          <w:p w:rsidR="00456E17" w:rsidRDefault="00456E17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Vår dato:</w:t>
            </w:r>
          </w:p>
          <w:p w:rsidR="00456E17" w:rsidRDefault="008C3880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</w:t>
            </w:r>
            <w:r w:rsidR="00456E17">
              <w:rPr>
                <w:rFonts w:ascii="Verdana" w:hAnsi="Verdana" w:cs="Verdana"/>
                <w:sz w:val="16"/>
                <w:szCs w:val="16"/>
              </w:rPr>
              <w:t>.1</w:t>
            </w:r>
            <w:r>
              <w:rPr>
                <w:rFonts w:ascii="Verdana" w:hAnsi="Verdana" w:cs="Verdana"/>
                <w:sz w:val="16"/>
                <w:szCs w:val="16"/>
              </w:rPr>
              <w:t>1</w:t>
            </w:r>
            <w:r w:rsidR="00456E17">
              <w:rPr>
                <w:rFonts w:ascii="Verdana" w:hAnsi="Verdana" w:cs="Verdana"/>
                <w:sz w:val="16"/>
                <w:szCs w:val="16"/>
              </w:rPr>
              <w:t>.14</w:t>
            </w:r>
          </w:p>
          <w:p w:rsidR="00456E17" w:rsidRDefault="00456E17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Vår referanse:</w:t>
            </w:r>
          </w:p>
          <w:p w:rsidR="00456E17" w:rsidRDefault="00456E17">
            <w:pPr>
              <w:rPr>
                <w:rFonts w:ascii="Verdana" w:hAnsi="Verdana" w:cs="Verdana"/>
                <w:noProof/>
                <w:sz w:val="16"/>
                <w:szCs w:val="16"/>
              </w:rPr>
            </w:pPr>
            <w:r>
              <w:rPr>
                <w:rFonts w:ascii="Verdana" w:hAnsi="Verdana" w:cs="Verdana"/>
                <w:noProof/>
                <w:sz w:val="16"/>
                <w:szCs w:val="16"/>
              </w:rPr>
              <w:t>2014/463</w:t>
            </w:r>
          </w:p>
          <w:p w:rsidR="00456E17" w:rsidRDefault="00456E17">
            <w:pPr>
              <w:rPr>
                <w:rFonts w:ascii="Verdana" w:hAnsi="Verdana" w:cs="Verdana"/>
                <w:noProof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56E17" w:rsidRDefault="00456E17">
            <w:pPr>
              <w:rPr>
                <w:rFonts w:ascii="Verdana" w:hAnsi="Verdana" w:cs="Verdana"/>
              </w:rPr>
            </w:pPr>
          </w:p>
          <w:p w:rsidR="00456E17" w:rsidRDefault="00456E17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Deres dato:</w:t>
            </w:r>
          </w:p>
          <w:p w:rsidR="00456E17" w:rsidRDefault="00456E17">
            <w:pPr>
              <w:rPr>
                <w:rFonts w:ascii="Verdana" w:hAnsi="Verdana" w:cs="Verdana"/>
                <w:sz w:val="16"/>
                <w:szCs w:val="16"/>
              </w:rPr>
            </w:pPr>
            <w:bookmarkStart w:id="4" w:name="REFDATO"/>
            <w:bookmarkEnd w:id="4"/>
          </w:p>
          <w:p w:rsidR="00456E17" w:rsidRDefault="00456E17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Deres referanse:</w:t>
            </w:r>
          </w:p>
          <w:p w:rsidR="00456E17" w:rsidRDefault="00456E17">
            <w:pPr>
              <w:rPr>
                <w:rFonts w:ascii="Verdana" w:hAnsi="Verdana" w:cs="Verdana"/>
                <w:noProof/>
                <w:sz w:val="16"/>
                <w:szCs w:val="16"/>
              </w:rPr>
            </w:pPr>
            <w:bookmarkStart w:id="5" w:name="REF"/>
            <w:bookmarkEnd w:id="5"/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:rsidR="00456E17" w:rsidRDefault="00707633">
            <w:pPr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Times New Roman"/>
                <w:noProof/>
              </w:rPr>
              <w:drawing>
                <wp:inline distT="0" distB="0" distL="0" distR="0">
                  <wp:extent cx="1790700" cy="981075"/>
                  <wp:effectExtent l="0" t="0" r="0" b="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6E17"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</w:tcPr>
          <w:p w:rsidR="00456E17" w:rsidRDefault="00456E17">
            <w:pPr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456E17" w:rsidRDefault="00456E17">
            <w:pPr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6E17" w:rsidRDefault="00456E17">
            <w:pPr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7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56E17" w:rsidRDefault="00456E17">
            <w:pPr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bookmarkStart w:id="6" w:name="UOFFPARAGRAF"/>
            <w:bookmarkEnd w:id="6"/>
          </w:p>
        </w:tc>
      </w:tr>
    </w:tbl>
    <w:p w:rsidR="00456E17" w:rsidRDefault="00456E17">
      <w:pPr>
        <w:rPr>
          <w:rFonts w:ascii="Verdana" w:hAnsi="Verdana" w:cs="Verdana"/>
          <w:b/>
          <w:bCs/>
          <w:sz w:val="24"/>
          <w:szCs w:val="24"/>
        </w:rPr>
      </w:pPr>
      <w:bookmarkStart w:id="7" w:name="MOTTAKERNAVN"/>
      <w:r>
        <w:rPr>
          <w:rFonts w:ascii="Verdana" w:hAnsi="Verdana" w:cs="Verdana"/>
          <w:b/>
          <w:bCs/>
          <w:sz w:val="24"/>
          <w:szCs w:val="24"/>
        </w:rPr>
        <w:t>Faglig råd for helse- og oppvekstfag</w:t>
      </w:r>
      <w:bookmarkEnd w:id="7"/>
    </w:p>
    <w:p w:rsidR="00456E17" w:rsidRDefault="00456E17">
      <w:pPr>
        <w:rPr>
          <w:rFonts w:ascii="Verdana" w:hAnsi="Verdana" w:cs="Verdana"/>
        </w:rPr>
      </w:pPr>
      <w:bookmarkStart w:id="8" w:name="ADRESSE"/>
      <w:bookmarkEnd w:id="8"/>
    </w:p>
    <w:p w:rsidR="00456E17" w:rsidRDefault="00456E17">
      <w:pPr>
        <w:rPr>
          <w:rFonts w:ascii="Verdana" w:hAnsi="Verdana" w:cs="Verdana"/>
        </w:rPr>
      </w:pPr>
    </w:p>
    <w:p w:rsidR="00456E17" w:rsidRDefault="00456E17">
      <w:pPr>
        <w:rPr>
          <w:rFonts w:ascii="Verdana" w:hAnsi="Verdana" w:cs="Verdana"/>
        </w:rPr>
      </w:pPr>
      <w:bookmarkStart w:id="9" w:name="POSTNR"/>
      <w:bookmarkStart w:id="10" w:name="POSTSTED"/>
      <w:bookmarkEnd w:id="9"/>
      <w:bookmarkEnd w:id="10"/>
    </w:p>
    <w:p w:rsidR="00456E17" w:rsidRDefault="00456E17">
      <w:pPr>
        <w:rPr>
          <w:rFonts w:ascii="Verdana" w:hAnsi="Verdana" w:cs="Verdana"/>
        </w:rPr>
      </w:pPr>
      <w:bookmarkStart w:id="11" w:name="KONTAKT"/>
      <w:bookmarkEnd w:id="11"/>
    </w:p>
    <w:p w:rsidR="00456E17" w:rsidRDefault="00456E17">
      <w:pPr>
        <w:rPr>
          <w:rFonts w:ascii="Verdana" w:hAnsi="Verdana" w:cs="Verdana"/>
          <w:sz w:val="16"/>
          <w:szCs w:val="16"/>
        </w:rPr>
      </w:pPr>
    </w:p>
    <w:p w:rsidR="00456E17" w:rsidRDefault="00456E17">
      <w:pPr>
        <w:rPr>
          <w:rFonts w:ascii="Verdana" w:hAnsi="Verdana" w:cs="Verdana"/>
          <w:sz w:val="16"/>
          <w:szCs w:val="16"/>
        </w:rPr>
      </w:pPr>
    </w:p>
    <w:p w:rsidR="00456E17" w:rsidRDefault="00FB5313">
      <w:pPr>
        <w:pStyle w:val="overskrift"/>
        <w:rPr>
          <w:rFonts w:ascii="Verdana" w:hAnsi="Verdana" w:cs="Verdana"/>
          <w:caps w:val="0"/>
        </w:rPr>
      </w:pPr>
      <w:bookmarkStart w:id="12" w:name="TITTEL"/>
      <w:r>
        <w:rPr>
          <w:rFonts w:ascii="Verdana" w:hAnsi="Verdana" w:cs="Verdana"/>
          <w:caps w:val="0"/>
        </w:rPr>
        <w:t>I</w:t>
      </w:r>
      <w:r w:rsidR="008C3880">
        <w:rPr>
          <w:rFonts w:ascii="Verdana" w:hAnsi="Verdana" w:cs="Verdana"/>
          <w:caps w:val="0"/>
        </w:rPr>
        <w:t>nnkalling</w:t>
      </w:r>
      <w:r w:rsidR="004163E7">
        <w:rPr>
          <w:rFonts w:ascii="Verdana" w:hAnsi="Verdana" w:cs="Verdana"/>
          <w:caps w:val="0"/>
        </w:rPr>
        <w:t xml:space="preserve"> møte 6</w:t>
      </w:r>
      <w:r w:rsidR="00456E17">
        <w:rPr>
          <w:rFonts w:ascii="Verdana" w:hAnsi="Verdana" w:cs="Verdana"/>
          <w:caps w:val="0"/>
        </w:rPr>
        <w:t xml:space="preserve">/14 i Faglig råd for helse- og oppvekstfag </w:t>
      </w:r>
      <w:r w:rsidR="00B918C7">
        <w:rPr>
          <w:rFonts w:ascii="Verdana" w:hAnsi="Verdana" w:cs="Verdana"/>
          <w:caps w:val="0"/>
        </w:rPr>
        <w:t>08</w:t>
      </w:r>
      <w:r w:rsidR="00456E17">
        <w:rPr>
          <w:rFonts w:ascii="Verdana" w:hAnsi="Verdana" w:cs="Verdana"/>
          <w:caps w:val="0"/>
        </w:rPr>
        <w:t xml:space="preserve">. </w:t>
      </w:r>
      <w:r w:rsidR="00B918C7">
        <w:rPr>
          <w:rFonts w:ascii="Verdana" w:hAnsi="Verdana" w:cs="Verdana"/>
          <w:caps w:val="0"/>
        </w:rPr>
        <w:t>desember hos Fagforbundet</w:t>
      </w:r>
      <w:r w:rsidR="00456E17">
        <w:rPr>
          <w:rFonts w:ascii="Verdana" w:hAnsi="Verdana" w:cs="Verdana"/>
          <w:caps w:val="0"/>
        </w:rPr>
        <w:t xml:space="preserve">. </w:t>
      </w:r>
    </w:p>
    <w:p w:rsidR="00456E17" w:rsidRDefault="00456E17">
      <w:pPr>
        <w:rPr>
          <w:rFonts w:ascii="Verdana" w:hAnsi="Verdana" w:cs="Verdan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72"/>
        <w:gridCol w:w="3510"/>
        <w:gridCol w:w="4316"/>
      </w:tblGrid>
      <w:tr w:rsidR="00456E17">
        <w:trPr>
          <w:trHeight w:val="215"/>
        </w:trPr>
        <w:tc>
          <w:tcPr>
            <w:tcW w:w="1672" w:type="dxa"/>
          </w:tcPr>
          <w:p w:rsidR="00456E17" w:rsidRDefault="00456E17">
            <w:pPr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3510" w:type="dxa"/>
            <w:vAlign w:val="center"/>
          </w:tcPr>
          <w:p w:rsidR="00456E17" w:rsidRDefault="00456E17">
            <w:pPr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Fra arbeidstakersiden</w:t>
            </w:r>
          </w:p>
        </w:tc>
        <w:tc>
          <w:tcPr>
            <w:tcW w:w="4316" w:type="dxa"/>
          </w:tcPr>
          <w:p w:rsidR="00456E17" w:rsidRDefault="00456E17">
            <w:pPr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Fra arbeidsgiversiden</w:t>
            </w:r>
          </w:p>
        </w:tc>
      </w:tr>
      <w:tr w:rsidR="00456E17">
        <w:trPr>
          <w:trHeight w:val="1863"/>
        </w:trPr>
        <w:tc>
          <w:tcPr>
            <w:tcW w:w="1672" w:type="dxa"/>
          </w:tcPr>
          <w:p w:rsidR="00456E17" w:rsidRDefault="00456E17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  <w:bCs/>
              </w:rPr>
              <w:t>Inviterte</w:t>
            </w:r>
          </w:p>
        </w:tc>
        <w:tc>
          <w:tcPr>
            <w:tcW w:w="3510" w:type="dxa"/>
          </w:tcPr>
          <w:p w:rsidR="00456E17" w:rsidRDefault="00456E17">
            <w:pPr>
              <w:rPr>
                <w:rFonts w:ascii="Verdana" w:hAnsi="Verdana" w:cs="Verdana"/>
                <w:lang w:val="nn-NO"/>
              </w:rPr>
            </w:pPr>
            <w:r>
              <w:rPr>
                <w:rFonts w:ascii="Verdana" w:hAnsi="Verdana" w:cs="Verdana"/>
                <w:lang w:val="nn-NO"/>
              </w:rPr>
              <w:t>Tonje Thorbjørnsen, Fagforbundet</w:t>
            </w:r>
          </w:p>
          <w:p w:rsidR="00456E17" w:rsidRDefault="00456E17">
            <w:pPr>
              <w:rPr>
                <w:rFonts w:ascii="Verdana" w:hAnsi="Verdana" w:cs="Verdana"/>
                <w:lang w:val="nn-NO"/>
              </w:rPr>
            </w:pPr>
          </w:p>
          <w:p w:rsidR="00456E17" w:rsidRDefault="00456E17">
            <w:pPr>
              <w:rPr>
                <w:rFonts w:ascii="Verdana" w:hAnsi="Verdana" w:cs="Verdana"/>
                <w:lang w:val="nn-NO"/>
              </w:rPr>
            </w:pPr>
            <w:r>
              <w:rPr>
                <w:rFonts w:ascii="Verdana" w:hAnsi="Verdana" w:cs="Verdana"/>
                <w:lang w:val="nn-NO"/>
              </w:rPr>
              <w:t>Kristin Vik, YS</w:t>
            </w:r>
          </w:p>
          <w:p w:rsidR="00456E17" w:rsidRDefault="00456E17">
            <w:pPr>
              <w:rPr>
                <w:rFonts w:ascii="Verdana" w:hAnsi="Verdana" w:cs="Verdana"/>
                <w:lang w:val="nn-NO"/>
              </w:rPr>
            </w:pPr>
          </w:p>
          <w:p w:rsidR="00456E17" w:rsidRDefault="00456E17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Ingri Bjørnevik, Fagforbundet</w:t>
            </w:r>
          </w:p>
        </w:tc>
        <w:tc>
          <w:tcPr>
            <w:tcW w:w="4316" w:type="dxa"/>
          </w:tcPr>
          <w:p w:rsidR="00456E17" w:rsidRDefault="00B918C7">
            <w:pPr>
              <w:rPr>
                <w:rFonts w:ascii="Verdana" w:hAnsi="Verdana" w:cs="Verdana"/>
                <w:lang w:val="nn-NO"/>
              </w:rPr>
            </w:pPr>
            <w:r>
              <w:rPr>
                <w:rFonts w:ascii="Verdana" w:hAnsi="Verdana" w:cs="Verdana"/>
                <w:lang w:val="nn-NO"/>
              </w:rPr>
              <w:t>Nina Lystad</w:t>
            </w:r>
            <w:r w:rsidR="00CF2C05">
              <w:rPr>
                <w:rFonts w:ascii="Verdana" w:hAnsi="Verdana" w:cs="Verdana"/>
                <w:lang w:val="nn-NO"/>
              </w:rPr>
              <w:t xml:space="preserve"> (vara)</w:t>
            </w:r>
            <w:r w:rsidR="00456E17">
              <w:rPr>
                <w:rFonts w:ascii="Verdana" w:hAnsi="Verdana" w:cs="Verdana"/>
                <w:lang w:val="nn-NO"/>
              </w:rPr>
              <w:t>, Spekter</w:t>
            </w:r>
          </w:p>
          <w:p w:rsidR="00456E17" w:rsidRDefault="00456E17">
            <w:pPr>
              <w:rPr>
                <w:rFonts w:ascii="Verdana" w:hAnsi="Verdana" w:cs="Verdana"/>
                <w:lang w:val="nn-NO"/>
              </w:rPr>
            </w:pPr>
          </w:p>
          <w:p w:rsidR="00456E17" w:rsidRDefault="00456E17">
            <w:pPr>
              <w:rPr>
                <w:rFonts w:ascii="Verdana" w:hAnsi="Verdana" w:cs="Verdana"/>
                <w:lang w:val="nn-NO"/>
              </w:rPr>
            </w:pPr>
          </w:p>
          <w:p w:rsidR="00456E17" w:rsidRDefault="00456E17">
            <w:pPr>
              <w:rPr>
                <w:rFonts w:ascii="Verdana" w:hAnsi="Verdana" w:cs="Verdana"/>
                <w:lang w:val="nn-NO"/>
              </w:rPr>
            </w:pPr>
            <w:r>
              <w:rPr>
                <w:rFonts w:ascii="Verdana" w:hAnsi="Verdana" w:cs="Verdana"/>
                <w:lang w:val="nn-NO"/>
              </w:rPr>
              <w:t>Eli Sogn Iversen, KS</w:t>
            </w:r>
          </w:p>
          <w:p w:rsidR="00456E17" w:rsidRDefault="00456E17">
            <w:pPr>
              <w:rPr>
                <w:rFonts w:ascii="Verdana" w:hAnsi="Verdana" w:cs="Verdana"/>
                <w:lang w:val="nn-NO"/>
              </w:rPr>
            </w:pPr>
          </w:p>
          <w:p w:rsidR="00456E17" w:rsidRDefault="00456E17">
            <w:pPr>
              <w:rPr>
                <w:rFonts w:ascii="Verdana" w:hAnsi="Verdana" w:cs="Verdana"/>
                <w:lang w:val="nn-NO"/>
              </w:rPr>
            </w:pPr>
            <w:r>
              <w:rPr>
                <w:rFonts w:ascii="Verdana" w:hAnsi="Verdana" w:cs="Verdana"/>
                <w:lang w:val="nn-NO"/>
              </w:rPr>
              <w:t>Olaug Vibe, Virke</w:t>
            </w:r>
          </w:p>
        </w:tc>
      </w:tr>
      <w:tr w:rsidR="00456E17">
        <w:trPr>
          <w:trHeight w:val="215"/>
        </w:trPr>
        <w:tc>
          <w:tcPr>
            <w:tcW w:w="1672" w:type="dxa"/>
          </w:tcPr>
          <w:p w:rsidR="00456E17" w:rsidRDefault="00456E17">
            <w:pPr>
              <w:rPr>
                <w:rFonts w:ascii="Verdana" w:hAnsi="Verdana" w:cs="Verdana"/>
                <w:lang w:val="nn-NO"/>
              </w:rPr>
            </w:pPr>
          </w:p>
        </w:tc>
        <w:tc>
          <w:tcPr>
            <w:tcW w:w="3510" w:type="dxa"/>
          </w:tcPr>
          <w:p w:rsidR="00456E17" w:rsidRDefault="00456E17">
            <w:pPr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Fra skoleverket/skoleeier</w:t>
            </w:r>
          </w:p>
        </w:tc>
        <w:tc>
          <w:tcPr>
            <w:tcW w:w="4316" w:type="dxa"/>
          </w:tcPr>
          <w:p w:rsidR="00456E17" w:rsidRDefault="00456E17">
            <w:pPr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Observatører</w:t>
            </w:r>
          </w:p>
        </w:tc>
      </w:tr>
      <w:tr w:rsidR="00456E17">
        <w:trPr>
          <w:trHeight w:val="491"/>
        </w:trPr>
        <w:tc>
          <w:tcPr>
            <w:tcW w:w="1672" w:type="dxa"/>
          </w:tcPr>
          <w:p w:rsidR="00456E17" w:rsidRDefault="00456E17">
            <w:pPr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Inviterte</w:t>
            </w:r>
          </w:p>
        </w:tc>
        <w:tc>
          <w:tcPr>
            <w:tcW w:w="3510" w:type="dxa"/>
          </w:tcPr>
          <w:p w:rsidR="00456E17" w:rsidRDefault="00456E17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Sylvi Berg, Utdanningsforbundet</w:t>
            </w:r>
          </w:p>
          <w:p w:rsidR="00B918C7" w:rsidRDefault="00B918C7" w:rsidP="00B918C7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Anne Yun Rygh, Utdanningsforbundet</w:t>
            </w:r>
          </w:p>
          <w:p w:rsidR="00456E17" w:rsidRDefault="00456E17">
            <w:pPr>
              <w:rPr>
                <w:rFonts w:ascii="Verdana" w:hAnsi="Verdana" w:cs="Verdana"/>
                <w:lang w:val="nn-NO"/>
              </w:rPr>
            </w:pPr>
            <w:r>
              <w:rPr>
                <w:rFonts w:ascii="Verdana" w:hAnsi="Verdana" w:cs="Verdana"/>
                <w:lang w:val="nn-NO"/>
              </w:rPr>
              <w:t>Catrine Utne Pettersen, KS skoleier</w:t>
            </w:r>
          </w:p>
          <w:p w:rsidR="00456E17" w:rsidRDefault="00B918C7" w:rsidP="00B918C7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Sina Ulvestad, </w:t>
            </w:r>
            <w:r w:rsidR="00456E17">
              <w:rPr>
                <w:rFonts w:ascii="Verdana" w:hAnsi="Verdana" w:cs="Verdana"/>
                <w:lang w:val="nn-NO"/>
              </w:rPr>
              <w:t>Elevorganisasjonen</w:t>
            </w:r>
            <w:r w:rsidR="00456E17">
              <w:rPr>
                <w:rFonts w:ascii="Verdana" w:hAnsi="Verdana" w:cs="Verdana"/>
              </w:rPr>
              <w:t xml:space="preserve"> </w:t>
            </w:r>
          </w:p>
        </w:tc>
        <w:tc>
          <w:tcPr>
            <w:tcW w:w="4316" w:type="dxa"/>
          </w:tcPr>
          <w:p w:rsidR="00456E17" w:rsidRDefault="00456E17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Sigrun Heskestad, Helsedirektoratet</w:t>
            </w:r>
          </w:p>
          <w:p w:rsidR="00456E17" w:rsidRDefault="00456E17">
            <w:pPr>
              <w:rPr>
                <w:rFonts w:ascii="Verdana" w:hAnsi="Verdana" w:cs="Verdana"/>
                <w:lang w:val="nn-NO"/>
              </w:rPr>
            </w:pPr>
          </w:p>
          <w:p w:rsidR="00456E17" w:rsidRDefault="00456E17">
            <w:pPr>
              <w:rPr>
                <w:rFonts w:ascii="Verdana" w:hAnsi="Verdana" w:cs="Verdana"/>
              </w:rPr>
            </w:pPr>
          </w:p>
        </w:tc>
      </w:tr>
      <w:tr w:rsidR="00456E17">
        <w:trPr>
          <w:trHeight w:val="230"/>
        </w:trPr>
        <w:tc>
          <w:tcPr>
            <w:tcW w:w="1672" w:type="dxa"/>
          </w:tcPr>
          <w:p w:rsidR="00456E17" w:rsidRDefault="00456E17">
            <w:pPr>
              <w:rPr>
                <w:rFonts w:ascii="Verdana" w:hAnsi="Verdana" w:cs="Verdana"/>
              </w:rPr>
            </w:pPr>
          </w:p>
        </w:tc>
        <w:tc>
          <w:tcPr>
            <w:tcW w:w="3510" w:type="dxa"/>
          </w:tcPr>
          <w:p w:rsidR="00456E17" w:rsidRDefault="00456E17">
            <w:pPr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 xml:space="preserve">Meldt forfall </w:t>
            </w:r>
          </w:p>
        </w:tc>
        <w:tc>
          <w:tcPr>
            <w:tcW w:w="4316" w:type="dxa"/>
          </w:tcPr>
          <w:p w:rsidR="00456E17" w:rsidRDefault="00456E17">
            <w:pPr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Utdanningsdirektoratet</w:t>
            </w:r>
          </w:p>
        </w:tc>
      </w:tr>
      <w:tr w:rsidR="00456E17">
        <w:trPr>
          <w:trHeight w:val="226"/>
        </w:trPr>
        <w:tc>
          <w:tcPr>
            <w:tcW w:w="1672" w:type="dxa"/>
          </w:tcPr>
          <w:p w:rsidR="00456E17" w:rsidRDefault="00456E17">
            <w:pPr>
              <w:rPr>
                <w:rFonts w:ascii="Verdana" w:hAnsi="Verdana" w:cs="Verdana"/>
              </w:rPr>
            </w:pPr>
          </w:p>
        </w:tc>
        <w:tc>
          <w:tcPr>
            <w:tcW w:w="3510" w:type="dxa"/>
          </w:tcPr>
          <w:p w:rsidR="00B918C7" w:rsidRDefault="00B918C7">
            <w:pPr>
              <w:rPr>
                <w:rFonts w:ascii="Verdana" w:hAnsi="Verdana" w:cs="Verdana"/>
              </w:rPr>
            </w:pPr>
            <w:r w:rsidRPr="00B918C7">
              <w:rPr>
                <w:rFonts w:ascii="Verdana" w:hAnsi="Verdana" w:cs="Verdana"/>
              </w:rPr>
              <w:t>Olav Østebø</w:t>
            </w:r>
            <w:r>
              <w:rPr>
                <w:rFonts w:ascii="Verdana" w:hAnsi="Verdana" w:cs="Verdana"/>
              </w:rPr>
              <w:t>, Spekter</w:t>
            </w:r>
          </w:p>
        </w:tc>
        <w:tc>
          <w:tcPr>
            <w:tcW w:w="4316" w:type="dxa"/>
          </w:tcPr>
          <w:p w:rsidR="00456E17" w:rsidRDefault="00456E17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Fride Burton</w:t>
            </w:r>
          </w:p>
        </w:tc>
      </w:tr>
    </w:tbl>
    <w:p w:rsidR="00456E17" w:rsidRDefault="00456E17">
      <w:pPr>
        <w:rPr>
          <w:rFonts w:ascii="Verdana" w:hAnsi="Verdana" w:cs="Verdana"/>
        </w:rPr>
      </w:pPr>
    </w:p>
    <w:p w:rsidR="00456E17" w:rsidRDefault="00456E17">
      <w:pPr>
        <w:rPr>
          <w:rFonts w:ascii="Verdana" w:hAnsi="Verdana" w:cs="Verdan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18"/>
        <w:gridCol w:w="2151"/>
        <w:gridCol w:w="1771"/>
        <w:gridCol w:w="2958"/>
      </w:tblGrid>
      <w:tr w:rsidR="00456E17">
        <w:trPr>
          <w:trHeight w:val="370"/>
        </w:trPr>
        <w:tc>
          <w:tcPr>
            <w:tcW w:w="2618" w:type="dxa"/>
            <w:vAlign w:val="center"/>
          </w:tcPr>
          <w:p w:rsidR="00456E17" w:rsidRDefault="00456E17">
            <w:pPr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Møteleder</w:t>
            </w:r>
          </w:p>
        </w:tc>
        <w:tc>
          <w:tcPr>
            <w:tcW w:w="2151" w:type="dxa"/>
            <w:vAlign w:val="center"/>
          </w:tcPr>
          <w:p w:rsidR="00456E17" w:rsidRDefault="00456E17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Tonje Thorbjørnsen</w:t>
            </w:r>
          </w:p>
        </w:tc>
        <w:tc>
          <w:tcPr>
            <w:tcW w:w="1771" w:type="dxa"/>
            <w:vAlign w:val="center"/>
          </w:tcPr>
          <w:p w:rsidR="00456E17" w:rsidRDefault="00456E17">
            <w:pPr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Referent</w:t>
            </w:r>
          </w:p>
        </w:tc>
        <w:tc>
          <w:tcPr>
            <w:tcW w:w="2958" w:type="dxa"/>
            <w:vAlign w:val="center"/>
          </w:tcPr>
          <w:p w:rsidR="00456E17" w:rsidRDefault="00456E17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Fride Burton</w:t>
            </w:r>
          </w:p>
        </w:tc>
      </w:tr>
      <w:tr w:rsidR="00456E17">
        <w:trPr>
          <w:trHeight w:val="627"/>
        </w:trPr>
        <w:tc>
          <w:tcPr>
            <w:tcW w:w="2618" w:type="dxa"/>
            <w:vAlign w:val="center"/>
          </w:tcPr>
          <w:p w:rsidR="00456E17" w:rsidRDefault="00B918C7" w:rsidP="00B918C7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Mandag 08</w:t>
            </w:r>
            <w:r w:rsidR="00456E17">
              <w:rPr>
                <w:rFonts w:ascii="Verdana" w:hAnsi="Verdana" w:cs="Verdana"/>
              </w:rPr>
              <w:t xml:space="preserve">. </w:t>
            </w:r>
            <w:r>
              <w:rPr>
                <w:rFonts w:ascii="Verdana" w:hAnsi="Verdana" w:cs="Verdana"/>
              </w:rPr>
              <w:t>desember</w:t>
            </w:r>
          </w:p>
        </w:tc>
        <w:tc>
          <w:tcPr>
            <w:tcW w:w="2151" w:type="dxa"/>
            <w:vAlign w:val="center"/>
          </w:tcPr>
          <w:p w:rsidR="00456E17" w:rsidRDefault="00456E17" w:rsidP="00133BD2">
            <w:pPr>
              <w:rPr>
                <w:rFonts w:ascii="Verdana" w:hAnsi="Verdana" w:cs="Verdana"/>
              </w:rPr>
            </w:pPr>
            <w:proofErr w:type="spellStart"/>
            <w:r>
              <w:rPr>
                <w:rFonts w:ascii="Verdana" w:hAnsi="Verdana" w:cs="Verdana"/>
              </w:rPr>
              <w:t>Kl</w:t>
            </w:r>
            <w:proofErr w:type="spellEnd"/>
            <w:r>
              <w:rPr>
                <w:rFonts w:ascii="Verdana" w:hAnsi="Verdana" w:cs="Verdana"/>
              </w:rPr>
              <w:t xml:space="preserve">: </w:t>
            </w:r>
            <w:r w:rsidR="00133BD2">
              <w:rPr>
                <w:rFonts w:ascii="Verdana" w:hAnsi="Verdana" w:cs="Verdana"/>
              </w:rPr>
              <w:t>10</w:t>
            </w:r>
            <w:r>
              <w:rPr>
                <w:rFonts w:ascii="Verdana" w:hAnsi="Verdana" w:cs="Verdana"/>
              </w:rPr>
              <w:t>:</w:t>
            </w:r>
            <w:r w:rsidR="00133BD2">
              <w:rPr>
                <w:rFonts w:ascii="Verdana" w:hAnsi="Verdana" w:cs="Verdana"/>
              </w:rPr>
              <w:t>00</w:t>
            </w:r>
          </w:p>
        </w:tc>
        <w:tc>
          <w:tcPr>
            <w:tcW w:w="1771" w:type="dxa"/>
            <w:vAlign w:val="center"/>
          </w:tcPr>
          <w:p w:rsidR="00456E17" w:rsidRDefault="00456E17">
            <w:pPr>
              <w:rPr>
                <w:rFonts w:ascii="Verdana" w:hAnsi="Verdana" w:cs="Verdana"/>
              </w:rPr>
            </w:pPr>
          </w:p>
        </w:tc>
        <w:tc>
          <w:tcPr>
            <w:tcW w:w="2958" w:type="dxa"/>
            <w:vAlign w:val="center"/>
          </w:tcPr>
          <w:p w:rsidR="00456E17" w:rsidRDefault="00456E17">
            <w:pPr>
              <w:rPr>
                <w:rFonts w:ascii="Verdana" w:hAnsi="Verdana" w:cs="Verdana"/>
              </w:rPr>
            </w:pPr>
          </w:p>
        </w:tc>
      </w:tr>
      <w:tr w:rsidR="00456E17">
        <w:trPr>
          <w:trHeight w:val="693"/>
        </w:trPr>
        <w:tc>
          <w:tcPr>
            <w:tcW w:w="2618" w:type="dxa"/>
            <w:vAlign w:val="center"/>
          </w:tcPr>
          <w:p w:rsidR="00456E17" w:rsidRDefault="00B918C7" w:rsidP="00B918C7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Mandag 08</w:t>
            </w:r>
            <w:r w:rsidR="00456E17">
              <w:rPr>
                <w:rFonts w:ascii="Verdana" w:hAnsi="Verdana" w:cs="Verdana"/>
              </w:rPr>
              <w:t xml:space="preserve">. </w:t>
            </w:r>
            <w:r>
              <w:rPr>
                <w:rFonts w:ascii="Verdana" w:hAnsi="Verdana" w:cs="Verdana"/>
              </w:rPr>
              <w:t>desember</w:t>
            </w:r>
            <w:r w:rsidR="00456E17">
              <w:rPr>
                <w:rFonts w:ascii="Verdana" w:hAnsi="Verdana" w:cs="Verdana"/>
              </w:rPr>
              <w:t xml:space="preserve"> slutter møtet</w:t>
            </w:r>
          </w:p>
        </w:tc>
        <w:tc>
          <w:tcPr>
            <w:tcW w:w="2151" w:type="dxa"/>
            <w:vAlign w:val="center"/>
          </w:tcPr>
          <w:p w:rsidR="00456E17" w:rsidRDefault="00133BD2" w:rsidP="00FB5313">
            <w:pPr>
              <w:rPr>
                <w:rFonts w:ascii="Verdana" w:hAnsi="Verdana" w:cs="Verdana"/>
              </w:rPr>
            </w:pPr>
            <w:proofErr w:type="spellStart"/>
            <w:r>
              <w:rPr>
                <w:rFonts w:ascii="Verdana" w:hAnsi="Verdana" w:cs="Verdana"/>
              </w:rPr>
              <w:t>Kl</w:t>
            </w:r>
            <w:proofErr w:type="spellEnd"/>
            <w:r>
              <w:rPr>
                <w:rFonts w:ascii="Verdana" w:hAnsi="Verdana" w:cs="Verdana"/>
              </w:rPr>
              <w:t xml:space="preserve">: </w:t>
            </w:r>
            <w:r w:rsidR="00FB5313">
              <w:rPr>
                <w:rFonts w:ascii="Verdana" w:hAnsi="Verdana" w:cs="Verdana"/>
              </w:rPr>
              <w:t>16 med</w:t>
            </w:r>
            <w:r w:rsidR="00525F06">
              <w:rPr>
                <w:rFonts w:ascii="Verdana" w:hAnsi="Verdana" w:cs="Verdana"/>
              </w:rPr>
              <w:t xml:space="preserve"> julemiddag fra 16:45-</w:t>
            </w:r>
          </w:p>
        </w:tc>
        <w:tc>
          <w:tcPr>
            <w:tcW w:w="1771" w:type="dxa"/>
            <w:vAlign w:val="center"/>
          </w:tcPr>
          <w:p w:rsidR="00456E17" w:rsidRDefault="00456E17">
            <w:pPr>
              <w:rPr>
                <w:rFonts w:ascii="Verdana" w:hAnsi="Verdana" w:cs="Verdana"/>
              </w:rPr>
            </w:pPr>
          </w:p>
        </w:tc>
        <w:tc>
          <w:tcPr>
            <w:tcW w:w="2958" w:type="dxa"/>
            <w:vAlign w:val="center"/>
          </w:tcPr>
          <w:p w:rsidR="00456E17" w:rsidRDefault="00456E17">
            <w:pPr>
              <w:rPr>
                <w:rFonts w:ascii="Verdana" w:hAnsi="Verdana" w:cs="Verdana"/>
              </w:rPr>
            </w:pPr>
          </w:p>
        </w:tc>
      </w:tr>
      <w:tr w:rsidR="00456E17">
        <w:trPr>
          <w:trHeight w:val="391"/>
        </w:trPr>
        <w:tc>
          <w:tcPr>
            <w:tcW w:w="2618" w:type="dxa"/>
            <w:vAlign w:val="center"/>
          </w:tcPr>
          <w:p w:rsidR="00456E17" w:rsidRDefault="00456E17">
            <w:pPr>
              <w:rPr>
                <w:rFonts w:ascii="Verdana" w:hAnsi="Verdana" w:cs="Verdana"/>
              </w:rPr>
            </w:pPr>
          </w:p>
        </w:tc>
        <w:tc>
          <w:tcPr>
            <w:tcW w:w="2151" w:type="dxa"/>
            <w:vAlign w:val="center"/>
          </w:tcPr>
          <w:p w:rsidR="00456E17" w:rsidRDefault="00456E17">
            <w:pPr>
              <w:rPr>
                <w:rFonts w:ascii="Verdana" w:hAnsi="Verdana" w:cs="Verdana"/>
              </w:rPr>
            </w:pPr>
          </w:p>
        </w:tc>
        <w:tc>
          <w:tcPr>
            <w:tcW w:w="1771" w:type="dxa"/>
            <w:vAlign w:val="center"/>
          </w:tcPr>
          <w:p w:rsidR="00456E17" w:rsidRDefault="00456E17">
            <w:pPr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Total tid</w:t>
            </w:r>
          </w:p>
        </w:tc>
        <w:tc>
          <w:tcPr>
            <w:tcW w:w="2958" w:type="dxa"/>
            <w:vAlign w:val="center"/>
          </w:tcPr>
          <w:p w:rsidR="00456E17" w:rsidRDefault="0097696C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9 timer</w:t>
            </w:r>
          </w:p>
        </w:tc>
      </w:tr>
    </w:tbl>
    <w:p w:rsidR="00456E17" w:rsidRDefault="00456E17">
      <w:pPr>
        <w:rPr>
          <w:rFonts w:ascii="Verdana" w:hAnsi="Verdana" w:cs="Verdana"/>
        </w:rPr>
      </w:pPr>
      <w:bookmarkStart w:id="13" w:name="Start"/>
      <w:bookmarkEnd w:id="12"/>
      <w:bookmarkEnd w:id="13"/>
    </w:p>
    <w:p w:rsidR="00456E17" w:rsidRDefault="00456E17">
      <w:pPr>
        <w:rPr>
          <w:rFonts w:ascii="Verdana" w:hAnsi="Verdana" w:cs="Verdana"/>
        </w:rPr>
      </w:pPr>
    </w:p>
    <w:p w:rsidR="00456E17" w:rsidRDefault="00456E17">
      <w:pPr>
        <w:rPr>
          <w:rFonts w:ascii="Verdana" w:hAnsi="Verdana" w:cs="Verdana"/>
        </w:rPr>
      </w:pPr>
    </w:p>
    <w:tbl>
      <w:tblPr>
        <w:tblW w:w="0" w:type="auto"/>
        <w:tblInd w:w="-106" w:type="dxa"/>
        <w:tblLook w:val="0000" w:firstRow="0" w:lastRow="0" w:firstColumn="0" w:lastColumn="0" w:noHBand="0" w:noVBand="0"/>
      </w:tblPr>
      <w:tblGrid>
        <w:gridCol w:w="5778"/>
        <w:gridCol w:w="3433"/>
      </w:tblGrid>
      <w:tr w:rsidR="00456E17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456E17" w:rsidRDefault="00456E17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Vennlig hilsen</w:t>
            </w:r>
          </w:p>
        </w:tc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</w:tcPr>
          <w:p w:rsidR="00456E17" w:rsidRDefault="00456E17">
            <w:pPr>
              <w:rPr>
                <w:rFonts w:ascii="Verdana" w:hAnsi="Verdana" w:cs="Verdana"/>
              </w:rPr>
            </w:pPr>
          </w:p>
        </w:tc>
      </w:tr>
      <w:tr w:rsidR="00456E17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456E17" w:rsidRDefault="00456E17">
            <w:pPr>
              <w:rPr>
                <w:rFonts w:ascii="Verdana" w:hAnsi="Verdana" w:cs="Verdana"/>
              </w:rPr>
            </w:pPr>
          </w:p>
        </w:tc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</w:tcPr>
          <w:p w:rsidR="00456E17" w:rsidRDefault="00456E17">
            <w:pPr>
              <w:rPr>
                <w:rFonts w:ascii="Verdana" w:hAnsi="Verdana" w:cs="Verdana"/>
              </w:rPr>
            </w:pPr>
          </w:p>
        </w:tc>
      </w:tr>
      <w:tr w:rsidR="00456E17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456E17" w:rsidRDefault="00456E17">
            <w:pPr>
              <w:rPr>
                <w:rFonts w:ascii="Verdana" w:hAnsi="Verdana" w:cs="Verdana"/>
              </w:rPr>
            </w:pPr>
          </w:p>
        </w:tc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</w:tcPr>
          <w:p w:rsidR="00456E17" w:rsidRDefault="00456E17">
            <w:pPr>
              <w:rPr>
                <w:rFonts w:ascii="Verdana" w:hAnsi="Verdana" w:cs="Verdana"/>
              </w:rPr>
            </w:pPr>
          </w:p>
        </w:tc>
      </w:tr>
      <w:tr w:rsidR="00456E17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456E17" w:rsidRDefault="00456E17">
            <w:pPr>
              <w:rPr>
                <w:rFonts w:ascii="Verdana" w:hAnsi="Verdana" w:cs="Verdana"/>
              </w:rPr>
            </w:pPr>
          </w:p>
        </w:tc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</w:tcPr>
          <w:p w:rsidR="00456E17" w:rsidRDefault="00456E17">
            <w:pPr>
              <w:rPr>
                <w:rFonts w:ascii="Verdana" w:hAnsi="Verdana" w:cs="Verdana"/>
              </w:rPr>
            </w:pPr>
          </w:p>
        </w:tc>
      </w:tr>
      <w:tr w:rsidR="00456E17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456E17" w:rsidRDefault="00456E17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Tonje Thorbjørnsen</w:t>
            </w:r>
          </w:p>
        </w:tc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</w:tcPr>
          <w:p w:rsidR="00456E17" w:rsidRDefault="00456E17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Olav Østebø</w:t>
            </w:r>
          </w:p>
        </w:tc>
      </w:tr>
      <w:tr w:rsidR="00456E17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456E17" w:rsidRDefault="00456E17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Leder</w:t>
            </w:r>
          </w:p>
        </w:tc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</w:tcPr>
          <w:p w:rsidR="00456E17" w:rsidRDefault="00456E17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Nestleder</w:t>
            </w:r>
          </w:p>
        </w:tc>
      </w:tr>
    </w:tbl>
    <w:p w:rsidR="00456E17" w:rsidRDefault="00456E17">
      <w:pPr>
        <w:rPr>
          <w:rFonts w:ascii="Verdana" w:hAnsi="Verdana" w:cs="Verdana"/>
        </w:rPr>
      </w:pPr>
    </w:p>
    <w:p w:rsidR="00456E17" w:rsidRDefault="00456E17">
      <w:pPr>
        <w:rPr>
          <w:rFonts w:ascii="Verdana" w:hAnsi="Verdana" w:cs="Verdana"/>
        </w:rPr>
      </w:pPr>
      <w:r>
        <w:rPr>
          <w:rFonts w:ascii="Verdana" w:hAnsi="Verdana" w:cs="Verdana"/>
        </w:rPr>
        <w:t>Dokumentet er elektronisk godkjent av rådets leder og nestleder</w:t>
      </w:r>
    </w:p>
    <w:p w:rsidR="00456E17" w:rsidRDefault="00456E17">
      <w:pPr>
        <w:rPr>
          <w:rFonts w:ascii="Verdana" w:hAnsi="Verdana" w:cs="Verdana"/>
        </w:rPr>
      </w:pPr>
    </w:p>
    <w:p w:rsidR="00133BD2" w:rsidRDefault="00133BD2">
      <w:pPr>
        <w:rPr>
          <w:rFonts w:ascii="Verdana" w:hAnsi="Verdana" w:cs="Verdana"/>
          <w:b/>
          <w:bCs/>
          <w:u w:val="single"/>
        </w:rPr>
      </w:pPr>
      <w:bookmarkStart w:id="14" w:name="EksterneKopiTilTabell"/>
      <w:bookmarkStart w:id="15" w:name="InternKopiTilTabell"/>
      <w:bookmarkEnd w:id="14"/>
      <w:bookmarkEnd w:id="15"/>
    </w:p>
    <w:p w:rsidR="00CF2C05" w:rsidRDefault="00CF2C05">
      <w:pPr>
        <w:rPr>
          <w:rFonts w:ascii="Verdana" w:hAnsi="Verdana" w:cs="Verdana"/>
          <w:b/>
          <w:bCs/>
          <w:u w:val="single"/>
        </w:rPr>
      </w:pPr>
    </w:p>
    <w:p w:rsidR="00CF2C05" w:rsidRDefault="00CF2C05">
      <w:pPr>
        <w:rPr>
          <w:rFonts w:ascii="Verdana" w:hAnsi="Verdana" w:cs="Verdana"/>
          <w:b/>
          <w:bCs/>
          <w:u w:val="single"/>
        </w:rPr>
      </w:pPr>
    </w:p>
    <w:p w:rsidR="00456E17" w:rsidRDefault="00456E17">
      <w:pPr>
        <w:rPr>
          <w:rFonts w:ascii="Verdana" w:hAnsi="Verdana" w:cs="Verdana"/>
          <w:b/>
          <w:bCs/>
          <w:u w:val="single"/>
        </w:rPr>
      </w:pPr>
      <w:r>
        <w:rPr>
          <w:rFonts w:ascii="Verdana" w:hAnsi="Verdana" w:cs="Verdana"/>
          <w:b/>
          <w:bCs/>
          <w:u w:val="single"/>
        </w:rPr>
        <w:lastRenderedPageBreak/>
        <w:t>Saksliste</w:t>
      </w:r>
    </w:p>
    <w:p w:rsidR="00456E17" w:rsidRDefault="00456E17">
      <w:pPr>
        <w:rPr>
          <w:rFonts w:ascii="Verdana" w:hAnsi="Verdana" w:cs="Verdana"/>
          <w:b/>
          <w:bCs/>
          <w:u w:val="single"/>
        </w:rPr>
      </w:pPr>
    </w:p>
    <w:p w:rsidR="00456E17" w:rsidRDefault="00B918C7">
      <w:pPr>
        <w:rPr>
          <w:rFonts w:ascii="Verdana" w:hAnsi="Verdana" w:cs="Verdana"/>
        </w:rPr>
      </w:pPr>
      <w:r>
        <w:rPr>
          <w:rFonts w:ascii="Verdana" w:hAnsi="Verdana" w:cs="Verdana"/>
        </w:rPr>
        <w:t>Sak 41</w:t>
      </w:r>
      <w:r w:rsidR="00456E17">
        <w:rPr>
          <w:rFonts w:ascii="Verdana" w:hAnsi="Verdana" w:cs="Verdana"/>
        </w:rPr>
        <w:t>/14: Godkjenning av møteinnkalling og saker til eventuelt v/Tonje Thorbjørnsen</w:t>
      </w:r>
    </w:p>
    <w:p w:rsidR="005F5AC8" w:rsidRDefault="00B918C7">
      <w:pPr>
        <w:rPr>
          <w:rFonts w:ascii="Verdana" w:hAnsi="Verdana" w:cs="Verdana"/>
        </w:rPr>
      </w:pPr>
      <w:r>
        <w:rPr>
          <w:rFonts w:ascii="Verdana" w:hAnsi="Verdana" w:cs="Verdana"/>
        </w:rPr>
        <w:t>Sak 42</w:t>
      </w:r>
      <w:r w:rsidR="00456E17">
        <w:rPr>
          <w:rFonts w:ascii="Verdana" w:hAnsi="Verdana" w:cs="Verdana"/>
        </w:rPr>
        <w:t xml:space="preserve">/14: </w:t>
      </w:r>
      <w:r w:rsidR="005F5AC8" w:rsidRPr="005F5AC8">
        <w:rPr>
          <w:rFonts w:ascii="Verdana" w:hAnsi="Verdana" w:cs="Verdana"/>
        </w:rPr>
        <w:t>Midlertidig konstituering av AU ved Tonje Thorbjørnsen</w:t>
      </w:r>
    </w:p>
    <w:p w:rsidR="00456E17" w:rsidRDefault="005F5AC8">
      <w:pPr>
        <w:rPr>
          <w:rFonts w:ascii="Verdana" w:hAnsi="Verdana" w:cs="Verdana"/>
        </w:rPr>
      </w:pPr>
      <w:r>
        <w:rPr>
          <w:rFonts w:ascii="Verdana" w:hAnsi="Verdana" w:cs="Verdana"/>
        </w:rPr>
        <w:t>Sak 43</w:t>
      </w:r>
      <w:r w:rsidRPr="005F5AC8">
        <w:rPr>
          <w:rFonts w:ascii="Verdana" w:hAnsi="Verdana" w:cs="Verdana"/>
        </w:rPr>
        <w:t xml:space="preserve">/14: </w:t>
      </w:r>
      <w:r>
        <w:rPr>
          <w:rFonts w:ascii="Verdana" w:hAnsi="Verdana" w:cs="Verdana"/>
        </w:rPr>
        <w:t>Diverse orienteringer (</w:t>
      </w:r>
      <w:proofErr w:type="spellStart"/>
      <w:r>
        <w:rPr>
          <w:rFonts w:ascii="Verdana" w:hAnsi="Verdana" w:cs="Verdana"/>
        </w:rPr>
        <w:t>Helsedir</w:t>
      </w:r>
      <w:proofErr w:type="spellEnd"/>
      <w:r>
        <w:rPr>
          <w:rFonts w:ascii="Verdana" w:hAnsi="Verdana" w:cs="Verdana"/>
        </w:rPr>
        <w:t>, FR og UDIR)</w:t>
      </w:r>
    </w:p>
    <w:p w:rsidR="005F5AC8" w:rsidRDefault="005F5AC8" w:rsidP="00133BD2">
      <w:pPr>
        <w:rPr>
          <w:rFonts w:ascii="Verdana" w:hAnsi="Verdana" w:cs="Verdana"/>
        </w:rPr>
      </w:pPr>
      <w:r>
        <w:rPr>
          <w:rFonts w:ascii="Verdana" w:hAnsi="Verdana" w:cs="Verdana"/>
        </w:rPr>
        <w:t>Sak 44</w:t>
      </w:r>
      <w:r w:rsidR="00D47122">
        <w:rPr>
          <w:rFonts w:ascii="Verdana" w:hAnsi="Verdana" w:cs="Verdana"/>
        </w:rPr>
        <w:t xml:space="preserve">/14: </w:t>
      </w:r>
      <w:r w:rsidRPr="005F5AC8">
        <w:rPr>
          <w:rFonts w:ascii="Verdana" w:hAnsi="Verdana" w:cs="Verdana"/>
        </w:rPr>
        <w:t>Oppdrag til de faglige rådene – vurdere overgang fra studieforberedende til yrkesfaglig utdanningsprogram ved Anne Yun Rygh</w:t>
      </w:r>
      <w:r>
        <w:rPr>
          <w:rFonts w:ascii="Verdana" w:hAnsi="Verdana" w:cs="Verdana"/>
        </w:rPr>
        <w:t xml:space="preserve"> </w:t>
      </w:r>
    </w:p>
    <w:p w:rsidR="00133BD2" w:rsidRDefault="005F5AC8" w:rsidP="00133BD2">
      <w:pPr>
        <w:rPr>
          <w:rFonts w:ascii="Verdana" w:hAnsi="Verdana" w:cs="Verdana"/>
        </w:rPr>
      </w:pPr>
      <w:r>
        <w:rPr>
          <w:rFonts w:ascii="Verdana" w:hAnsi="Verdana" w:cs="Verdana"/>
        </w:rPr>
        <w:t>Sak 45</w:t>
      </w:r>
      <w:r w:rsidR="00133BD2">
        <w:rPr>
          <w:rFonts w:ascii="Verdana" w:hAnsi="Verdana" w:cs="Verdana"/>
        </w:rPr>
        <w:t>/14: Høring ECVET v/Utdanningsdirektoratet</w:t>
      </w:r>
    </w:p>
    <w:p w:rsidR="00133BD2" w:rsidRDefault="005F5AC8" w:rsidP="00133BD2">
      <w:pPr>
        <w:rPr>
          <w:rFonts w:ascii="Verdana" w:hAnsi="Verdana" w:cs="Verdana"/>
        </w:rPr>
      </w:pPr>
      <w:r>
        <w:rPr>
          <w:rFonts w:ascii="Verdana" w:hAnsi="Verdana" w:cs="Verdana"/>
        </w:rPr>
        <w:t>Sak 46</w:t>
      </w:r>
      <w:r w:rsidR="00133BD2">
        <w:rPr>
          <w:rFonts w:ascii="Verdana" w:hAnsi="Verdana" w:cs="Verdana"/>
        </w:rPr>
        <w:t xml:space="preserve">/14: Innspill til oppdrag utenlandsk utdanning (se vedlegg), </w:t>
      </w:r>
      <w:r>
        <w:rPr>
          <w:rFonts w:ascii="Verdana" w:hAnsi="Verdana" w:cs="Verdana"/>
        </w:rPr>
        <w:t xml:space="preserve">ved </w:t>
      </w:r>
      <w:r w:rsidR="00133BD2">
        <w:rPr>
          <w:rFonts w:ascii="Verdana" w:hAnsi="Verdana" w:cs="Verdana"/>
        </w:rPr>
        <w:t>Utdanningsdirektoratet</w:t>
      </w:r>
    </w:p>
    <w:p w:rsidR="00E014EA" w:rsidRDefault="005F5AC8">
      <w:pPr>
        <w:rPr>
          <w:rFonts w:ascii="Verdana" w:hAnsi="Verdana" w:cs="Verdana"/>
        </w:rPr>
      </w:pPr>
      <w:r>
        <w:rPr>
          <w:rFonts w:ascii="Verdana" w:hAnsi="Verdana" w:cs="Verdana"/>
        </w:rPr>
        <w:t>Sak 47</w:t>
      </w:r>
      <w:r w:rsidR="00E014EA" w:rsidRPr="00E014EA">
        <w:rPr>
          <w:rFonts w:ascii="Verdana" w:hAnsi="Verdana" w:cs="Verdana"/>
        </w:rPr>
        <w:t>/14: Forslag til ny autorisasjonsordning for helsepersonell utenfor EØS, orientering ved Tonje Thorbjørnsen og Sigrun Heskestad</w:t>
      </w:r>
    </w:p>
    <w:p w:rsidR="001B0066" w:rsidRDefault="005F5AC8">
      <w:pPr>
        <w:rPr>
          <w:rFonts w:ascii="Verdana" w:hAnsi="Verdana" w:cs="Verdana"/>
        </w:rPr>
      </w:pPr>
      <w:r>
        <w:rPr>
          <w:rFonts w:ascii="Verdana" w:hAnsi="Verdana" w:cs="Verdana"/>
        </w:rPr>
        <w:t>Sak 48</w:t>
      </w:r>
      <w:r w:rsidR="00456E17">
        <w:rPr>
          <w:rFonts w:ascii="Verdana" w:hAnsi="Verdana" w:cs="Verdana"/>
        </w:rPr>
        <w:t xml:space="preserve">/14: </w:t>
      </w:r>
      <w:r w:rsidR="0075167B">
        <w:rPr>
          <w:rFonts w:ascii="Verdana" w:hAnsi="Verdana" w:cs="Verdana"/>
        </w:rPr>
        <w:t xml:space="preserve">Tilleggsinformasjon Forsøk voksne Ryfylkemodellen (vedlagt) ved UDIR/rådsleder </w:t>
      </w:r>
    </w:p>
    <w:p w:rsidR="00456E17" w:rsidRDefault="005F5AC8">
      <w:pPr>
        <w:rPr>
          <w:rFonts w:ascii="Verdana" w:hAnsi="Verdana" w:cs="Verdana"/>
        </w:rPr>
      </w:pPr>
      <w:r>
        <w:rPr>
          <w:rFonts w:ascii="Verdana" w:hAnsi="Verdana" w:cs="Verdana"/>
        </w:rPr>
        <w:t>Sak 49</w:t>
      </w:r>
      <w:r w:rsidR="00456E17">
        <w:rPr>
          <w:rFonts w:ascii="Verdana" w:hAnsi="Verdana" w:cs="Verdana"/>
        </w:rPr>
        <w:t xml:space="preserve">/14: </w:t>
      </w:r>
      <w:r w:rsidR="0075167B">
        <w:rPr>
          <w:rFonts w:ascii="Verdana" w:hAnsi="Verdana" w:cs="Verdana"/>
        </w:rPr>
        <w:t xml:space="preserve">Forsøk Oppland (se covernotat) ved </w:t>
      </w:r>
      <w:r w:rsidR="0097696C">
        <w:rPr>
          <w:rFonts w:ascii="Verdana" w:hAnsi="Verdana" w:cs="Verdana"/>
        </w:rPr>
        <w:t>UDIR/</w:t>
      </w:r>
      <w:r w:rsidR="0075167B">
        <w:rPr>
          <w:rFonts w:ascii="Verdana" w:hAnsi="Verdana" w:cs="Verdana"/>
        </w:rPr>
        <w:t>rådsleder</w:t>
      </w:r>
    </w:p>
    <w:p w:rsidR="0075167B" w:rsidRDefault="005F5AC8" w:rsidP="001A74FC">
      <w:pPr>
        <w:rPr>
          <w:rFonts w:ascii="Verdana" w:hAnsi="Verdana" w:cs="Verdana"/>
        </w:rPr>
      </w:pPr>
      <w:r>
        <w:rPr>
          <w:rFonts w:ascii="Verdana" w:hAnsi="Verdana" w:cs="Verdana"/>
        </w:rPr>
        <w:t>Sak 50</w:t>
      </w:r>
      <w:r w:rsidR="00747A8F">
        <w:rPr>
          <w:rFonts w:ascii="Verdana" w:hAnsi="Verdana" w:cs="Verdana"/>
        </w:rPr>
        <w:t>/14</w:t>
      </w:r>
      <w:r w:rsidR="001A74FC" w:rsidRPr="001A74FC">
        <w:rPr>
          <w:rFonts w:ascii="Verdana" w:hAnsi="Verdana" w:cs="Verdana"/>
        </w:rPr>
        <w:t>: Behovet for faglært arbeidskraft Oppland – signaler fra arbeidsgiver og Fylkeskommu</w:t>
      </w:r>
      <w:r w:rsidR="001A74FC">
        <w:rPr>
          <w:rFonts w:ascii="Verdana" w:hAnsi="Verdana" w:cs="Verdana"/>
        </w:rPr>
        <w:t xml:space="preserve">nen ved </w:t>
      </w:r>
      <w:r w:rsidR="0075167B">
        <w:rPr>
          <w:rFonts w:ascii="Verdana" w:hAnsi="Verdana" w:cs="Verdana"/>
        </w:rPr>
        <w:t>rådsleder</w:t>
      </w:r>
    </w:p>
    <w:p w:rsidR="00747A8F" w:rsidRPr="001A74FC" w:rsidRDefault="005F5AC8" w:rsidP="001A74FC">
      <w:pPr>
        <w:rPr>
          <w:rFonts w:ascii="Verdana" w:hAnsi="Verdana" w:cs="Verdana"/>
        </w:rPr>
      </w:pPr>
      <w:r>
        <w:rPr>
          <w:rFonts w:ascii="Verdana" w:hAnsi="Verdana" w:cs="Verdana"/>
        </w:rPr>
        <w:t>Sak 51</w:t>
      </w:r>
      <w:r w:rsidR="0075167B">
        <w:rPr>
          <w:rFonts w:ascii="Verdana" w:hAnsi="Verdana" w:cs="Verdana"/>
        </w:rPr>
        <w:t>/14: Møteplan 2015 v/Utdanningsdirektoratet</w:t>
      </w:r>
    </w:p>
    <w:p w:rsidR="001B0066" w:rsidRDefault="005F5AC8">
      <w:pPr>
        <w:rPr>
          <w:rFonts w:ascii="Verdana" w:hAnsi="Verdana" w:cs="Verdana"/>
        </w:rPr>
      </w:pPr>
      <w:r>
        <w:rPr>
          <w:rFonts w:ascii="Verdana" w:hAnsi="Verdana" w:cs="Verdana"/>
        </w:rPr>
        <w:t>Sak 52</w:t>
      </w:r>
      <w:r w:rsidR="00456E17">
        <w:rPr>
          <w:rFonts w:ascii="Verdana" w:hAnsi="Verdana" w:cs="Verdana"/>
        </w:rPr>
        <w:t xml:space="preserve">/14: </w:t>
      </w:r>
      <w:r w:rsidR="009C07A8">
        <w:rPr>
          <w:rFonts w:ascii="Verdana" w:hAnsi="Verdana" w:cs="Verdana"/>
        </w:rPr>
        <w:t>Eventuelt</w:t>
      </w:r>
    </w:p>
    <w:p w:rsidR="00456E17" w:rsidRDefault="00456E17">
      <w:pPr>
        <w:rPr>
          <w:rFonts w:ascii="Verdana" w:hAnsi="Verdana" w:cs="Verdana"/>
          <w:b/>
          <w:bCs/>
        </w:rPr>
      </w:pPr>
    </w:p>
    <w:p w:rsidR="00456E17" w:rsidRDefault="00456E17">
      <w:pPr>
        <w:rPr>
          <w:rFonts w:ascii="Verdana" w:hAnsi="Verdana" w:cs="Verdana"/>
          <w:b/>
          <w:bCs/>
        </w:rPr>
      </w:pPr>
    </w:p>
    <w:p w:rsidR="00456E17" w:rsidRDefault="00456E17">
      <w:pPr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 xml:space="preserve">Sak </w:t>
      </w:r>
      <w:r w:rsidR="00930AA9">
        <w:rPr>
          <w:rFonts w:ascii="Verdana" w:hAnsi="Verdana" w:cs="Verdana"/>
          <w:b/>
          <w:bCs/>
        </w:rPr>
        <w:t>41</w:t>
      </w:r>
      <w:r>
        <w:rPr>
          <w:rFonts w:ascii="Verdana" w:hAnsi="Verdana" w:cs="Verdana"/>
          <w:b/>
          <w:bCs/>
        </w:rPr>
        <w:t>/14: Godkjenning av møteinnkalling og saker til eventuelt v/Tonje Thorbjørnsen</w:t>
      </w:r>
    </w:p>
    <w:p w:rsidR="00456E17" w:rsidRDefault="00456E17">
      <w:pPr>
        <w:rPr>
          <w:rFonts w:ascii="Verdana" w:hAnsi="Verdana" w:cs="Verdana"/>
          <w:b/>
          <w:bCs/>
        </w:rPr>
      </w:pPr>
    </w:p>
    <w:p w:rsidR="009941EB" w:rsidRDefault="009941EB">
      <w:pPr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Sak 42/14: Midlertidig konstituering av AU</w:t>
      </w:r>
      <w:r w:rsidR="00D26ECA">
        <w:rPr>
          <w:rFonts w:ascii="Verdana" w:hAnsi="Verdana" w:cs="Verdana"/>
          <w:b/>
          <w:bCs/>
        </w:rPr>
        <w:t xml:space="preserve"> ved Tonje Thorbjørnsen</w:t>
      </w:r>
    </w:p>
    <w:p w:rsidR="009941EB" w:rsidRDefault="009941EB">
      <w:pPr>
        <w:rPr>
          <w:rFonts w:ascii="Verdana" w:hAnsi="Verdana" w:cs="Verdana"/>
          <w:b/>
          <w:bCs/>
        </w:rPr>
      </w:pPr>
    </w:p>
    <w:p w:rsidR="00456E17" w:rsidRDefault="00D26ECA">
      <w:pPr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Sak 43</w:t>
      </w:r>
      <w:r w:rsidR="00456E17">
        <w:rPr>
          <w:rFonts w:ascii="Verdana" w:hAnsi="Verdana" w:cs="Verdana"/>
          <w:b/>
          <w:bCs/>
        </w:rPr>
        <w:t>/14: Diverse orienteringer (</w:t>
      </w:r>
      <w:proofErr w:type="spellStart"/>
      <w:r w:rsidR="00456E17">
        <w:rPr>
          <w:rFonts w:ascii="Verdana" w:hAnsi="Verdana" w:cs="Verdana"/>
          <w:b/>
          <w:bCs/>
        </w:rPr>
        <w:t>Helsedir</w:t>
      </w:r>
      <w:proofErr w:type="spellEnd"/>
      <w:r w:rsidR="00456E17">
        <w:rPr>
          <w:rFonts w:ascii="Verdana" w:hAnsi="Verdana" w:cs="Verdana"/>
          <w:b/>
          <w:bCs/>
        </w:rPr>
        <w:t>, FR</w:t>
      </w:r>
      <w:r w:rsidR="005F5AC8">
        <w:rPr>
          <w:rFonts w:ascii="Verdana" w:hAnsi="Verdana" w:cs="Verdana"/>
          <w:b/>
          <w:bCs/>
        </w:rPr>
        <w:t>, UDIR</w:t>
      </w:r>
      <w:r w:rsidR="00456E17">
        <w:rPr>
          <w:rFonts w:ascii="Verdana" w:hAnsi="Verdana" w:cs="Verdana"/>
          <w:b/>
          <w:bCs/>
        </w:rPr>
        <w:t xml:space="preserve">) </w:t>
      </w:r>
    </w:p>
    <w:p w:rsidR="001B0066" w:rsidRPr="001B0066" w:rsidRDefault="001A74FC" w:rsidP="001B0066">
      <w:pPr>
        <w:rPr>
          <w:rFonts w:ascii="Verdana" w:hAnsi="Verdana" w:cs="Verdana"/>
        </w:rPr>
      </w:pPr>
      <w:r>
        <w:rPr>
          <w:rFonts w:ascii="Verdana" w:hAnsi="Verdana" w:cs="Verdana"/>
        </w:rPr>
        <w:t>- Orientering fra H</w:t>
      </w:r>
      <w:r w:rsidR="001B0066" w:rsidRPr="001B0066">
        <w:rPr>
          <w:rFonts w:ascii="Verdana" w:hAnsi="Verdana" w:cs="Verdana"/>
        </w:rPr>
        <w:t>elsedirektoratet v/Sigrun Heske</w:t>
      </w:r>
      <w:r w:rsidR="0075167B">
        <w:rPr>
          <w:rFonts w:ascii="Verdana" w:hAnsi="Verdana" w:cs="Verdana"/>
        </w:rPr>
        <w:t>stad</w:t>
      </w:r>
    </w:p>
    <w:p w:rsidR="001B0066" w:rsidRDefault="001B0066" w:rsidP="001B0066">
      <w:pPr>
        <w:rPr>
          <w:rFonts w:ascii="Verdana" w:hAnsi="Verdana" w:cs="Verdana"/>
        </w:rPr>
      </w:pPr>
      <w:r w:rsidRPr="001B0066">
        <w:rPr>
          <w:rFonts w:ascii="Verdana" w:hAnsi="Verdana" w:cs="Verdana"/>
        </w:rPr>
        <w:t>- SRY-møtet leder/nestleder/statsråden v/Tonje Thorbjørnsen</w:t>
      </w:r>
    </w:p>
    <w:p w:rsidR="00FB5313" w:rsidRDefault="00FB5313" w:rsidP="00FB5313">
      <w:pPr>
        <w:rPr>
          <w:rFonts w:ascii="Verdana" w:hAnsi="Verdana" w:cs="Verdana"/>
        </w:rPr>
      </w:pPr>
      <w:r>
        <w:rPr>
          <w:rFonts w:ascii="Verdana" w:hAnsi="Verdana" w:cs="Verdana"/>
        </w:rPr>
        <w:t xml:space="preserve">- </w:t>
      </w:r>
      <w:r w:rsidRPr="00FB5313">
        <w:rPr>
          <w:rFonts w:ascii="Verdana" w:hAnsi="Verdana" w:cs="Verdana"/>
        </w:rPr>
        <w:t>Endring helsesekretær og helsefaga</w:t>
      </w:r>
      <w:r>
        <w:rPr>
          <w:rFonts w:ascii="Verdana" w:hAnsi="Verdana" w:cs="Verdana"/>
        </w:rPr>
        <w:t xml:space="preserve">rbeider ved Tonje Thorbjørnsen </w:t>
      </w:r>
    </w:p>
    <w:p w:rsidR="009941EB" w:rsidRDefault="009941EB" w:rsidP="001B0066">
      <w:pPr>
        <w:rPr>
          <w:rFonts w:ascii="Verdana" w:hAnsi="Verdana" w:cs="Verdana"/>
        </w:rPr>
      </w:pPr>
      <w:r>
        <w:rPr>
          <w:rFonts w:ascii="Verdana" w:hAnsi="Verdana" w:cs="Verdana"/>
        </w:rPr>
        <w:t>- Prioritering av fag v/Tonje Thorbjørnsen</w:t>
      </w:r>
      <w:r w:rsidR="00FB5313">
        <w:rPr>
          <w:rFonts w:ascii="Verdana" w:hAnsi="Verdana" w:cs="Verdana"/>
        </w:rPr>
        <w:t>/Eli Sogn Iversen</w:t>
      </w:r>
    </w:p>
    <w:p w:rsidR="00FB5313" w:rsidRDefault="00FB5313" w:rsidP="001B0066">
      <w:pPr>
        <w:rPr>
          <w:rFonts w:ascii="Verdana" w:hAnsi="Verdana" w:cs="Verdana"/>
        </w:rPr>
      </w:pPr>
      <w:r>
        <w:rPr>
          <w:rFonts w:ascii="Verdana" w:hAnsi="Verdana" w:cs="Verdana"/>
        </w:rPr>
        <w:t xml:space="preserve">- </w:t>
      </w:r>
      <w:r w:rsidRPr="00FB5313">
        <w:rPr>
          <w:rFonts w:ascii="Verdana" w:hAnsi="Verdana" w:cs="Verdana"/>
        </w:rPr>
        <w:t>Retningslinjer/mal for mandat for arbeidsgrupper som utreder endring i læreplan eller endring i utdanningsmodell ved Tonje Thorbjørnsen</w:t>
      </w:r>
    </w:p>
    <w:p w:rsidR="0027089C" w:rsidRPr="0027089C" w:rsidRDefault="0027089C" w:rsidP="001B0066">
      <w:pPr>
        <w:rPr>
          <w:rFonts w:ascii="Verdana" w:hAnsi="Verdana" w:cs="Verdana"/>
        </w:rPr>
      </w:pPr>
      <w:r>
        <w:rPr>
          <w:rFonts w:ascii="Verdana" w:hAnsi="Verdana" w:cs="Verdana"/>
        </w:rPr>
        <w:t xml:space="preserve">- Frokostseminar FAFO </w:t>
      </w:r>
      <w:r w:rsidR="005F5AC8">
        <w:rPr>
          <w:rFonts w:ascii="Verdana" w:hAnsi="Verdana" w:cs="Verdana"/>
        </w:rPr>
        <w:t>«yrkesfagene under press» ved Tonje Thorbjørnsen og Eli Sogn Iversen</w:t>
      </w:r>
    </w:p>
    <w:p w:rsidR="0027089C" w:rsidRPr="0027089C" w:rsidRDefault="0027089C" w:rsidP="001B0066">
      <w:pPr>
        <w:rPr>
          <w:rFonts w:ascii="Verdana" w:hAnsi="Verdana" w:cs="Verdana"/>
        </w:rPr>
      </w:pPr>
      <w:r w:rsidRPr="0027089C">
        <w:rPr>
          <w:rFonts w:ascii="Verdana" w:hAnsi="Verdana" w:cs="Verdana"/>
        </w:rPr>
        <w:t>- Arbeidsgruppe fleksibilitet i fag- og timefordeling ved</w:t>
      </w:r>
      <w:r>
        <w:rPr>
          <w:rFonts w:ascii="Verdana" w:hAnsi="Verdana" w:cs="Verdana"/>
        </w:rPr>
        <w:t xml:space="preserve"> Anne Yun Rygh</w:t>
      </w:r>
    </w:p>
    <w:p w:rsidR="0075167B" w:rsidRDefault="001B0066" w:rsidP="001B0066">
      <w:pPr>
        <w:rPr>
          <w:rFonts w:ascii="Verdana" w:hAnsi="Verdana" w:cs="Verdana"/>
        </w:rPr>
      </w:pPr>
      <w:r w:rsidRPr="001B0066">
        <w:rPr>
          <w:rFonts w:ascii="Verdana" w:hAnsi="Verdana" w:cs="Verdana"/>
        </w:rPr>
        <w:t>-</w:t>
      </w:r>
      <w:r w:rsidR="00133BD2">
        <w:rPr>
          <w:rFonts w:ascii="Verdana" w:hAnsi="Verdana" w:cs="Verdana"/>
        </w:rPr>
        <w:t xml:space="preserve"> </w:t>
      </w:r>
      <w:r w:rsidR="00CF2C05">
        <w:rPr>
          <w:rFonts w:ascii="Verdana" w:hAnsi="Verdana" w:cs="Verdana"/>
        </w:rPr>
        <w:t>Diverse orienteringer</w:t>
      </w:r>
      <w:r w:rsidR="005F5AC8">
        <w:rPr>
          <w:rFonts w:ascii="Verdana" w:hAnsi="Verdana" w:cs="Verdana"/>
        </w:rPr>
        <w:t>:</w:t>
      </w:r>
      <w:r w:rsidR="00CF2C05">
        <w:rPr>
          <w:rFonts w:ascii="Verdana" w:hAnsi="Verdana" w:cs="Verdana"/>
        </w:rPr>
        <w:t xml:space="preserve"> </w:t>
      </w:r>
      <w:r w:rsidR="005F5AC8">
        <w:rPr>
          <w:rFonts w:ascii="Verdana" w:hAnsi="Verdana" w:cs="Verdana"/>
        </w:rPr>
        <w:t xml:space="preserve">status </w:t>
      </w:r>
      <w:r w:rsidR="0027089C">
        <w:rPr>
          <w:rFonts w:ascii="Verdana" w:hAnsi="Verdana" w:cs="Verdana"/>
        </w:rPr>
        <w:t>portør</w:t>
      </w:r>
      <w:r w:rsidR="005F5AC8">
        <w:rPr>
          <w:rFonts w:ascii="Verdana" w:hAnsi="Verdana" w:cs="Verdana"/>
        </w:rPr>
        <w:t>faget</w:t>
      </w:r>
      <w:r w:rsidR="0027089C">
        <w:rPr>
          <w:rFonts w:ascii="Verdana" w:hAnsi="Verdana" w:cs="Verdana"/>
        </w:rPr>
        <w:t xml:space="preserve">, </w:t>
      </w:r>
      <w:r w:rsidR="0075167B">
        <w:rPr>
          <w:rFonts w:ascii="Verdana" w:hAnsi="Verdana" w:cs="Verdana"/>
        </w:rPr>
        <w:t xml:space="preserve">høring ny «friskolelov», </w:t>
      </w:r>
      <w:r w:rsidR="005F5AC8">
        <w:rPr>
          <w:rFonts w:ascii="Verdana" w:hAnsi="Verdana" w:cs="Verdana"/>
        </w:rPr>
        <w:t xml:space="preserve">forestående </w:t>
      </w:r>
      <w:r w:rsidR="0027089C">
        <w:rPr>
          <w:rFonts w:ascii="Verdana" w:hAnsi="Verdana" w:cs="Verdana"/>
        </w:rPr>
        <w:t xml:space="preserve">oppdrag </w:t>
      </w:r>
      <w:r w:rsidRPr="001B0066">
        <w:rPr>
          <w:rFonts w:ascii="Verdana" w:hAnsi="Verdana" w:cs="Verdana"/>
        </w:rPr>
        <w:t>v/UDIR</w:t>
      </w:r>
    </w:p>
    <w:p w:rsidR="00BB14D3" w:rsidRDefault="00BB14D3">
      <w:pPr>
        <w:rPr>
          <w:rFonts w:ascii="Verdana" w:hAnsi="Verdana" w:cs="Verdana"/>
        </w:rPr>
      </w:pPr>
    </w:p>
    <w:p w:rsidR="00D26ECA" w:rsidRPr="00D26ECA" w:rsidRDefault="00456E17" w:rsidP="00D26ECA">
      <w:pPr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 xml:space="preserve">Sak </w:t>
      </w:r>
      <w:r w:rsidR="00133BD2">
        <w:rPr>
          <w:rFonts w:ascii="Verdana" w:hAnsi="Verdana" w:cs="Verdana"/>
          <w:b/>
          <w:bCs/>
        </w:rPr>
        <w:t>44</w:t>
      </w:r>
      <w:r>
        <w:rPr>
          <w:rFonts w:ascii="Verdana" w:hAnsi="Verdana" w:cs="Verdana"/>
          <w:b/>
          <w:bCs/>
        </w:rPr>
        <w:t xml:space="preserve">/14: </w:t>
      </w:r>
      <w:r w:rsidR="00D26ECA" w:rsidRPr="00D26ECA">
        <w:rPr>
          <w:rFonts w:ascii="Verdana" w:hAnsi="Verdana" w:cs="Verdana"/>
          <w:b/>
          <w:bCs/>
        </w:rPr>
        <w:t>Oppdrag til de faglige rådene – vurdere overgang fra studieforberedende til yrkesfaglig utdanningsprogram</w:t>
      </w:r>
      <w:r w:rsidR="005F5AC8" w:rsidRPr="005F5AC8">
        <w:rPr>
          <w:rFonts w:ascii="Verdana" w:hAnsi="Verdana" w:cs="Verdana"/>
          <w:b/>
          <w:bCs/>
        </w:rPr>
        <w:t xml:space="preserve"> </w:t>
      </w:r>
      <w:r w:rsidR="005F5AC8">
        <w:rPr>
          <w:rFonts w:ascii="Verdana" w:hAnsi="Verdana" w:cs="Verdana"/>
          <w:b/>
          <w:bCs/>
        </w:rPr>
        <w:t>ved Anne Yun Rygh</w:t>
      </w:r>
    </w:p>
    <w:p w:rsidR="00D26ECA" w:rsidRPr="00D26ECA" w:rsidRDefault="00D26ECA" w:rsidP="00D26ECA">
      <w:pPr>
        <w:rPr>
          <w:rFonts w:ascii="Verdana" w:hAnsi="Verdana" w:cs="Verdana"/>
          <w:b/>
          <w:bCs/>
        </w:rPr>
      </w:pPr>
    </w:p>
    <w:p w:rsidR="00D26ECA" w:rsidRPr="00D26ECA" w:rsidRDefault="00D26ECA" w:rsidP="00D26ECA">
      <w:pPr>
        <w:rPr>
          <w:rFonts w:ascii="Verdana" w:hAnsi="Verdana" w:cs="Verdana"/>
          <w:bCs/>
        </w:rPr>
      </w:pPr>
      <w:r w:rsidRPr="00D26ECA">
        <w:rPr>
          <w:rFonts w:ascii="Verdana" w:hAnsi="Verdana" w:cs="Verdana"/>
          <w:bCs/>
        </w:rPr>
        <w:t xml:space="preserve">I Meld. St. 20 (2012-13) På rett vei ønsker Kunnskapsdepartementet å samle erfaringer med overganger fra studieforberedende til yrkesfaglige utdanningsprogrammer og videre vurdere å legge denne muligheten inn i tilbudsstrukturen. </w:t>
      </w:r>
    </w:p>
    <w:p w:rsidR="00D26ECA" w:rsidRPr="00D26ECA" w:rsidRDefault="00D26ECA" w:rsidP="00D26ECA">
      <w:pPr>
        <w:rPr>
          <w:rFonts w:ascii="Verdana" w:hAnsi="Verdana" w:cs="Verdana"/>
          <w:bCs/>
        </w:rPr>
      </w:pPr>
      <w:r w:rsidRPr="00D26ECA">
        <w:rPr>
          <w:rFonts w:ascii="Verdana" w:hAnsi="Verdana" w:cs="Verdana"/>
          <w:bCs/>
        </w:rPr>
        <w:t>Utdanningsdirektoratet ønsker at de faglige rådene vurderer overgang fra studieforberedende til yrkesfaglig utdanningsprogram.</w:t>
      </w:r>
    </w:p>
    <w:p w:rsidR="00D26ECA" w:rsidRPr="00D26ECA" w:rsidRDefault="00D26ECA" w:rsidP="00D26ECA">
      <w:pPr>
        <w:rPr>
          <w:rFonts w:ascii="Verdana" w:hAnsi="Verdana" w:cs="Verdana"/>
          <w:bCs/>
        </w:rPr>
      </w:pPr>
    </w:p>
    <w:p w:rsidR="00D26ECA" w:rsidRPr="00D26ECA" w:rsidRDefault="00D26ECA" w:rsidP="00D26ECA">
      <w:pPr>
        <w:rPr>
          <w:rFonts w:ascii="Verdana" w:hAnsi="Verdana" w:cs="Verdana"/>
          <w:bCs/>
        </w:rPr>
      </w:pPr>
      <w:r w:rsidRPr="00D26ECA">
        <w:rPr>
          <w:rFonts w:ascii="Verdana" w:hAnsi="Verdana" w:cs="Verdana"/>
          <w:bCs/>
        </w:rPr>
        <w:t>Utdanningsdirektoratet følger opp dette tiltaket i meldingen og ber de faglige rådene om innspill.</w:t>
      </w:r>
    </w:p>
    <w:p w:rsidR="00D26ECA" w:rsidRPr="00D26ECA" w:rsidRDefault="00D26ECA" w:rsidP="00D26ECA">
      <w:pPr>
        <w:rPr>
          <w:rFonts w:ascii="Verdana" w:hAnsi="Verdana" w:cs="Verdana"/>
          <w:b/>
          <w:bCs/>
        </w:rPr>
      </w:pPr>
    </w:p>
    <w:p w:rsidR="00456E17" w:rsidRDefault="00D26ECA" w:rsidP="00D26ECA">
      <w:pPr>
        <w:rPr>
          <w:rFonts w:ascii="Verdana" w:hAnsi="Verdana" w:cs="Verdana"/>
          <w:b/>
          <w:bCs/>
        </w:rPr>
      </w:pPr>
      <w:r w:rsidRPr="00D26ECA">
        <w:rPr>
          <w:rFonts w:ascii="Verdana" w:hAnsi="Verdana" w:cs="Verdana"/>
          <w:bCs/>
        </w:rPr>
        <w:t xml:space="preserve">Frist for tilbakemelding til Utdanningsdirektoratet </w:t>
      </w:r>
      <w:r w:rsidR="005F5AC8">
        <w:rPr>
          <w:rFonts w:ascii="Verdana" w:hAnsi="Verdana" w:cs="Verdana"/>
          <w:bCs/>
        </w:rPr>
        <w:t xml:space="preserve">(v/Viil Gombos) </w:t>
      </w:r>
      <w:r w:rsidRPr="00D26ECA">
        <w:rPr>
          <w:rFonts w:ascii="Verdana" w:hAnsi="Verdana" w:cs="Verdana"/>
          <w:bCs/>
        </w:rPr>
        <w:t xml:space="preserve">er </w:t>
      </w:r>
      <w:r w:rsidRPr="00D26ECA">
        <w:rPr>
          <w:rFonts w:ascii="Verdana" w:hAnsi="Verdana" w:cs="Verdana"/>
          <w:b/>
          <w:bCs/>
        </w:rPr>
        <w:t>20. desember 2014.</w:t>
      </w:r>
    </w:p>
    <w:p w:rsidR="00456E17" w:rsidRDefault="00456E17">
      <w:pPr>
        <w:rPr>
          <w:rFonts w:ascii="Verdana" w:hAnsi="Verdana" w:cs="Verdana"/>
        </w:rPr>
      </w:pPr>
    </w:p>
    <w:p w:rsidR="00133BD2" w:rsidRDefault="005F5AC8" w:rsidP="00133BD2">
      <w:pPr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Sak 45</w:t>
      </w:r>
      <w:r w:rsidR="00133BD2">
        <w:rPr>
          <w:rFonts w:ascii="Verdana" w:hAnsi="Verdana" w:cs="Verdana"/>
          <w:b/>
          <w:bCs/>
        </w:rPr>
        <w:t>/14: Høring ECVET ved Unni Teien, Utdanningsdirektoratet</w:t>
      </w:r>
      <w:r w:rsidR="007F1872">
        <w:rPr>
          <w:rFonts w:ascii="Verdana" w:hAnsi="Verdana" w:cs="Verdana"/>
          <w:b/>
          <w:bCs/>
        </w:rPr>
        <w:t xml:space="preserve"> (kl.12)</w:t>
      </w:r>
    </w:p>
    <w:p w:rsidR="00133BD2" w:rsidRPr="00D629CA" w:rsidRDefault="00133BD2" w:rsidP="00133BD2">
      <w:pPr>
        <w:rPr>
          <w:rFonts w:ascii="Verdana" w:hAnsi="Verdana"/>
        </w:rPr>
      </w:pPr>
      <w:r w:rsidRPr="00D629CA">
        <w:rPr>
          <w:rFonts w:ascii="Verdana" w:hAnsi="Verdana"/>
        </w:rPr>
        <w:t>Høring – Kan EUs mobilitetsverktøy brukes for å godkjenne kompetanse?</w:t>
      </w:r>
    </w:p>
    <w:p w:rsidR="00133BD2" w:rsidRPr="00D629CA" w:rsidRDefault="00133BD2" w:rsidP="00133BD2">
      <w:pPr>
        <w:rPr>
          <w:rFonts w:ascii="Verdana" w:hAnsi="Verdana"/>
        </w:rPr>
      </w:pPr>
      <w:r w:rsidRPr="00D629CA">
        <w:rPr>
          <w:rFonts w:ascii="Verdana" w:hAnsi="Verdana"/>
        </w:rPr>
        <w:t xml:space="preserve">Utdanningsdirektoratet sender med dette spørsmål om bruk av ECVET (European </w:t>
      </w:r>
      <w:proofErr w:type="spellStart"/>
      <w:r w:rsidRPr="00D629CA">
        <w:rPr>
          <w:rFonts w:ascii="Verdana" w:hAnsi="Verdana"/>
        </w:rPr>
        <w:t>credit</w:t>
      </w:r>
      <w:proofErr w:type="spellEnd"/>
      <w:r w:rsidRPr="00D629CA">
        <w:rPr>
          <w:rFonts w:ascii="Verdana" w:hAnsi="Verdana"/>
        </w:rPr>
        <w:t xml:space="preserve"> system for </w:t>
      </w:r>
      <w:proofErr w:type="spellStart"/>
      <w:r w:rsidRPr="00D629CA">
        <w:rPr>
          <w:rFonts w:ascii="Verdana" w:hAnsi="Verdana"/>
        </w:rPr>
        <w:t>vocational</w:t>
      </w:r>
      <w:proofErr w:type="spellEnd"/>
      <w:r w:rsidRPr="00D629CA">
        <w:rPr>
          <w:rFonts w:ascii="Verdana" w:hAnsi="Verdana"/>
        </w:rPr>
        <w:t xml:space="preserve"> </w:t>
      </w:r>
      <w:proofErr w:type="spellStart"/>
      <w:r w:rsidRPr="00D629CA">
        <w:rPr>
          <w:rFonts w:ascii="Verdana" w:hAnsi="Verdana"/>
        </w:rPr>
        <w:t>education</w:t>
      </w:r>
      <w:proofErr w:type="spellEnd"/>
      <w:r w:rsidRPr="00D629CA">
        <w:rPr>
          <w:rFonts w:ascii="Verdana" w:hAnsi="Verdana"/>
        </w:rPr>
        <w:t xml:space="preserve"> and training) kan være et egnet verktøy for å godkjenne kompetanse, på høring. Direktoratet spør høringsinstansene om ECVET vil gjøre det lettere å overføre og anerkjenne enkeltpersoners læringsutbytte uavhengig av hvor og hvordan læringsutbyttet er oppnådd. </w:t>
      </w:r>
    </w:p>
    <w:p w:rsidR="00133BD2" w:rsidRDefault="00133BD2" w:rsidP="00133BD2">
      <w:pPr>
        <w:pStyle w:val="NormalWeb"/>
      </w:pPr>
      <w:r>
        <w:t xml:space="preserve">Høringsbrevet: </w:t>
      </w:r>
      <w:hyperlink r:id="rId9" w:history="1">
        <w:r w:rsidRPr="00B05AA3">
          <w:rPr>
            <w:rStyle w:val="Hyperkobling"/>
            <w:rFonts w:ascii="Arial" w:hAnsi="Arial" w:cs="Arial"/>
          </w:rPr>
          <w:t>http://www.udir.no/Regelverk/Horinger/Saker-ute-pa-horing/Kan-EUs-mobilitetsverktoy-ECVETEuropean-creditsystem-for-vocational-education-and-training-brukes-for-a-godkjenne-kompetanse1/</w:t>
        </w:r>
      </w:hyperlink>
    </w:p>
    <w:p w:rsidR="005F5AC8" w:rsidRDefault="00133BD2" w:rsidP="00133BD2">
      <w:pPr>
        <w:rPr>
          <w:rFonts w:ascii="Verdana" w:hAnsi="Verdana"/>
        </w:rPr>
      </w:pPr>
      <w:r w:rsidRPr="009C07A8">
        <w:rPr>
          <w:rFonts w:ascii="Verdana" w:hAnsi="Verdana"/>
          <w:b/>
        </w:rPr>
        <w:lastRenderedPageBreak/>
        <w:t>Høringsfristen er 23. januar 2015</w:t>
      </w:r>
      <w:r w:rsidR="005F5AC8">
        <w:rPr>
          <w:rFonts w:ascii="Verdana" w:hAnsi="Verdana"/>
          <w:b/>
        </w:rPr>
        <w:t>.</w:t>
      </w:r>
      <w:r w:rsidRPr="009C07A8">
        <w:rPr>
          <w:rFonts w:ascii="Verdana" w:hAnsi="Verdana"/>
          <w:b/>
        </w:rPr>
        <w:t xml:space="preserve"> </w:t>
      </w:r>
      <w:r w:rsidRPr="009C07A8">
        <w:rPr>
          <w:rFonts w:ascii="Verdana" w:hAnsi="Verdana"/>
        </w:rPr>
        <w:t xml:space="preserve">Svar </w:t>
      </w:r>
      <w:r>
        <w:rPr>
          <w:rFonts w:ascii="Verdana" w:hAnsi="Verdana"/>
        </w:rPr>
        <w:t xml:space="preserve">sendes </w:t>
      </w:r>
      <w:r w:rsidRPr="009C07A8">
        <w:rPr>
          <w:rFonts w:ascii="Verdana" w:hAnsi="Verdana"/>
        </w:rPr>
        <w:t xml:space="preserve">via elektronisk høringsverktøy: </w:t>
      </w:r>
      <w:hyperlink r:id="rId10" w:history="1">
        <w:r w:rsidRPr="009C07A8">
          <w:rPr>
            <w:rFonts w:ascii="Verdana" w:hAnsi="Verdana"/>
          </w:rPr>
          <w:t>https://hoering.udir.no/Hoering/8</w:t>
        </w:r>
      </w:hyperlink>
    </w:p>
    <w:p w:rsidR="00AE4C5C" w:rsidRDefault="00AE4C5C" w:rsidP="00133BD2">
      <w:pPr>
        <w:rPr>
          <w:rFonts w:ascii="Verdana" w:hAnsi="Verdana"/>
        </w:rPr>
      </w:pPr>
    </w:p>
    <w:p w:rsidR="00AE4C5C" w:rsidRDefault="00AE4C5C" w:rsidP="00133BD2">
      <w:pPr>
        <w:rPr>
          <w:rFonts w:ascii="Verdana" w:hAnsi="Verdana"/>
        </w:rPr>
      </w:pPr>
      <w:r>
        <w:rPr>
          <w:rFonts w:ascii="Verdana" w:hAnsi="Verdana"/>
        </w:rPr>
        <w:t>Saken settes opp til behandling.</w:t>
      </w:r>
    </w:p>
    <w:p w:rsidR="001A74FC" w:rsidRPr="009C07A8" w:rsidRDefault="001A74FC" w:rsidP="00133BD2">
      <w:pPr>
        <w:rPr>
          <w:rFonts w:ascii="Verdana" w:hAnsi="Verdana"/>
        </w:rPr>
      </w:pPr>
    </w:p>
    <w:p w:rsidR="00133BD2" w:rsidRPr="009C07A8" w:rsidRDefault="005F5AC8" w:rsidP="00133BD2">
      <w:pPr>
        <w:rPr>
          <w:rFonts w:ascii="Verdana" w:hAnsi="Verdana"/>
          <w:b/>
        </w:rPr>
      </w:pPr>
      <w:r>
        <w:rPr>
          <w:rFonts w:ascii="Verdana" w:hAnsi="Verdana"/>
          <w:b/>
        </w:rPr>
        <w:t>Sak 46</w:t>
      </w:r>
      <w:r w:rsidR="00133BD2">
        <w:rPr>
          <w:rFonts w:ascii="Verdana" w:hAnsi="Verdana"/>
          <w:b/>
        </w:rPr>
        <w:t>/14: Innspill til oppdrag godkjenning av utenlandsk utdanning</w:t>
      </w:r>
      <w:r w:rsidR="00133BD2" w:rsidRPr="00D61D92">
        <w:rPr>
          <w:rFonts w:ascii="Verdana" w:hAnsi="Verdana"/>
        </w:rPr>
        <w:t xml:space="preserve"> </w:t>
      </w:r>
      <w:r w:rsidR="00133BD2" w:rsidRPr="009C07A8">
        <w:rPr>
          <w:rFonts w:ascii="Verdana" w:hAnsi="Verdana"/>
          <w:b/>
        </w:rPr>
        <w:t xml:space="preserve">(se vedlegg) v/Unni Teien Utdanningsdirektoratet </w:t>
      </w:r>
    </w:p>
    <w:p w:rsidR="00133BD2" w:rsidRPr="00D61D92" w:rsidRDefault="00133BD2" w:rsidP="00133BD2">
      <w:pPr>
        <w:rPr>
          <w:rFonts w:ascii="Verdana" w:hAnsi="Verdana"/>
        </w:rPr>
      </w:pPr>
      <w:r w:rsidRPr="00D61D92">
        <w:rPr>
          <w:rFonts w:ascii="Verdana" w:hAnsi="Verdana"/>
        </w:rPr>
        <w:t>Utdanningsdirektoratet ble etter oppdrag fra Kunnskapsdepartementet 22.4.2014 bedt om å utrede og anbefale en nasjonal ordning for godkjenning av utenlandsk fagutdanning (se vedlagte PDF dokument).</w:t>
      </w:r>
      <w:r>
        <w:rPr>
          <w:rFonts w:ascii="Verdana" w:hAnsi="Verdana"/>
        </w:rPr>
        <w:t xml:space="preserve"> </w:t>
      </w:r>
      <w:r w:rsidRPr="00D61D92">
        <w:rPr>
          <w:rFonts w:ascii="Verdana" w:hAnsi="Verdana"/>
        </w:rPr>
        <w:t xml:space="preserve">Direktoratet ber de faglige rådene kommentere og gi innspill til saken og ber om skriftlige innspill </w:t>
      </w:r>
      <w:r w:rsidRPr="00D629CA">
        <w:rPr>
          <w:rFonts w:ascii="Verdana" w:hAnsi="Verdana"/>
          <w:b/>
        </w:rPr>
        <w:t>innen 15.01.2015</w:t>
      </w:r>
      <w:r w:rsidRPr="00D61D92">
        <w:rPr>
          <w:rFonts w:ascii="Verdana" w:hAnsi="Verdana"/>
        </w:rPr>
        <w:t xml:space="preserve">. </w:t>
      </w:r>
    </w:p>
    <w:p w:rsidR="00133BD2" w:rsidRPr="00D61D92" w:rsidRDefault="00133BD2" w:rsidP="00133BD2">
      <w:pPr>
        <w:rPr>
          <w:rFonts w:ascii="Verdana" w:hAnsi="Verdana"/>
        </w:rPr>
      </w:pPr>
    </w:p>
    <w:p w:rsidR="00133BD2" w:rsidRDefault="00133BD2" w:rsidP="00133BD2">
      <w:pPr>
        <w:rPr>
          <w:rFonts w:ascii="Verdana" w:hAnsi="Verdana"/>
        </w:rPr>
      </w:pPr>
      <w:r>
        <w:rPr>
          <w:rFonts w:ascii="Verdana" w:hAnsi="Verdana"/>
        </w:rPr>
        <w:t>Videre ønsker U</w:t>
      </w:r>
      <w:r w:rsidRPr="00D61D92">
        <w:rPr>
          <w:rFonts w:ascii="Verdana" w:hAnsi="Verdana"/>
        </w:rPr>
        <w:t>tdanningsdirektoratet at de faglige rådenes innspill tas med til fellesmøte for leder og nestleder i SRY og de faglige rådene den 22.01.2015 for en avsluttende diskusjon før oppdragsbrevet besvares.</w:t>
      </w:r>
    </w:p>
    <w:p w:rsidR="005F5AC8" w:rsidRDefault="005F5AC8" w:rsidP="00133BD2">
      <w:pPr>
        <w:rPr>
          <w:rFonts w:ascii="Verdana" w:hAnsi="Verdana"/>
        </w:rPr>
      </w:pPr>
    </w:p>
    <w:p w:rsidR="005F5AC8" w:rsidRPr="00D61D92" w:rsidRDefault="005F5AC8" w:rsidP="00133BD2">
      <w:pPr>
        <w:rPr>
          <w:rFonts w:ascii="Verdana" w:hAnsi="Verdana"/>
        </w:rPr>
      </w:pPr>
      <w:r>
        <w:rPr>
          <w:rFonts w:ascii="Verdana" w:hAnsi="Verdana"/>
        </w:rPr>
        <w:t>Saken settes opp for behandling.</w:t>
      </w:r>
    </w:p>
    <w:p w:rsidR="00133BD2" w:rsidRDefault="00133BD2" w:rsidP="00133BD2">
      <w:pPr>
        <w:rPr>
          <w:rFonts w:ascii="Verdana" w:hAnsi="Verdana"/>
          <w:b/>
        </w:rPr>
      </w:pPr>
    </w:p>
    <w:p w:rsidR="00AE4C5C" w:rsidRDefault="005F5AC8" w:rsidP="009C07A8">
      <w:pPr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Sak 47</w:t>
      </w:r>
      <w:r w:rsidR="009C07A8">
        <w:rPr>
          <w:rFonts w:ascii="Verdana" w:hAnsi="Verdana" w:cs="Verdana"/>
          <w:b/>
          <w:bCs/>
        </w:rPr>
        <w:t xml:space="preserve">/14: </w:t>
      </w:r>
      <w:r w:rsidR="00E014EA">
        <w:rPr>
          <w:rFonts w:ascii="Verdana" w:hAnsi="Verdana" w:cs="Verdana"/>
          <w:b/>
          <w:bCs/>
        </w:rPr>
        <w:t>Forslag til ny autorisasjonsordning for helsepersonell utenfor EØS, orientering ved Tonje Thorbjørnsen og Sigrun Heskestad</w:t>
      </w:r>
    </w:p>
    <w:p w:rsidR="00E014EA" w:rsidRDefault="00E014EA" w:rsidP="009C07A8">
      <w:pPr>
        <w:rPr>
          <w:rFonts w:ascii="Verdana" w:hAnsi="Verdana" w:cs="Verdana"/>
          <w:b/>
          <w:bCs/>
        </w:rPr>
      </w:pPr>
    </w:p>
    <w:p w:rsidR="0075167B" w:rsidRDefault="0075167B" w:rsidP="0075167B">
      <w:pPr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 xml:space="preserve">Sak 48/14: Tilleggsinformasjon Ryfylkemodellen (se vedlegg). </w:t>
      </w:r>
    </w:p>
    <w:p w:rsidR="0075167B" w:rsidRDefault="0075167B" w:rsidP="0075167B">
      <w:pPr>
        <w:rPr>
          <w:rFonts w:ascii="Verdana" w:hAnsi="Verdana" w:cs="Verdana"/>
        </w:rPr>
      </w:pPr>
      <w:r>
        <w:rPr>
          <w:rFonts w:ascii="Verdana" w:hAnsi="Verdana" w:cs="Verdana"/>
        </w:rPr>
        <w:t>Rådet behandlet sak fra Utdanningsdirektoratet om forsøk for voksne fra Rogaland Fylkeskommune i møtet 22.10.14. Rådet har mottatt bestilling fra Utdanningsdirektoratet å vurdere søknaden i lys av de nye tilleggsopplysninger fra søker.</w:t>
      </w:r>
    </w:p>
    <w:p w:rsidR="0075167B" w:rsidRDefault="0075167B" w:rsidP="0075167B">
      <w:pPr>
        <w:rPr>
          <w:rFonts w:ascii="Verdana" w:hAnsi="Verdana" w:cs="Verdana"/>
        </w:rPr>
      </w:pPr>
    </w:p>
    <w:p w:rsidR="009C07A8" w:rsidRPr="009C07A8" w:rsidRDefault="005F5AC8" w:rsidP="009C07A8">
      <w:pPr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Sak 4</w:t>
      </w:r>
      <w:r w:rsidR="0075167B">
        <w:rPr>
          <w:rFonts w:ascii="Verdana" w:hAnsi="Verdana" w:cs="Verdana"/>
          <w:b/>
          <w:bCs/>
        </w:rPr>
        <w:t>9</w:t>
      </w:r>
      <w:r w:rsidR="00E014EA">
        <w:rPr>
          <w:rFonts w:ascii="Verdana" w:hAnsi="Verdana" w:cs="Verdana"/>
          <w:b/>
          <w:bCs/>
        </w:rPr>
        <w:t xml:space="preserve">/14: </w:t>
      </w:r>
      <w:r w:rsidR="009C07A8" w:rsidRPr="009C07A8">
        <w:rPr>
          <w:rFonts w:ascii="Verdana" w:hAnsi="Verdana" w:cs="Verdana"/>
          <w:b/>
          <w:bCs/>
        </w:rPr>
        <w:t>Forsøk Oppland med 3-årig opplæring helsefagarbeider med studiekompetanse (se vedlagte covernotat</w:t>
      </w:r>
      <w:r w:rsidR="0075167B">
        <w:rPr>
          <w:rFonts w:ascii="Verdana" w:hAnsi="Verdana" w:cs="Verdana"/>
          <w:b/>
          <w:bCs/>
        </w:rPr>
        <w:t xml:space="preserve"> fra UDIR</w:t>
      </w:r>
      <w:r w:rsidR="009C07A8" w:rsidRPr="009C07A8">
        <w:rPr>
          <w:rFonts w:ascii="Verdana" w:hAnsi="Verdana" w:cs="Verdana"/>
          <w:b/>
          <w:bCs/>
        </w:rPr>
        <w:t>)</w:t>
      </w:r>
      <w:r w:rsidR="0075167B">
        <w:rPr>
          <w:rFonts w:ascii="Verdana" w:hAnsi="Verdana" w:cs="Verdana"/>
          <w:b/>
          <w:bCs/>
        </w:rPr>
        <w:t xml:space="preserve"> </w:t>
      </w:r>
      <w:r w:rsidR="009C07A8" w:rsidRPr="009C07A8">
        <w:rPr>
          <w:rFonts w:ascii="Verdana" w:hAnsi="Verdana" w:cs="Verdana"/>
          <w:b/>
          <w:bCs/>
        </w:rPr>
        <w:t xml:space="preserve"> </w:t>
      </w:r>
    </w:p>
    <w:p w:rsidR="009C07A8" w:rsidRPr="008C3880" w:rsidRDefault="008C3880">
      <w:pPr>
        <w:rPr>
          <w:rFonts w:ascii="Verdana" w:hAnsi="Verdana" w:cs="Verdana"/>
          <w:bCs/>
        </w:rPr>
      </w:pPr>
      <w:r w:rsidRPr="008C3880">
        <w:rPr>
          <w:rFonts w:ascii="Verdana" w:hAnsi="Verdana" w:cs="Verdana"/>
          <w:bCs/>
        </w:rPr>
        <w:t xml:space="preserve">FRHO har mottatt sak om forsøk fra Utdanningsdirektoratet for uttalelse. </w:t>
      </w:r>
    </w:p>
    <w:p w:rsidR="009C07A8" w:rsidRDefault="009C07A8">
      <w:pPr>
        <w:rPr>
          <w:rFonts w:ascii="Verdana" w:hAnsi="Verdana" w:cs="Verdana"/>
        </w:rPr>
      </w:pPr>
    </w:p>
    <w:p w:rsidR="00456E17" w:rsidRDefault="0075167B">
      <w:pPr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Sak 50</w:t>
      </w:r>
      <w:r w:rsidR="001A74FC" w:rsidRPr="001A74FC">
        <w:rPr>
          <w:rFonts w:ascii="Verdana" w:hAnsi="Verdana" w:cs="Verdana"/>
          <w:b/>
          <w:bCs/>
        </w:rPr>
        <w:t xml:space="preserve">/15: Behovet for faglært arbeidskraft Oppland – signaler fra arbeidsgiver og </w:t>
      </w:r>
      <w:r w:rsidR="005F5AC8">
        <w:rPr>
          <w:rFonts w:ascii="Verdana" w:hAnsi="Verdana" w:cs="Verdana"/>
          <w:b/>
          <w:bCs/>
        </w:rPr>
        <w:t>f</w:t>
      </w:r>
      <w:r w:rsidR="001A74FC" w:rsidRPr="001A74FC">
        <w:rPr>
          <w:rFonts w:ascii="Verdana" w:hAnsi="Verdana" w:cs="Verdana"/>
          <w:b/>
          <w:bCs/>
        </w:rPr>
        <w:t>ylkeskommu</w:t>
      </w:r>
      <w:r w:rsidR="001A74FC">
        <w:rPr>
          <w:rFonts w:ascii="Verdana" w:hAnsi="Verdana" w:cs="Verdana"/>
          <w:b/>
          <w:bCs/>
        </w:rPr>
        <w:t>n</w:t>
      </w:r>
      <w:r>
        <w:rPr>
          <w:rFonts w:ascii="Verdana" w:hAnsi="Verdana" w:cs="Verdana"/>
          <w:b/>
          <w:bCs/>
        </w:rPr>
        <w:t>en ved Tonje Thorbjø</w:t>
      </w:r>
      <w:r w:rsidR="001A74FC" w:rsidRPr="001A74FC">
        <w:rPr>
          <w:rFonts w:ascii="Verdana" w:hAnsi="Verdana" w:cs="Verdana"/>
          <w:b/>
          <w:bCs/>
        </w:rPr>
        <w:t>rnsen</w:t>
      </w:r>
    </w:p>
    <w:p w:rsidR="0097696C" w:rsidRPr="0097696C" w:rsidRDefault="0097696C">
      <w:pPr>
        <w:rPr>
          <w:rFonts w:ascii="Verdana" w:hAnsi="Verdana" w:cs="Verdana"/>
          <w:bCs/>
        </w:rPr>
      </w:pPr>
    </w:p>
    <w:p w:rsidR="0075167B" w:rsidRDefault="0075167B">
      <w:pPr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Sak 51</w:t>
      </w:r>
      <w:r w:rsidR="00747A8F">
        <w:rPr>
          <w:rFonts w:ascii="Verdana" w:hAnsi="Verdana" w:cs="Verdana"/>
          <w:b/>
          <w:bCs/>
        </w:rPr>
        <w:t>/15: Møteplan 2015</w:t>
      </w:r>
      <w:r>
        <w:rPr>
          <w:rFonts w:ascii="Verdana" w:hAnsi="Verdana" w:cs="Verdana"/>
          <w:b/>
          <w:bCs/>
        </w:rPr>
        <w:t xml:space="preserve"> </w:t>
      </w:r>
    </w:p>
    <w:p w:rsidR="00AE4C5C" w:rsidRDefault="00AE4C5C">
      <w:pPr>
        <w:rPr>
          <w:rFonts w:ascii="Verdana" w:hAnsi="Verdana" w:cs="Verdana"/>
          <w:bCs/>
        </w:rPr>
      </w:pPr>
      <w:r>
        <w:rPr>
          <w:rFonts w:ascii="Verdana" w:hAnsi="Verdana" w:cs="Verdana"/>
          <w:bCs/>
        </w:rPr>
        <w:t xml:space="preserve">Inntil diskusjon i AU, foreslås fortrinnsvis onsdager til rådsmøter i 2015. Innspill til mulige datoer bør være klar til møtet. </w:t>
      </w:r>
    </w:p>
    <w:p w:rsidR="00AE4C5C" w:rsidRDefault="00AE4C5C">
      <w:pPr>
        <w:rPr>
          <w:rFonts w:ascii="Verdana" w:hAnsi="Verdana" w:cs="Verdana"/>
          <w:b/>
          <w:bCs/>
        </w:rPr>
      </w:pPr>
    </w:p>
    <w:p w:rsidR="00456E17" w:rsidRPr="001A74FC" w:rsidRDefault="0075167B">
      <w:pPr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Sak 52</w:t>
      </w:r>
      <w:r w:rsidR="009C07A8">
        <w:rPr>
          <w:rFonts w:ascii="Verdana" w:hAnsi="Verdana" w:cs="Verdana"/>
          <w:b/>
          <w:bCs/>
        </w:rPr>
        <w:t>/</w:t>
      </w:r>
      <w:r w:rsidR="00456E17">
        <w:rPr>
          <w:rFonts w:ascii="Verdana" w:hAnsi="Verdana" w:cs="Verdana"/>
          <w:b/>
          <w:bCs/>
        </w:rPr>
        <w:t xml:space="preserve">14: </w:t>
      </w:r>
      <w:r w:rsidR="00D47122">
        <w:rPr>
          <w:rFonts w:ascii="Verdana" w:hAnsi="Verdana" w:cs="Verdana"/>
          <w:b/>
          <w:bCs/>
        </w:rPr>
        <w:t xml:space="preserve">Eventuelt  </w:t>
      </w:r>
    </w:p>
    <w:sectPr w:rsidR="00456E17" w:rsidRPr="001A74FC" w:rsidSect="00456E17">
      <w:headerReference w:type="default" r:id="rId11"/>
      <w:footerReference w:type="default" r:id="rId12"/>
      <w:footerReference w:type="first" r:id="rId13"/>
      <w:type w:val="continuous"/>
      <w:pgSz w:w="11907" w:h="16840" w:code="9"/>
      <w:pgMar w:top="567" w:right="851" w:bottom="284" w:left="1134" w:header="851" w:footer="6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05B" w:rsidRDefault="0054305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4305B" w:rsidRDefault="0054305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E17" w:rsidRDefault="00456E17">
    <w:pPr>
      <w:pStyle w:val="Bunntekst"/>
      <w:tabs>
        <w:tab w:val="right" w:pos="2860"/>
      </w:tabs>
      <w:jc w:val="center"/>
      <w:rPr>
        <w:rFonts w:ascii="Verdana" w:hAnsi="Verdana" w:cs="Verdana"/>
        <w:sz w:val="16"/>
        <w:szCs w:val="16"/>
      </w:rPr>
    </w:pPr>
    <w:r>
      <w:rPr>
        <w:rFonts w:ascii="Verdana" w:hAnsi="Verdana" w:cs="Verdana"/>
        <w:sz w:val="16"/>
        <w:szCs w:val="16"/>
      </w:rPr>
      <w:t>FAGLIG RÅD FOR HELSE- OG OPPVEKSTFAG</w:t>
    </w:r>
  </w:p>
  <w:p w:rsidR="00456E17" w:rsidRDefault="00456E17">
    <w:pPr>
      <w:pStyle w:val="Bunntekst"/>
      <w:tabs>
        <w:tab w:val="right" w:pos="2860"/>
      </w:tabs>
      <w:jc w:val="center"/>
      <w:rPr>
        <w:rFonts w:ascii="Verdana" w:hAnsi="Verdana" w:cs="Verdana"/>
        <w:sz w:val="16"/>
        <w:szCs w:val="16"/>
        <w:lang w:val="nn-NO"/>
      </w:rPr>
    </w:pPr>
    <w:r>
      <w:rPr>
        <w:rFonts w:ascii="Verdana" w:hAnsi="Verdana" w:cs="Verdana"/>
        <w:sz w:val="16"/>
        <w:szCs w:val="16"/>
        <w:lang w:val="nn-NO"/>
      </w:rPr>
      <w:t xml:space="preserve">Schweigaards gate 15 B, Postboks 9359 Grønland, 0135 Oslo, telefon: </w:t>
    </w:r>
    <w:r>
      <w:rPr>
        <w:rFonts w:ascii="Verdana" w:hAnsi="Verdana" w:cs="Verdana"/>
        <w:sz w:val="16"/>
        <w:szCs w:val="16"/>
        <w:lang w:val="de-DE"/>
      </w:rPr>
      <w:t>+47 23 30 12 00</w:t>
    </w:r>
  </w:p>
  <w:p w:rsidR="00456E17" w:rsidRDefault="00456E17">
    <w:pPr>
      <w:pStyle w:val="Bunntekst"/>
      <w:rPr>
        <w:rFonts w:cs="Times New Roman"/>
        <w:lang w:val="nn-NO"/>
      </w:rPr>
    </w:pPr>
    <w:r>
      <w:rPr>
        <w:rFonts w:ascii="Verdana" w:hAnsi="Verdana" w:cs="Verdana"/>
        <w:sz w:val="16"/>
        <w:szCs w:val="16"/>
        <w:lang w:val="nn-NO"/>
      </w:rPr>
      <w:t>e-post:</w:t>
    </w:r>
    <w:r>
      <w:rPr>
        <w:rFonts w:ascii="Verdana" w:hAnsi="Verdana" w:cs="Verdana"/>
        <w:sz w:val="16"/>
        <w:szCs w:val="16"/>
        <w:lang w:val="de-DE"/>
      </w:rPr>
      <w:t xml:space="preserve"> </w:t>
    </w:r>
    <w:hyperlink r:id="rId1" w:history="1">
      <w:r>
        <w:rPr>
          <w:rStyle w:val="Hyperkobling"/>
          <w:rFonts w:ascii="Verdana" w:hAnsi="Verdana" w:cs="Verdana"/>
          <w:sz w:val="16"/>
          <w:szCs w:val="16"/>
          <w:lang w:val="de-DE"/>
        </w:rPr>
        <w:t>post@utdanningsdirektoratet.no</w:t>
      </w:r>
    </w:hyperlink>
    <w:r>
      <w:rPr>
        <w:rFonts w:ascii="Verdana" w:hAnsi="Verdana" w:cs="Verdana"/>
        <w:sz w:val="16"/>
        <w:szCs w:val="16"/>
        <w:lang w:val="de-DE"/>
      </w:rPr>
      <w:t xml:space="preserve">, internett </w:t>
    </w:r>
    <w:hyperlink r:id="rId2" w:history="1">
      <w:r>
        <w:rPr>
          <w:rStyle w:val="Hyperkobling"/>
          <w:rFonts w:ascii="Verdana" w:hAnsi="Verdana" w:cs="Verdana"/>
          <w:sz w:val="16"/>
          <w:szCs w:val="16"/>
          <w:lang w:val="nn-NO"/>
        </w:rPr>
        <w:t>http://www.udir.no/Spesielt-for/Fag-og-yrkesopplaring/Faglige-rad/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E17" w:rsidRDefault="00456E17">
    <w:pPr>
      <w:pStyle w:val="Bunntekst"/>
      <w:tabs>
        <w:tab w:val="right" w:pos="2860"/>
      </w:tabs>
      <w:jc w:val="center"/>
      <w:rPr>
        <w:rFonts w:ascii="Verdana" w:hAnsi="Verdana" w:cs="Verdana"/>
        <w:sz w:val="16"/>
        <w:szCs w:val="16"/>
      </w:rPr>
    </w:pPr>
    <w:r>
      <w:rPr>
        <w:rFonts w:ascii="Verdana" w:hAnsi="Verdana" w:cs="Verdana"/>
        <w:sz w:val="16"/>
        <w:szCs w:val="16"/>
      </w:rPr>
      <w:t>FAGLIG RÅD FOR HELSE- OG OPPVEKSTFAG</w:t>
    </w:r>
  </w:p>
  <w:p w:rsidR="00456E17" w:rsidRDefault="00456E17">
    <w:pPr>
      <w:pStyle w:val="Bunntekst"/>
      <w:tabs>
        <w:tab w:val="right" w:pos="2860"/>
      </w:tabs>
      <w:jc w:val="center"/>
      <w:rPr>
        <w:rFonts w:ascii="Verdana" w:hAnsi="Verdana" w:cs="Verdana"/>
        <w:sz w:val="16"/>
        <w:szCs w:val="16"/>
        <w:lang w:val="nn-NO"/>
      </w:rPr>
    </w:pPr>
    <w:r>
      <w:rPr>
        <w:rFonts w:ascii="Verdana" w:hAnsi="Verdana" w:cs="Verdana"/>
        <w:sz w:val="16"/>
        <w:szCs w:val="16"/>
        <w:lang w:val="nn-NO"/>
      </w:rPr>
      <w:t xml:space="preserve">Schweigaards gate 15 B, Postboks 9359 Grønland, 0135 Oslo, telefon: </w:t>
    </w:r>
    <w:r>
      <w:rPr>
        <w:rFonts w:ascii="Verdana" w:hAnsi="Verdana" w:cs="Verdana"/>
        <w:sz w:val="16"/>
        <w:szCs w:val="16"/>
        <w:lang w:val="de-DE"/>
      </w:rPr>
      <w:t>+47 23 30 12 00</w:t>
    </w:r>
  </w:p>
  <w:p w:rsidR="00456E17" w:rsidRDefault="00456E17">
    <w:pPr>
      <w:pStyle w:val="Bunntekst"/>
      <w:rPr>
        <w:rStyle w:val="Hyperkobling"/>
        <w:rFonts w:ascii="Verdana" w:hAnsi="Verdana" w:cs="Verdana"/>
        <w:sz w:val="16"/>
        <w:szCs w:val="16"/>
        <w:lang w:val="nn-NO"/>
      </w:rPr>
    </w:pPr>
    <w:r>
      <w:rPr>
        <w:rFonts w:ascii="Verdana" w:hAnsi="Verdana" w:cs="Verdana"/>
        <w:sz w:val="16"/>
        <w:szCs w:val="16"/>
        <w:lang w:val="nn-NO"/>
      </w:rPr>
      <w:t>e-post:</w:t>
    </w:r>
    <w:r>
      <w:rPr>
        <w:rFonts w:ascii="Verdana" w:hAnsi="Verdana" w:cs="Verdana"/>
        <w:sz w:val="16"/>
        <w:szCs w:val="16"/>
        <w:lang w:val="de-DE"/>
      </w:rPr>
      <w:t xml:space="preserve"> </w:t>
    </w:r>
    <w:hyperlink r:id="rId1" w:history="1">
      <w:r>
        <w:rPr>
          <w:rStyle w:val="Hyperkobling"/>
          <w:rFonts w:ascii="Verdana" w:hAnsi="Verdana" w:cs="Verdana"/>
          <w:sz w:val="16"/>
          <w:szCs w:val="16"/>
          <w:lang w:val="de-DE"/>
        </w:rPr>
        <w:t>post@utdanningsdirektoratet.no</w:t>
      </w:r>
    </w:hyperlink>
    <w:r>
      <w:rPr>
        <w:rFonts w:ascii="Verdana" w:hAnsi="Verdana" w:cs="Verdana"/>
        <w:sz w:val="16"/>
        <w:szCs w:val="16"/>
        <w:lang w:val="de-DE"/>
      </w:rPr>
      <w:t xml:space="preserve">, internett </w:t>
    </w:r>
    <w:hyperlink r:id="rId2" w:history="1">
      <w:r>
        <w:rPr>
          <w:rStyle w:val="Hyperkobling"/>
          <w:rFonts w:ascii="Verdana" w:hAnsi="Verdana" w:cs="Verdana"/>
          <w:sz w:val="16"/>
          <w:szCs w:val="16"/>
          <w:lang w:val="nn-NO"/>
        </w:rPr>
        <w:t>http://www.udir.no/Spesielt-for/Fag-og-yrkesopplaring/Faglige-rad/</w:t>
      </w:r>
    </w:hyperlink>
  </w:p>
  <w:p w:rsidR="00456E17" w:rsidRDefault="00456E17">
    <w:pPr>
      <w:pStyle w:val="Bunntekst"/>
      <w:rPr>
        <w:rFonts w:ascii="Verdana" w:hAnsi="Verdana" w:cs="Verdana"/>
        <w:color w:val="1F497D"/>
        <w:sz w:val="16"/>
        <w:szCs w:val="16"/>
        <w:lang w:val="nn-NO"/>
      </w:rPr>
    </w:pPr>
  </w:p>
  <w:p w:rsidR="00456E17" w:rsidRDefault="00456E17">
    <w:pPr>
      <w:pStyle w:val="Bunntekst"/>
      <w:rPr>
        <w:rFonts w:cs="Times New Roman"/>
        <w:sz w:val="14"/>
        <w:szCs w:val="14"/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05B" w:rsidRDefault="0054305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4305B" w:rsidRDefault="0054305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06" w:type="dxa"/>
      <w:tblLook w:val="0000" w:firstRow="0" w:lastRow="0" w:firstColumn="0" w:lastColumn="0" w:noHBand="0" w:noVBand="0"/>
    </w:tblPr>
    <w:tblGrid>
      <w:gridCol w:w="5031"/>
      <w:gridCol w:w="5031"/>
    </w:tblGrid>
    <w:tr w:rsidR="00456E17">
      <w:tc>
        <w:tcPr>
          <w:tcW w:w="5031" w:type="dxa"/>
          <w:tcBorders>
            <w:top w:val="nil"/>
            <w:left w:val="nil"/>
            <w:bottom w:val="nil"/>
            <w:right w:val="nil"/>
          </w:tcBorders>
        </w:tcPr>
        <w:p w:rsidR="00456E17" w:rsidRDefault="00456E17">
          <w:pPr>
            <w:pStyle w:val="Topptekst"/>
            <w:tabs>
              <w:tab w:val="left" w:pos="267"/>
              <w:tab w:val="right" w:pos="9922"/>
            </w:tabs>
            <w:spacing w:after="240"/>
            <w:jc w:val="center"/>
            <w:rPr>
              <w:rFonts w:cs="Times New Roman"/>
              <w:sz w:val="16"/>
              <w:szCs w:val="16"/>
            </w:rPr>
          </w:pPr>
        </w:p>
      </w:tc>
      <w:tc>
        <w:tcPr>
          <w:tcW w:w="5031" w:type="dxa"/>
          <w:tcBorders>
            <w:top w:val="nil"/>
            <w:left w:val="nil"/>
            <w:bottom w:val="nil"/>
            <w:right w:val="nil"/>
          </w:tcBorders>
        </w:tcPr>
        <w:p w:rsidR="00456E17" w:rsidRDefault="00456E17">
          <w:pPr>
            <w:pStyle w:val="Topptekst"/>
            <w:tabs>
              <w:tab w:val="clear" w:pos="4536"/>
              <w:tab w:val="left" w:pos="267"/>
              <w:tab w:val="right" w:pos="4596"/>
              <w:tab w:val="right" w:pos="9922"/>
            </w:tabs>
            <w:spacing w:after="240"/>
            <w:rPr>
              <w:rFonts w:ascii="Verdana" w:hAnsi="Verdana" w:cs="Verdana"/>
              <w:sz w:val="16"/>
              <w:szCs w:val="16"/>
            </w:rPr>
          </w:pPr>
          <w:r>
            <w:rPr>
              <w:rFonts w:cs="Times New Roman"/>
              <w:sz w:val="16"/>
              <w:szCs w:val="16"/>
            </w:rPr>
            <w:tab/>
          </w:r>
          <w:r>
            <w:rPr>
              <w:rFonts w:cs="Times New Roman"/>
              <w:sz w:val="16"/>
              <w:szCs w:val="16"/>
            </w:rPr>
            <w:tab/>
          </w:r>
          <w:r>
            <w:rPr>
              <w:rFonts w:ascii="Verdana" w:hAnsi="Verdana" w:cs="Verdana"/>
              <w:sz w:val="16"/>
              <w:szCs w:val="16"/>
            </w:rPr>
            <w:t xml:space="preserve">Side </w:t>
          </w:r>
          <w:r w:rsidR="00DB71E6">
            <w:rPr>
              <w:rFonts w:ascii="Verdana" w:hAnsi="Verdana" w:cs="Verdana"/>
              <w:sz w:val="16"/>
              <w:szCs w:val="16"/>
            </w:rPr>
            <w:fldChar w:fldCharType="begin"/>
          </w:r>
          <w:r>
            <w:rPr>
              <w:rFonts w:ascii="Verdana" w:hAnsi="Verdana" w:cs="Verdana"/>
              <w:sz w:val="16"/>
              <w:szCs w:val="16"/>
            </w:rPr>
            <w:instrText xml:space="preserve"> PAGE </w:instrText>
          </w:r>
          <w:r w:rsidR="00DB71E6">
            <w:rPr>
              <w:rFonts w:ascii="Verdana" w:hAnsi="Verdana" w:cs="Verdana"/>
              <w:sz w:val="16"/>
              <w:szCs w:val="16"/>
            </w:rPr>
            <w:fldChar w:fldCharType="separate"/>
          </w:r>
          <w:r w:rsidR="00CD691B">
            <w:rPr>
              <w:rFonts w:ascii="Verdana" w:hAnsi="Verdana" w:cs="Verdana"/>
              <w:noProof/>
              <w:sz w:val="16"/>
              <w:szCs w:val="16"/>
            </w:rPr>
            <w:t>3</w:t>
          </w:r>
          <w:r w:rsidR="00DB71E6">
            <w:rPr>
              <w:rFonts w:ascii="Verdana" w:hAnsi="Verdana" w:cs="Verdana"/>
              <w:sz w:val="16"/>
              <w:szCs w:val="16"/>
            </w:rPr>
            <w:fldChar w:fldCharType="end"/>
          </w:r>
          <w:r>
            <w:rPr>
              <w:rFonts w:ascii="Verdana" w:hAnsi="Verdana" w:cs="Verdana"/>
              <w:sz w:val="16"/>
              <w:szCs w:val="16"/>
            </w:rPr>
            <w:t xml:space="preserve"> av </w:t>
          </w:r>
          <w:r w:rsidR="00DB71E6">
            <w:rPr>
              <w:rFonts w:ascii="Verdana" w:hAnsi="Verdana" w:cs="Verdana"/>
              <w:sz w:val="16"/>
              <w:szCs w:val="16"/>
            </w:rPr>
            <w:fldChar w:fldCharType="begin"/>
          </w:r>
          <w:r>
            <w:rPr>
              <w:rFonts w:ascii="Verdana" w:hAnsi="Verdana" w:cs="Verdana"/>
              <w:sz w:val="16"/>
              <w:szCs w:val="16"/>
            </w:rPr>
            <w:instrText xml:space="preserve"> NUMPAGES </w:instrText>
          </w:r>
          <w:r w:rsidR="00DB71E6">
            <w:rPr>
              <w:rFonts w:ascii="Verdana" w:hAnsi="Verdana" w:cs="Verdana"/>
              <w:sz w:val="16"/>
              <w:szCs w:val="16"/>
            </w:rPr>
            <w:fldChar w:fldCharType="separate"/>
          </w:r>
          <w:r w:rsidR="00CD691B">
            <w:rPr>
              <w:rFonts w:ascii="Verdana" w:hAnsi="Verdana" w:cs="Verdana"/>
              <w:noProof/>
              <w:sz w:val="16"/>
              <w:szCs w:val="16"/>
            </w:rPr>
            <w:t>3</w:t>
          </w:r>
          <w:r w:rsidR="00DB71E6">
            <w:rPr>
              <w:rFonts w:ascii="Verdana" w:hAnsi="Verdana" w:cs="Verdana"/>
              <w:sz w:val="16"/>
              <w:szCs w:val="16"/>
            </w:rPr>
            <w:fldChar w:fldCharType="end"/>
          </w:r>
        </w:p>
      </w:tc>
    </w:tr>
  </w:tbl>
  <w:p w:rsidR="00456E17" w:rsidRDefault="00707633">
    <w:pPr>
      <w:pStyle w:val="Topptekst"/>
      <w:tabs>
        <w:tab w:val="left" w:pos="267"/>
        <w:tab w:val="right" w:pos="9922"/>
      </w:tabs>
      <w:spacing w:after="240"/>
      <w:rPr>
        <w:rFonts w:cs="Times New Roman"/>
        <w:sz w:val="16"/>
        <w:szCs w:val="16"/>
      </w:rPr>
    </w:pPr>
    <w:r>
      <w:rPr>
        <w:rFonts w:cs="Times New Roman"/>
        <w:noProof/>
        <w:sz w:val="16"/>
        <w:szCs w:val="16"/>
      </w:rPr>
      <w:drawing>
        <wp:inline distT="0" distB="0" distL="0" distR="0">
          <wp:extent cx="9525" cy="9525"/>
          <wp:effectExtent l="19050" t="0" r="9525" b="0"/>
          <wp:docPr id="2" name="Bilde 5" descr="FargeLogo_PMS_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5" descr="FargeLogo_PMS_8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" cy="9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E7141"/>
    <w:multiLevelType w:val="hybridMultilevel"/>
    <w:tmpl w:val="F4A898BC"/>
    <w:lvl w:ilvl="0" w:tplc="EB467918">
      <w:start w:val="27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1FE3EA8"/>
    <w:multiLevelType w:val="hybridMultilevel"/>
    <w:tmpl w:val="BD0C15F6"/>
    <w:lvl w:ilvl="0" w:tplc="277E82F6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3204001"/>
    <w:multiLevelType w:val="hybridMultilevel"/>
    <w:tmpl w:val="6B80AADE"/>
    <w:lvl w:ilvl="0" w:tplc="B9129116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582383A"/>
    <w:multiLevelType w:val="hybridMultilevel"/>
    <w:tmpl w:val="60C2548E"/>
    <w:lvl w:ilvl="0" w:tplc="BBFA11F6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F957E88"/>
    <w:multiLevelType w:val="hybridMultilevel"/>
    <w:tmpl w:val="3D6E199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4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4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4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4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4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4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4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>
    <w:nsid w:val="618D3905"/>
    <w:multiLevelType w:val="hybridMultilevel"/>
    <w:tmpl w:val="8B90AB6C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4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4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4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4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4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4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4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>
    <w:nsid w:val="736B14B3"/>
    <w:multiLevelType w:val="hybridMultilevel"/>
    <w:tmpl w:val="93C80600"/>
    <w:lvl w:ilvl="0" w:tplc="12EE9996">
      <w:start w:val="11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  <w:b w:val="0"/>
        <w:bCs w:val="0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74204D6E"/>
    <w:multiLevelType w:val="hybridMultilevel"/>
    <w:tmpl w:val="7056024E"/>
    <w:lvl w:ilvl="0" w:tplc="A022D128">
      <w:start w:val="11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7FE30298"/>
    <w:multiLevelType w:val="hybridMultilevel"/>
    <w:tmpl w:val="3BE2BC8E"/>
    <w:lvl w:ilvl="0" w:tplc="64BAC19E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8"/>
  </w:num>
  <w:num w:numId="5">
    <w:abstractNumId w:val="2"/>
  </w:num>
  <w:num w:numId="6">
    <w:abstractNumId w:val="6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00"/>
  <w:drawingGridVerticalSpacing w:val="136"/>
  <w:displayHorizontalDrawingGridEvery w:val="0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E17"/>
    <w:rsid w:val="00133BD2"/>
    <w:rsid w:val="001A74FC"/>
    <w:rsid w:val="001B0066"/>
    <w:rsid w:val="0027089C"/>
    <w:rsid w:val="00307148"/>
    <w:rsid w:val="003F436F"/>
    <w:rsid w:val="004163E7"/>
    <w:rsid w:val="00456E17"/>
    <w:rsid w:val="00524E51"/>
    <w:rsid w:val="00525F06"/>
    <w:rsid w:val="0054305B"/>
    <w:rsid w:val="00561196"/>
    <w:rsid w:val="005F5AC8"/>
    <w:rsid w:val="00602430"/>
    <w:rsid w:val="00664F9A"/>
    <w:rsid w:val="00666433"/>
    <w:rsid w:val="006D5A0A"/>
    <w:rsid w:val="00707633"/>
    <w:rsid w:val="00747A8F"/>
    <w:rsid w:val="0075167B"/>
    <w:rsid w:val="007A6230"/>
    <w:rsid w:val="007F1872"/>
    <w:rsid w:val="0082780E"/>
    <w:rsid w:val="008B0453"/>
    <w:rsid w:val="008B3AFF"/>
    <w:rsid w:val="008C3880"/>
    <w:rsid w:val="008C64F3"/>
    <w:rsid w:val="00930AA9"/>
    <w:rsid w:val="00952210"/>
    <w:rsid w:val="00953C54"/>
    <w:rsid w:val="0097696C"/>
    <w:rsid w:val="009941EB"/>
    <w:rsid w:val="009C07A8"/>
    <w:rsid w:val="009D2C12"/>
    <w:rsid w:val="00A65BCE"/>
    <w:rsid w:val="00A76829"/>
    <w:rsid w:val="00A96E0D"/>
    <w:rsid w:val="00AE4C5C"/>
    <w:rsid w:val="00B40FCE"/>
    <w:rsid w:val="00B918C7"/>
    <w:rsid w:val="00BB14D3"/>
    <w:rsid w:val="00BF2838"/>
    <w:rsid w:val="00BF369C"/>
    <w:rsid w:val="00CD691B"/>
    <w:rsid w:val="00CF2C05"/>
    <w:rsid w:val="00CF73C1"/>
    <w:rsid w:val="00D236AC"/>
    <w:rsid w:val="00D26ECA"/>
    <w:rsid w:val="00D368B3"/>
    <w:rsid w:val="00D47122"/>
    <w:rsid w:val="00DB71E6"/>
    <w:rsid w:val="00E014EA"/>
    <w:rsid w:val="00E01BE0"/>
    <w:rsid w:val="00E047D1"/>
    <w:rsid w:val="00EF34EF"/>
    <w:rsid w:val="00FB5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4EF"/>
    <w:rPr>
      <w:rFonts w:ascii="Times New Roman" w:hAnsi="Times New Roman"/>
      <w:sz w:val="20"/>
      <w:szCs w:val="20"/>
      <w:lang w:val="nb-NO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uiPriority w:val="99"/>
    <w:rsid w:val="00EF34EF"/>
    <w:pPr>
      <w:tabs>
        <w:tab w:val="center" w:pos="4819"/>
        <w:tab w:val="right" w:pos="9071"/>
      </w:tabs>
    </w:pPr>
    <w:rPr>
      <w:sz w:val="24"/>
      <w:szCs w:val="24"/>
    </w:rPr>
  </w:style>
  <w:style w:type="character" w:customStyle="1" w:styleId="BunntekstTegn">
    <w:name w:val="Bunntekst Tegn"/>
    <w:basedOn w:val="Standardskriftforavsnitt"/>
    <w:link w:val="Bunntekst"/>
    <w:uiPriority w:val="99"/>
    <w:rsid w:val="00EF34EF"/>
    <w:rPr>
      <w:rFonts w:ascii="Times New Roman" w:hAnsi="Times New Roman" w:cs="Times New Roman"/>
      <w:sz w:val="24"/>
      <w:szCs w:val="24"/>
    </w:rPr>
  </w:style>
  <w:style w:type="paragraph" w:customStyle="1" w:styleId="overskrift">
    <w:name w:val="overskrift"/>
    <w:basedOn w:val="Normal"/>
    <w:uiPriority w:val="99"/>
    <w:rsid w:val="00EF34EF"/>
    <w:pPr>
      <w:tabs>
        <w:tab w:val="left" w:pos="4537"/>
        <w:tab w:val="left" w:pos="6804"/>
      </w:tabs>
    </w:pPr>
    <w:rPr>
      <w:b/>
      <w:bCs/>
      <w:caps/>
      <w:sz w:val="24"/>
      <w:szCs w:val="24"/>
    </w:rPr>
  </w:style>
  <w:style w:type="paragraph" w:styleId="Topptekst">
    <w:name w:val="header"/>
    <w:basedOn w:val="Normal"/>
    <w:link w:val="TopptekstTegn"/>
    <w:uiPriority w:val="99"/>
    <w:rsid w:val="00EF34EF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TopptekstTegn">
    <w:name w:val="Topptekst Tegn"/>
    <w:basedOn w:val="Standardskriftforavsnitt"/>
    <w:link w:val="Topptekst"/>
    <w:uiPriority w:val="99"/>
    <w:rsid w:val="00EF34EF"/>
    <w:rPr>
      <w:rFonts w:ascii="Times New Roman" w:hAnsi="Times New Roman" w:cs="Times New Roman"/>
      <w:sz w:val="20"/>
      <w:szCs w:val="20"/>
      <w:lang w:val="nb-NO" w:eastAsia="nb-NO"/>
    </w:rPr>
  </w:style>
  <w:style w:type="character" w:styleId="Sidetall">
    <w:name w:val="page number"/>
    <w:basedOn w:val="Standardskriftforavsnitt"/>
    <w:uiPriority w:val="99"/>
    <w:rsid w:val="00EF34EF"/>
    <w:rPr>
      <w:rFonts w:ascii="Times New Roman" w:hAnsi="Times New Roman" w:cs="Times New Roman"/>
    </w:rPr>
  </w:style>
  <w:style w:type="paragraph" w:styleId="Bobletekst">
    <w:name w:val="Balloon Text"/>
    <w:basedOn w:val="Normal"/>
    <w:link w:val="BobletekstTegn"/>
    <w:uiPriority w:val="99"/>
    <w:rsid w:val="00EF34EF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rsid w:val="00EF34EF"/>
    <w:rPr>
      <w:rFonts w:ascii="Times New Roman" w:hAnsi="Times New Roman" w:cs="Times New Roman"/>
      <w:sz w:val="2"/>
      <w:szCs w:val="2"/>
      <w:lang w:val="nb-NO" w:eastAsia="nb-NO"/>
    </w:rPr>
  </w:style>
  <w:style w:type="character" w:styleId="Hyperkobling">
    <w:name w:val="Hyperlink"/>
    <w:basedOn w:val="Standardskriftforavsnitt"/>
    <w:uiPriority w:val="99"/>
    <w:rsid w:val="00EF34EF"/>
    <w:rPr>
      <w:rFonts w:ascii="Times New Roman" w:hAnsi="Times New Roman" w:cs="Times New Roman"/>
      <w:color w:val="0000FF"/>
      <w:u w:val="single"/>
    </w:rPr>
  </w:style>
  <w:style w:type="character" w:styleId="Merknadsreferanse">
    <w:name w:val="annotation reference"/>
    <w:basedOn w:val="Standardskriftforavsnitt"/>
    <w:uiPriority w:val="99"/>
    <w:rsid w:val="00EF34EF"/>
    <w:rPr>
      <w:rFonts w:ascii="Times New Roman" w:hAnsi="Times New Roman" w:cs="Times New Roman"/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rsid w:val="00EF34EF"/>
  </w:style>
  <w:style w:type="character" w:customStyle="1" w:styleId="MerknadstekstTegn">
    <w:name w:val="Merknadstekst Tegn"/>
    <w:basedOn w:val="Standardskriftforavsnitt"/>
    <w:link w:val="Merknadstekst"/>
    <w:uiPriority w:val="99"/>
    <w:rsid w:val="00EF34EF"/>
    <w:rPr>
      <w:rFonts w:ascii="Times New Roman" w:hAnsi="Times New Roman" w:cs="Times New Roman"/>
    </w:rPr>
  </w:style>
  <w:style w:type="paragraph" w:styleId="Listeavsnitt">
    <w:name w:val="List Paragraph"/>
    <w:basedOn w:val="Normal"/>
    <w:uiPriority w:val="99"/>
    <w:qFormat/>
    <w:rsid w:val="00EF34EF"/>
    <w:pPr>
      <w:ind w:left="720"/>
    </w:pPr>
  </w:style>
  <w:style w:type="paragraph" w:styleId="Kommentaremne">
    <w:name w:val="annotation subject"/>
    <w:basedOn w:val="Merknadstekst"/>
    <w:next w:val="Merknadstekst"/>
    <w:link w:val="KommentaremneTegn"/>
    <w:uiPriority w:val="99"/>
    <w:rsid w:val="00EF34EF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rsid w:val="00EF34EF"/>
    <w:rPr>
      <w:rFonts w:ascii="Times New Roman" w:hAnsi="Times New Roman" w:cs="Times New Roman"/>
      <w:b/>
      <w:bCs/>
      <w:sz w:val="20"/>
      <w:szCs w:val="20"/>
      <w:lang w:val="nb-NO" w:eastAsia="nb-NO"/>
    </w:rPr>
  </w:style>
  <w:style w:type="paragraph" w:styleId="NormalWeb">
    <w:name w:val="Normal (Web)"/>
    <w:basedOn w:val="Normal"/>
    <w:uiPriority w:val="99"/>
    <w:unhideWhenUsed/>
    <w:rsid w:val="00930AA9"/>
    <w:pPr>
      <w:spacing w:before="100" w:beforeAutospacing="1" w:after="100" w:afterAutospacing="1"/>
    </w:pPr>
    <w:rPr>
      <w:rFonts w:ascii="Arial" w:eastAsiaTheme="minorHAnsi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4EF"/>
    <w:rPr>
      <w:rFonts w:ascii="Times New Roman" w:hAnsi="Times New Roman"/>
      <w:sz w:val="20"/>
      <w:szCs w:val="20"/>
      <w:lang w:val="nb-NO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uiPriority w:val="99"/>
    <w:rsid w:val="00EF34EF"/>
    <w:pPr>
      <w:tabs>
        <w:tab w:val="center" w:pos="4819"/>
        <w:tab w:val="right" w:pos="9071"/>
      </w:tabs>
    </w:pPr>
    <w:rPr>
      <w:sz w:val="24"/>
      <w:szCs w:val="24"/>
    </w:rPr>
  </w:style>
  <w:style w:type="character" w:customStyle="1" w:styleId="BunntekstTegn">
    <w:name w:val="Bunntekst Tegn"/>
    <w:basedOn w:val="Standardskriftforavsnitt"/>
    <w:link w:val="Bunntekst"/>
    <w:uiPriority w:val="99"/>
    <w:rsid w:val="00EF34EF"/>
    <w:rPr>
      <w:rFonts w:ascii="Times New Roman" w:hAnsi="Times New Roman" w:cs="Times New Roman"/>
      <w:sz w:val="24"/>
      <w:szCs w:val="24"/>
    </w:rPr>
  </w:style>
  <w:style w:type="paragraph" w:customStyle="1" w:styleId="overskrift">
    <w:name w:val="overskrift"/>
    <w:basedOn w:val="Normal"/>
    <w:uiPriority w:val="99"/>
    <w:rsid w:val="00EF34EF"/>
    <w:pPr>
      <w:tabs>
        <w:tab w:val="left" w:pos="4537"/>
        <w:tab w:val="left" w:pos="6804"/>
      </w:tabs>
    </w:pPr>
    <w:rPr>
      <w:b/>
      <w:bCs/>
      <w:caps/>
      <w:sz w:val="24"/>
      <w:szCs w:val="24"/>
    </w:rPr>
  </w:style>
  <w:style w:type="paragraph" w:styleId="Topptekst">
    <w:name w:val="header"/>
    <w:basedOn w:val="Normal"/>
    <w:link w:val="TopptekstTegn"/>
    <w:uiPriority w:val="99"/>
    <w:rsid w:val="00EF34EF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TopptekstTegn">
    <w:name w:val="Topptekst Tegn"/>
    <w:basedOn w:val="Standardskriftforavsnitt"/>
    <w:link w:val="Topptekst"/>
    <w:uiPriority w:val="99"/>
    <w:rsid w:val="00EF34EF"/>
    <w:rPr>
      <w:rFonts w:ascii="Times New Roman" w:hAnsi="Times New Roman" w:cs="Times New Roman"/>
      <w:sz w:val="20"/>
      <w:szCs w:val="20"/>
      <w:lang w:val="nb-NO" w:eastAsia="nb-NO"/>
    </w:rPr>
  </w:style>
  <w:style w:type="character" w:styleId="Sidetall">
    <w:name w:val="page number"/>
    <w:basedOn w:val="Standardskriftforavsnitt"/>
    <w:uiPriority w:val="99"/>
    <w:rsid w:val="00EF34EF"/>
    <w:rPr>
      <w:rFonts w:ascii="Times New Roman" w:hAnsi="Times New Roman" w:cs="Times New Roman"/>
    </w:rPr>
  </w:style>
  <w:style w:type="paragraph" w:styleId="Bobletekst">
    <w:name w:val="Balloon Text"/>
    <w:basedOn w:val="Normal"/>
    <w:link w:val="BobletekstTegn"/>
    <w:uiPriority w:val="99"/>
    <w:rsid w:val="00EF34EF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rsid w:val="00EF34EF"/>
    <w:rPr>
      <w:rFonts w:ascii="Times New Roman" w:hAnsi="Times New Roman" w:cs="Times New Roman"/>
      <w:sz w:val="2"/>
      <w:szCs w:val="2"/>
      <w:lang w:val="nb-NO" w:eastAsia="nb-NO"/>
    </w:rPr>
  </w:style>
  <w:style w:type="character" w:styleId="Hyperkobling">
    <w:name w:val="Hyperlink"/>
    <w:basedOn w:val="Standardskriftforavsnitt"/>
    <w:uiPriority w:val="99"/>
    <w:rsid w:val="00EF34EF"/>
    <w:rPr>
      <w:rFonts w:ascii="Times New Roman" w:hAnsi="Times New Roman" w:cs="Times New Roman"/>
      <w:color w:val="0000FF"/>
      <w:u w:val="single"/>
    </w:rPr>
  </w:style>
  <w:style w:type="character" w:styleId="Merknadsreferanse">
    <w:name w:val="annotation reference"/>
    <w:basedOn w:val="Standardskriftforavsnitt"/>
    <w:uiPriority w:val="99"/>
    <w:rsid w:val="00EF34EF"/>
    <w:rPr>
      <w:rFonts w:ascii="Times New Roman" w:hAnsi="Times New Roman" w:cs="Times New Roman"/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rsid w:val="00EF34EF"/>
  </w:style>
  <w:style w:type="character" w:customStyle="1" w:styleId="MerknadstekstTegn">
    <w:name w:val="Merknadstekst Tegn"/>
    <w:basedOn w:val="Standardskriftforavsnitt"/>
    <w:link w:val="Merknadstekst"/>
    <w:uiPriority w:val="99"/>
    <w:rsid w:val="00EF34EF"/>
    <w:rPr>
      <w:rFonts w:ascii="Times New Roman" w:hAnsi="Times New Roman" w:cs="Times New Roman"/>
    </w:rPr>
  </w:style>
  <w:style w:type="paragraph" w:styleId="Listeavsnitt">
    <w:name w:val="List Paragraph"/>
    <w:basedOn w:val="Normal"/>
    <w:uiPriority w:val="99"/>
    <w:qFormat/>
    <w:rsid w:val="00EF34EF"/>
    <w:pPr>
      <w:ind w:left="720"/>
    </w:pPr>
  </w:style>
  <w:style w:type="paragraph" w:styleId="Kommentaremne">
    <w:name w:val="annotation subject"/>
    <w:basedOn w:val="Merknadstekst"/>
    <w:next w:val="Merknadstekst"/>
    <w:link w:val="KommentaremneTegn"/>
    <w:uiPriority w:val="99"/>
    <w:rsid w:val="00EF34EF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rsid w:val="00EF34EF"/>
    <w:rPr>
      <w:rFonts w:ascii="Times New Roman" w:hAnsi="Times New Roman" w:cs="Times New Roman"/>
      <w:b/>
      <w:bCs/>
      <w:sz w:val="20"/>
      <w:szCs w:val="20"/>
      <w:lang w:val="nb-NO" w:eastAsia="nb-NO"/>
    </w:rPr>
  </w:style>
  <w:style w:type="paragraph" w:styleId="NormalWeb">
    <w:name w:val="Normal (Web)"/>
    <w:basedOn w:val="Normal"/>
    <w:uiPriority w:val="99"/>
    <w:unhideWhenUsed/>
    <w:rsid w:val="00930AA9"/>
    <w:pPr>
      <w:spacing w:before="100" w:beforeAutospacing="1" w:after="100" w:afterAutospacing="1"/>
    </w:pPr>
    <w:rPr>
      <w:rFonts w:ascii="Arial" w:eastAsiaTheme="minorHAnsi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hoering.udir.no/Hoering/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dir.no/Regelverk/Horinger/Saker-ute-pa-horing/Kan-EUs-mobilitetsverktoy-ECVETEuropean-creditsystem-for-vocational-education-and-training-brukes-for-a-godkjenne-kompetanse1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dir.no/Spesielt-for/Fag-og-yrkesopplaring/Faglige-rad/" TargetMode="External"/><Relationship Id="rId1" Type="http://schemas.openxmlformats.org/officeDocument/2006/relationships/hyperlink" Target="mailto:post@utdanningsdirektoratet.no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dir.no/Spesielt-for/Fag-og-yrkesopplaring/Faglige-rad/" TargetMode="External"/><Relationship Id="rId1" Type="http://schemas.openxmlformats.org/officeDocument/2006/relationships/hyperlink" Target="mailto:post@utdanningsdirektoratet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1014</Words>
  <Characters>5380</Characters>
  <Application>Microsoft Office Word</Application>
  <DocSecurity>0</DocSecurity>
  <Lines>44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Vår saksbehandler: Fride T</vt:lpstr>
    </vt:vector>
  </TitlesOfParts>
  <Company>LS</Company>
  <LinksUpToDate>false</LinksUpToDate>
  <CharactersWithSpaces>6382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Vår saksbehandler: Fride T</dc:title>
  <dc:creator>Ellen Weberg</dc:creator>
  <cp:lastModifiedBy>Johannes Fivelstad</cp:lastModifiedBy>
  <cp:revision>2</cp:revision>
  <cp:lastPrinted>2014-11-04T14:11:00Z</cp:lastPrinted>
  <dcterms:created xsi:type="dcterms:W3CDTF">2014-12-04T07:03:00Z</dcterms:created>
  <dcterms:modified xsi:type="dcterms:W3CDTF">2014-12-04T07:03:00Z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rgeDataFile">
    <vt:lpwstr>\\oslhkbl0815\home$\ewe\ephorte\404874_DOC.XML</vt:lpwstr>
  </property>
  <property fmtid="{D5CDD505-2E9C-101B-9397-08002B2CF9AE}" pid="3" name="CheckInType">
    <vt:lpwstr>FromApplication</vt:lpwstr>
  </property>
  <property fmtid="{D5CDD505-2E9C-101B-9397-08002B2CF9AE}" pid="4" name="CheckInDocForm">
    <vt:lpwstr>http://arkiv.udir.no/ePhorteWeb/shared/aspx/Default/CheckInDocForm.aspx</vt:lpwstr>
  </property>
  <property fmtid="{D5CDD505-2E9C-101B-9397-08002B2CF9AE}" pid="5" name="DokType">
    <vt:lpwstr>U</vt:lpwstr>
  </property>
  <property fmtid="{D5CDD505-2E9C-101B-9397-08002B2CF9AE}" pid="6" name="DokID">
    <vt:i4>405457</vt:i4>
  </property>
  <property fmtid="{D5CDD505-2E9C-101B-9397-08002B2CF9AE}" pid="7" name="Versjon">
    <vt:i4>1</vt:i4>
  </property>
  <property fmtid="{D5CDD505-2E9C-101B-9397-08002B2CF9AE}" pid="8" name="Variant">
    <vt:lpwstr>P</vt:lpwstr>
  </property>
  <property fmtid="{D5CDD505-2E9C-101B-9397-08002B2CF9AE}" pid="9" name="OpenMode">
    <vt:lpwstr>NewDoc</vt:lpwstr>
  </property>
  <property fmtid="{D5CDD505-2E9C-101B-9397-08002B2CF9AE}" pid="10" name="CurrentUrl">
    <vt:lpwstr>http%3a%2f%2farkiv.udir.no%2fePhorteWeb%2fshared%2faspx%2fDefault%2fdetails.aspx%3ff%3dViewJP%26JP_ID%3d276177%26LoadDocHandling%3dtrue</vt:lpwstr>
  </property>
  <property fmtid="{D5CDD505-2E9C-101B-9397-08002B2CF9AE}" pid="11" name="WindowName">
    <vt:lpwstr>rbottom</vt:lpwstr>
  </property>
  <property fmtid="{D5CDD505-2E9C-101B-9397-08002B2CF9AE}" pid="12" name="FileName">
    <vt:lpwstr>%5c%5coslhkbl0815%5chome%24%5cewe%5cephorte%5c404874.DOC</vt:lpwstr>
  </property>
  <property fmtid="{D5CDD505-2E9C-101B-9397-08002B2CF9AE}" pid="13" name="LinkId">
    <vt:i4>276177</vt:i4>
  </property>
</Properties>
</file>