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0" w:name="SAKSBEHANDLERNAVN"/>
            <w:r w:rsidR="00073E68">
              <w:rPr>
                <w:rFonts w:ascii="Verdana" w:hAnsi="Verdana"/>
                <w:sz w:val="16"/>
              </w:rPr>
              <w:t>Marianne Westbye</w:t>
            </w:r>
            <w:bookmarkEnd w:id="0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073E68">
            <w:pPr>
              <w:rPr>
                <w:rFonts w:ascii="Verdana" w:hAnsi="Verdana"/>
                <w:sz w:val="16"/>
              </w:rPr>
            </w:pPr>
            <w:bookmarkStart w:id="1" w:name="BREVDATO"/>
            <w:r>
              <w:rPr>
                <w:rFonts w:ascii="Verdana" w:hAnsi="Verdana"/>
                <w:sz w:val="16"/>
              </w:rPr>
              <w:t>22.05.2015</w:t>
            </w:r>
            <w:bookmarkEnd w:id="1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3E68">
            <w:pPr>
              <w:rPr>
                <w:rFonts w:ascii="Verdana" w:hAnsi="Verdana"/>
                <w:noProof/>
                <w:sz w:val="16"/>
              </w:rPr>
            </w:pPr>
            <w:bookmarkStart w:id="2" w:name="SAKSNR"/>
            <w:r>
              <w:rPr>
                <w:rFonts w:ascii="Verdana" w:hAnsi="Verdana"/>
                <w:noProof/>
                <w:sz w:val="16"/>
              </w:rPr>
              <w:t>2015/62</w:t>
            </w:r>
            <w:bookmarkEnd w:id="2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6214F1">
            <w:pPr>
              <w:rPr>
                <w:rFonts w:ascii="Verdana" w:hAnsi="Verdana"/>
              </w:rPr>
            </w:pPr>
            <w:bookmarkStart w:id="6" w:name="Tilstede"/>
            <w:bookmarkEnd w:id="6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7" w:name="Kopi"/>
            <w:bookmarkEnd w:id="7"/>
            <w:r>
              <w:rPr>
                <w:rFonts w:ascii="Verdana" w:hAnsi="Verdana"/>
                <w:sz w:val="20"/>
              </w:rPr>
              <w:t>varamedlemmer</w:t>
            </w:r>
          </w:p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8" w:name="Overskrift"/>
      <w:bookmarkEnd w:id="8"/>
    </w:p>
    <w:p w:rsidR="001D3734" w:rsidRPr="004B5AE6" w:rsidRDefault="001D3734" w:rsidP="001D3734">
      <w:pPr>
        <w:rPr>
          <w:rFonts w:ascii="Verdana" w:hAnsi="Verdana"/>
          <w:b/>
          <w:szCs w:val="24"/>
        </w:rPr>
      </w:pPr>
      <w:r w:rsidRPr="004B5AE6">
        <w:rPr>
          <w:rFonts w:ascii="Verdana" w:hAnsi="Verdana"/>
          <w:b/>
          <w:szCs w:val="24"/>
        </w:rPr>
        <w:t xml:space="preserve">Innkalling til møte i Faglig råd for design og håndverk </w:t>
      </w:r>
      <w:r>
        <w:rPr>
          <w:rFonts w:ascii="Verdana" w:hAnsi="Verdana"/>
          <w:b/>
          <w:szCs w:val="24"/>
        </w:rPr>
        <w:t>1.juni 2015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C51910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>
        <w:rPr>
          <w:rFonts w:ascii="Verdana" w:hAnsi="Verdana"/>
        </w:rPr>
        <w:t>Utdanningsdirektoratet, møterom 10, 1.etg.</w:t>
      </w:r>
    </w:p>
    <w:p w:rsidR="003849B4" w:rsidRPr="00EC47F2" w:rsidRDefault="001D3734" w:rsidP="001D3734">
      <w:pPr>
        <w:rPr>
          <w:rFonts w:ascii="Verdana" w:hAnsi="Verdana"/>
        </w:rPr>
      </w:pPr>
      <w:r w:rsidRPr="004B5AE6">
        <w:rPr>
          <w:rFonts w:ascii="Verdana" w:hAnsi="Verdana"/>
        </w:rPr>
        <w:t xml:space="preserve">Møtetid: </w:t>
      </w:r>
      <w:r>
        <w:rPr>
          <w:rFonts w:ascii="Verdana" w:hAnsi="Verdana"/>
        </w:rPr>
        <w:t>Kl.10.00-15.00, lunsj kl. 11.30.</w:t>
      </w:r>
    </w:p>
    <w:p w:rsidR="003849B4" w:rsidRPr="00EC47F2" w:rsidRDefault="003849B4">
      <w:pPr>
        <w:rPr>
          <w:rFonts w:ascii="Verdana" w:hAnsi="Verdana"/>
        </w:rPr>
      </w:pPr>
      <w:bookmarkStart w:id="9" w:name="Start"/>
      <w:bookmarkEnd w:id="9"/>
    </w:p>
    <w:p w:rsidR="003849B4" w:rsidRPr="001D373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Default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 xml:space="preserve">Sak 10/15 Spørreundersøkelsen </w:t>
      </w:r>
    </w:p>
    <w:p w:rsidR="001D3734" w:rsidRDefault="001D3734" w:rsidP="001D3734">
      <w:pPr>
        <w:rPr>
          <w:rFonts w:ascii="Verdana" w:hAnsi="Verdana"/>
        </w:rPr>
      </w:pPr>
      <w:r>
        <w:rPr>
          <w:rFonts w:ascii="Verdana" w:hAnsi="Verdana"/>
        </w:rPr>
        <w:t>Gruppelederne oppsummerer svarene</w:t>
      </w:r>
    </w:p>
    <w:p w:rsidR="001D3734" w:rsidRDefault="001D3734" w:rsidP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 11/15 Oppstart organisering av gjennomgangen av de små verneverdige fagene</w:t>
      </w:r>
    </w:p>
    <w:p w:rsidR="001D3734" w:rsidRDefault="001D3734" w:rsidP="001D3734">
      <w:pPr>
        <w:rPr>
          <w:rFonts w:ascii="Verdana" w:hAnsi="Verdana"/>
        </w:rPr>
      </w:pPr>
    </w:p>
    <w:p w:rsidR="001D3734" w:rsidRDefault="001D3734" w:rsidP="001D3734">
      <w:pPr>
        <w:rPr>
          <w:rFonts w:ascii="Verdana" w:hAnsi="Verdana"/>
        </w:rPr>
      </w:pPr>
    </w:p>
    <w:p w:rsidR="001D3734" w:rsidRDefault="001D3734" w:rsidP="001D3734">
      <w:pPr>
        <w:rPr>
          <w:rFonts w:ascii="Verdana" w:hAnsi="Verdana"/>
        </w:rPr>
      </w:pPr>
      <w:r w:rsidRPr="001D3734">
        <w:rPr>
          <w:rFonts w:ascii="Verdana" w:hAnsi="Verdana"/>
          <w:b/>
        </w:rPr>
        <w:t>Sak 12/15 Videre fremdrift i arbeidet med utviklingsredegjørelsen</w:t>
      </w:r>
      <w:r w:rsidRPr="001D3734">
        <w:rPr>
          <w:rFonts w:ascii="Verdana" w:hAnsi="Verdana"/>
        </w:rPr>
        <w:t>, dialogmøter etc.</w:t>
      </w:r>
    </w:p>
    <w:p w:rsidR="001D3734" w:rsidRDefault="001D3734" w:rsidP="001D3734">
      <w:pPr>
        <w:rPr>
          <w:rFonts w:ascii="Verdana" w:hAnsi="Verdana"/>
        </w:rPr>
      </w:pPr>
    </w:p>
    <w:p w:rsidR="001D3734" w:rsidRDefault="001D3734" w:rsidP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</w:rPr>
      </w:pPr>
      <w:r w:rsidRPr="001D3734">
        <w:rPr>
          <w:rFonts w:ascii="Verdana" w:hAnsi="Verdana"/>
          <w:b/>
        </w:rPr>
        <w:t>Sak 13/15 Oppfølging fra startkonferansen 26.5</w:t>
      </w:r>
      <w:r>
        <w:rPr>
          <w:rFonts w:ascii="Verdana" w:hAnsi="Verdana"/>
        </w:rPr>
        <w:t xml:space="preserve"> og Nifu rapport om kunnskapsgrunnlaget for</w:t>
      </w:r>
      <w:r w:rsidRPr="001D3734">
        <w:rPr>
          <w:rFonts w:ascii="Verdana" w:hAnsi="Verdana"/>
        </w:rPr>
        <w:t xml:space="preserve"> DH</w:t>
      </w:r>
    </w:p>
    <w:p w:rsidR="001D3734" w:rsidRDefault="001D3734" w:rsidP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 14/15 Endringer i medier og kommunikasjon</w:t>
      </w:r>
    </w:p>
    <w:p w:rsidR="001D3734" w:rsidRDefault="001D3734" w:rsidP="001D3734">
      <w:pPr>
        <w:rPr>
          <w:rFonts w:ascii="Verdana" w:hAnsi="Verdana"/>
        </w:rPr>
      </w:pPr>
    </w:p>
    <w:p w:rsidR="001D3734" w:rsidRDefault="001D3734" w:rsidP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 15 Høring - lærlingklausul</w:t>
      </w:r>
    </w:p>
    <w:p w:rsidR="001D3734" w:rsidRPr="001D3734" w:rsidRDefault="001D3734" w:rsidP="001D3734">
      <w:pPr>
        <w:rPr>
          <w:rFonts w:ascii="Verdana" w:hAnsi="Verdana"/>
        </w:rPr>
      </w:pPr>
      <w:r w:rsidRPr="001D3734">
        <w:rPr>
          <w:rFonts w:ascii="Verdana" w:hAnsi="Verdana"/>
        </w:rPr>
        <w:t>Kunnskapsdepartementet har sendt på høring forslag om endring i lov om offentlige anskaffelser og tilhørende forskrifter som ledd i gjennomføring av tre nye anskaffelsesdirektiver.</w:t>
      </w:r>
    </w:p>
    <w:p w:rsidR="00511F83" w:rsidRDefault="005D3F65" w:rsidP="001D3734">
      <w:pPr>
        <w:rPr>
          <w:rFonts w:ascii="Verdana" w:hAnsi="Verdana"/>
        </w:rPr>
      </w:pPr>
      <w:hyperlink r:id="rId7" w:history="1">
        <w:r w:rsidR="00511F83" w:rsidRPr="00DD2E3E">
          <w:rPr>
            <w:rStyle w:val="Hyperkobling"/>
            <w:rFonts w:ascii="Verdana" w:hAnsi="Verdana"/>
          </w:rPr>
          <w:t>https://www.regjeringen.no/nb/dokumenter/horing--endring-av-lov-om-offentlige-anskaffelser/id2401043/</w:t>
        </w:r>
      </w:hyperlink>
      <w:r w:rsidR="00511F83">
        <w:rPr>
          <w:rFonts w:ascii="Verdana" w:hAnsi="Verdana"/>
        </w:rPr>
        <w:t xml:space="preserve"> </w:t>
      </w:r>
    </w:p>
    <w:p w:rsidR="001D3734" w:rsidRPr="001D3734" w:rsidRDefault="001D3734" w:rsidP="001D3734">
      <w:pPr>
        <w:rPr>
          <w:rFonts w:ascii="Verdana" w:hAnsi="Verdana"/>
        </w:rPr>
      </w:pPr>
      <w:r w:rsidRPr="001D3734">
        <w:rPr>
          <w:rFonts w:ascii="Verdana" w:hAnsi="Verdana"/>
        </w:rPr>
        <w:t xml:space="preserve">   </w:t>
      </w:r>
    </w:p>
    <w:p w:rsidR="001D3734" w:rsidRPr="001D3734" w:rsidRDefault="001D3734" w:rsidP="001D3734">
      <w:pPr>
        <w:rPr>
          <w:rFonts w:ascii="Verdana" w:hAnsi="Verdana"/>
        </w:rPr>
      </w:pPr>
      <w:r w:rsidRPr="001D3734">
        <w:rPr>
          <w:rFonts w:ascii="Verdana" w:hAnsi="Verdana"/>
        </w:rPr>
        <w:t>Sekretariatet gjør oppmerksom på at høringen omhandler forslag til lælingklausul.</w:t>
      </w:r>
    </w:p>
    <w:p w:rsidR="001D3734" w:rsidRDefault="001D3734" w:rsidP="001D3734">
      <w:pPr>
        <w:rPr>
          <w:rFonts w:ascii="Verdana" w:hAnsi="Verdana"/>
        </w:rPr>
      </w:pPr>
      <w:r w:rsidRPr="001D3734">
        <w:rPr>
          <w:rFonts w:ascii="Verdana" w:hAnsi="Verdana"/>
        </w:rPr>
        <w:t>I høringsnotat 2 punkt 2.6.3 foreslår departementet å videreføre bestemmelsen om lælingklausul men i en endret form. Det vises videre til omtale av dette i høringsnotat 1 til anskaffelsesloven punkt 3.5.</w:t>
      </w:r>
    </w:p>
    <w:p w:rsidR="00511F83" w:rsidRPr="001D3734" w:rsidRDefault="00511F83" w:rsidP="001D3734">
      <w:pPr>
        <w:rPr>
          <w:rFonts w:ascii="Verdana" w:hAnsi="Verdana"/>
        </w:rPr>
      </w:pPr>
    </w:p>
    <w:p w:rsidR="003849B4" w:rsidRPr="00EC47F2" w:rsidRDefault="001D3734" w:rsidP="001D3734">
      <w:pPr>
        <w:rPr>
          <w:rFonts w:ascii="Verdana" w:hAnsi="Verdana"/>
        </w:rPr>
      </w:pPr>
      <w:r w:rsidRPr="001D3734">
        <w:rPr>
          <w:rFonts w:ascii="Verdana" w:hAnsi="Verdana"/>
        </w:rPr>
        <w:t xml:space="preserve">Høringsfristen er satt til 17.06.2015. AU </w:t>
      </w:r>
      <w:r w:rsidR="00511F83">
        <w:rPr>
          <w:rFonts w:ascii="Verdana" w:hAnsi="Verdana"/>
        </w:rPr>
        <w:t>har oppfordret</w:t>
      </w:r>
      <w:r w:rsidRPr="001D3734">
        <w:rPr>
          <w:rFonts w:ascii="Verdana" w:hAnsi="Verdana"/>
        </w:rPr>
        <w:t xml:space="preserve"> sekretariatet til å lage en innstilling som rådene kan vurdere. Det er en omfattende høring og mange andre oppgaver nå. Saken drøftes i rådsmøtet 1.6.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511F83" w:rsidRDefault="00511F8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</w:tbl>
    <w:p w:rsidR="003849B4" w:rsidRPr="00EC47F2" w:rsidRDefault="003849B4" w:rsidP="009A199E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10" w:name="EksterneKopiTilTabell"/>
      <w:bookmarkEnd w:id="10"/>
    </w:p>
    <w:p w:rsidR="00726B30" w:rsidRDefault="00726B30">
      <w:pPr>
        <w:rPr>
          <w:rFonts w:ascii="Verdana" w:hAnsi="Verdana"/>
        </w:rPr>
      </w:pPr>
      <w:bookmarkStart w:id="11" w:name="InternKopiTilTabell"/>
      <w:bookmarkEnd w:id="11"/>
    </w:p>
    <w:p w:rsidR="005C61D5" w:rsidRPr="00EC47F2" w:rsidRDefault="005C61D5" w:rsidP="00131619">
      <w:pPr>
        <w:rPr>
          <w:rFonts w:ascii="Verdana" w:hAnsi="Verdana"/>
        </w:rPr>
      </w:pPr>
    </w:p>
    <w:sectPr w:rsidR="005C61D5" w:rsidRPr="00EC47F2" w:rsidSect="00D9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65" w:rsidRDefault="005D3F65">
      <w:r>
        <w:separator/>
      </w:r>
    </w:p>
  </w:endnote>
  <w:endnote w:type="continuationSeparator" w:id="0">
    <w:p w:rsidR="005D3F65" w:rsidRDefault="005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65" w:rsidRDefault="005D3F65">
      <w:r>
        <w:separator/>
      </w:r>
    </w:p>
  </w:footnote>
  <w:footnote w:type="continuationSeparator" w:id="0">
    <w:p w:rsidR="005D3F65" w:rsidRDefault="005D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33328D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C7392C">
            <w:rPr>
              <w:rFonts w:ascii="Verdana" w:hAnsi="Verdana"/>
              <w:noProof/>
              <w:sz w:val="16"/>
            </w:rPr>
            <w:t>1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92C"/>
    <w:rsid w:val="00005461"/>
    <w:rsid w:val="00060B41"/>
    <w:rsid w:val="00073E68"/>
    <w:rsid w:val="00076BCF"/>
    <w:rsid w:val="00087243"/>
    <w:rsid w:val="00087A91"/>
    <w:rsid w:val="000B22F3"/>
    <w:rsid w:val="000C57C6"/>
    <w:rsid w:val="000E3136"/>
    <w:rsid w:val="000F7390"/>
    <w:rsid w:val="00131619"/>
    <w:rsid w:val="00136E1C"/>
    <w:rsid w:val="00136E8E"/>
    <w:rsid w:val="001A14CD"/>
    <w:rsid w:val="001A4B3E"/>
    <w:rsid w:val="001A7556"/>
    <w:rsid w:val="001D3734"/>
    <w:rsid w:val="00285CD5"/>
    <w:rsid w:val="002D5603"/>
    <w:rsid w:val="00310AE6"/>
    <w:rsid w:val="0032576C"/>
    <w:rsid w:val="0033328D"/>
    <w:rsid w:val="003520E8"/>
    <w:rsid w:val="003849B4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C23C7"/>
    <w:rsid w:val="004F046B"/>
    <w:rsid w:val="00511424"/>
    <w:rsid w:val="00511F83"/>
    <w:rsid w:val="0053479C"/>
    <w:rsid w:val="0053560E"/>
    <w:rsid w:val="0059256B"/>
    <w:rsid w:val="005C33C2"/>
    <w:rsid w:val="005C61D5"/>
    <w:rsid w:val="005C693E"/>
    <w:rsid w:val="005D3F65"/>
    <w:rsid w:val="0068578C"/>
    <w:rsid w:val="00696986"/>
    <w:rsid w:val="006A6BA3"/>
    <w:rsid w:val="00726B30"/>
    <w:rsid w:val="0075088D"/>
    <w:rsid w:val="0075499E"/>
    <w:rsid w:val="00764239"/>
    <w:rsid w:val="007A3D6F"/>
    <w:rsid w:val="007B795F"/>
    <w:rsid w:val="007E1BD2"/>
    <w:rsid w:val="008229CE"/>
    <w:rsid w:val="008A2E98"/>
    <w:rsid w:val="008D50BC"/>
    <w:rsid w:val="008D6936"/>
    <w:rsid w:val="00914481"/>
    <w:rsid w:val="0092368C"/>
    <w:rsid w:val="00954DB5"/>
    <w:rsid w:val="00970598"/>
    <w:rsid w:val="00974325"/>
    <w:rsid w:val="009A199E"/>
    <w:rsid w:val="009D3A38"/>
    <w:rsid w:val="009D5A07"/>
    <w:rsid w:val="00A059C8"/>
    <w:rsid w:val="00AC3B85"/>
    <w:rsid w:val="00B31B35"/>
    <w:rsid w:val="00BD349E"/>
    <w:rsid w:val="00BE406B"/>
    <w:rsid w:val="00BF552C"/>
    <w:rsid w:val="00C00619"/>
    <w:rsid w:val="00C01DDE"/>
    <w:rsid w:val="00C674A2"/>
    <w:rsid w:val="00C7392C"/>
    <w:rsid w:val="00C91567"/>
    <w:rsid w:val="00CA3BB5"/>
    <w:rsid w:val="00CC18CD"/>
    <w:rsid w:val="00CF6312"/>
    <w:rsid w:val="00D27CCB"/>
    <w:rsid w:val="00D84306"/>
    <w:rsid w:val="00D916BC"/>
    <w:rsid w:val="00DA1184"/>
    <w:rsid w:val="00DC3002"/>
    <w:rsid w:val="00DF49B1"/>
    <w:rsid w:val="00E364C2"/>
    <w:rsid w:val="00E736AF"/>
    <w:rsid w:val="00E83F23"/>
    <w:rsid w:val="00EC3484"/>
    <w:rsid w:val="00EC47F2"/>
    <w:rsid w:val="00F16949"/>
    <w:rsid w:val="00F557A9"/>
    <w:rsid w:val="00F6763E"/>
    <w:rsid w:val="00F74B5E"/>
    <w:rsid w:val="00F74D12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egjeringen.no/nb/dokumenter/horing--endring-av-lov-om-offentlige-anskaffelser/id2401043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Marianne Westbye</cp:lastModifiedBy>
  <cp:revision>4</cp:revision>
  <cp:lastPrinted>2010-06-16T12:59:00Z</cp:lastPrinted>
  <dcterms:created xsi:type="dcterms:W3CDTF">2015-05-22T11:05:00Z</dcterms:created>
  <dcterms:modified xsi:type="dcterms:W3CDTF">2015-05-22T11:17:00Z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