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tc>
          <w:tcPr>
            <w:tcW w:w="4786" w:type="dxa"/>
            <w:gridSpan w:val="3"/>
          </w:tcPr>
          <w:p w:rsidR="00F16949" w:rsidRPr="00EC47F2" w:rsidRDefault="00F568AA">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r>
              <w:rPr>
                <w:rFonts w:ascii="Verdana" w:hAnsi="Verdana"/>
                <w:sz w:val="16"/>
              </w:rPr>
              <w:t>Mona Vibeke Moe</w:t>
            </w:r>
          </w:p>
          <w:p w:rsidR="00F16949" w:rsidRDefault="00F568AA">
            <w:pPr>
              <w:tabs>
                <w:tab w:val="left" w:pos="4537"/>
                <w:tab w:val="left" w:pos="6804"/>
              </w:tabs>
              <w:ind w:right="-72"/>
              <w:rPr>
                <w:rFonts w:ascii="Verdana" w:hAnsi="Verdana"/>
                <w:noProof/>
                <w:sz w:val="16"/>
                <w:szCs w:val="16"/>
              </w:rPr>
            </w:pPr>
            <w:r>
              <w:rPr>
                <w:rFonts w:ascii="Verdana" w:hAnsi="Verdana"/>
                <w:noProof/>
                <w:sz w:val="16"/>
                <w:szCs w:val="16"/>
              </w:rPr>
              <w:t>Direkte tlf: 23 30 12 19</w:t>
            </w:r>
          </w:p>
          <w:p w:rsidR="00B80448" w:rsidRDefault="00F568AA">
            <w:pPr>
              <w:tabs>
                <w:tab w:val="left" w:pos="4537"/>
                <w:tab w:val="left" w:pos="6804"/>
              </w:tabs>
              <w:ind w:right="-72"/>
              <w:rPr>
                <w:rFonts w:ascii="Verdana" w:hAnsi="Verdana"/>
                <w:noProof/>
                <w:sz w:val="16"/>
                <w:szCs w:val="16"/>
              </w:rPr>
            </w:pPr>
            <w:r>
              <w:rPr>
                <w:rFonts w:ascii="Verdana" w:hAnsi="Verdana"/>
                <w:noProof/>
                <w:sz w:val="16"/>
                <w:szCs w:val="16"/>
              </w:rPr>
              <w:t xml:space="preserve">E-post: </w:t>
            </w:r>
            <w:hyperlink r:id="rId9" w:history="1">
              <w:r w:rsidRPr="007A469E">
                <w:rPr>
                  <w:rStyle w:val="Hyperkobling"/>
                  <w:rFonts w:ascii="Verdana" w:hAnsi="Verdana"/>
                  <w:noProof/>
                  <w:sz w:val="16"/>
                  <w:szCs w:val="16"/>
                </w:rPr>
                <w:t>mvm@utdanningsdirektoratet.no</w:t>
              </w:r>
            </w:hyperlink>
          </w:p>
          <w:p w:rsidR="00B80448" w:rsidRPr="00EC47F2" w:rsidRDefault="00317B21">
            <w:pPr>
              <w:tabs>
                <w:tab w:val="left" w:pos="4537"/>
                <w:tab w:val="left" w:pos="6804"/>
              </w:tabs>
              <w:ind w:right="-72"/>
              <w:rPr>
                <w:rFonts w:ascii="Verdana" w:hAnsi="Verdana"/>
                <w:noProof/>
                <w:sz w:val="16"/>
                <w:szCs w:val="16"/>
              </w:rPr>
            </w:pPr>
          </w:p>
        </w:tc>
        <w:tc>
          <w:tcPr>
            <w:tcW w:w="1276" w:type="dxa"/>
            <w:gridSpan w:val="2"/>
          </w:tcPr>
          <w:p w:rsidR="00F16949" w:rsidRPr="004736D7" w:rsidRDefault="00317B21">
            <w:pPr>
              <w:rPr>
                <w:rFonts w:ascii="Verdana" w:hAnsi="Verdana"/>
              </w:rPr>
            </w:pPr>
          </w:p>
          <w:p w:rsidR="00F16949" w:rsidRDefault="00F568AA">
            <w:pPr>
              <w:rPr>
                <w:rFonts w:ascii="Verdana" w:hAnsi="Verdana"/>
                <w:sz w:val="16"/>
              </w:rPr>
            </w:pPr>
            <w:r>
              <w:rPr>
                <w:rFonts w:ascii="Verdana" w:hAnsi="Verdana"/>
                <w:sz w:val="16"/>
              </w:rPr>
              <w:t>Vår dato:</w:t>
            </w:r>
          </w:p>
          <w:p w:rsidR="00F16949" w:rsidRPr="00EC47F2" w:rsidRDefault="003A1C11">
            <w:pPr>
              <w:rPr>
                <w:rFonts w:ascii="Verdana" w:hAnsi="Verdana"/>
                <w:sz w:val="16"/>
              </w:rPr>
            </w:pPr>
            <w:bookmarkStart w:id="0" w:name="BREVDATO"/>
            <w:proofErr w:type="gramStart"/>
            <w:r>
              <w:rPr>
                <w:rFonts w:ascii="Verdana" w:hAnsi="Verdana"/>
                <w:sz w:val="16"/>
              </w:rPr>
              <w:t>02.09</w:t>
            </w:r>
            <w:r w:rsidR="00F568AA">
              <w:rPr>
                <w:rFonts w:ascii="Verdana" w:hAnsi="Verdana"/>
                <w:sz w:val="16"/>
              </w:rPr>
              <w:t>.201</w:t>
            </w:r>
            <w:bookmarkEnd w:id="0"/>
            <w:r w:rsidR="00F568AA">
              <w:rPr>
                <w:rFonts w:ascii="Verdana" w:hAnsi="Verdana"/>
                <w:sz w:val="16"/>
              </w:rPr>
              <w:t>2</w:t>
            </w:r>
            <w:proofErr w:type="gramEnd"/>
          </w:p>
          <w:p w:rsidR="004736D7" w:rsidRPr="00EC47F2" w:rsidRDefault="00F568AA"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F568AA">
            <w:pPr>
              <w:rPr>
                <w:rFonts w:ascii="Verdana" w:hAnsi="Verdana"/>
                <w:noProof/>
                <w:sz w:val="16"/>
              </w:rPr>
            </w:pPr>
            <w:bookmarkStart w:id="1" w:name="SAKSNR"/>
            <w:r>
              <w:rPr>
                <w:rFonts w:ascii="Verdana" w:hAnsi="Verdana"/>
                <w:noProof/>
                <w:sz w:val="16"/>
              </w:rPr>
              <w:t>2012/</w:t>
            </w:r>
            <w:bookmarkEnd w:id="1"/>
            <w:r>
              <w:rPr>
                <w:rFonts w:ascii="Verdana" w:hAnsi="Verdana"/>
                <w:noProof/>
                <w:sz w:val="16"/>
              </w:rPr>
              <w:t>599</w:t>
            </w:r>
          </w:p>
          <w:p w:rsidR="004736D7" w:rsidRPr="00EC47F2" w:rsidRDefault="00317B21">
            <w:pPr>
              <w:rPr>
                <w:rFonts w:ascii="Verdana" w:hAnsi="Verdana"/>
                <w:noProof/>
                <w:sz w:val="16"/>
              </w:rPr>
            </w:pPr>
          </w:p>
        </w:tc>
        <w:tc>
          <w:tcPr>
            <w:tcW w:w="1276" w:type="dxa"/>
          </w:tcPr>
          <w:p w:rsidR="00F16949" w:rsidRPr="004736D7" w:rsidRDefault="00317B21">
            <w:pPr>
              <w:rPr>
                <w:rFonts w:ascii="Verdana" w:hAnsi="Verdana"/>
              </w:rPr>
            </w:pPr>
          </w:p>
          <w:p w:rsidR="004736D7" w:rsidRDefault="00F568AA" w:rsidP="004736D7">
            <w:pPr>
              <w:rPr>
                <w:rFonts w:ascii="Verdana" w:hAnsi="Verdana"/>
                <w:sz w:val="16"/>
              </w:rPr>
            </w:pPr>
            <w:r w:rsidRPr="00EC47F2">
              <w:rPr>
                <w:rFonts w:ascii="Verdana" w:hAnsi="Verdana"/>
                <w:sz w:val="16"/>
              </w:rPr>
              <w:t>Deres dato:</w:t>
            </w:r>
          </w:p>
          <w:p w:rsidR="00F16949" w:rsidRPr="00EC47F2" w:rsidRDefault="00317B21">
            <w:pPr>
              <w:rPr>
                <w:rFonts w:ascii="Verdana" w:hAnsi="Verdana"/>
                <w:sz w:val="16"/>
              </w:rPr>
            </w:pPr>
            <w:bookmarkStart w:id="2" w:name="REFDATO"/>
            <w:bookmarkEnd w:id="2"/>
          </w:p>
          <w:p w:rsidR="00F16949" w:rsidRPr="00EC47F2" w:rsidRDefault="00F568AA">
            <w:pPr>
              <w:rPr>
                <w:rFonts w:ascii="Verdana" w:hAnsi="Verdana"/>
                <w:sz w:val="16"/>
              </w:rPr>
            </w:pPr>
            <w:r>
              <w:rPr>
                <w:rFonts w:ascii="Verdana" w:hAnsi="Verdana"/>
                <w:sz w:val="16"/>
              </w:rPr>
              <w:t>Deres referanse:</w:t>
            </w:r>
          </w:p>
          <w:p w:rsidR="00F16949" w:rsidRPr="00EC47F2" w:rsidRDefault="00317B21">
            <w:pPr>
              <w:rPr>
                <w:rFonts w:ascii="Verdana" w:hAnsi="Verdana"/>
                <w:noProof/>
                <w:sz w:val="16"/>
              </w:rPr>
            </w:pPr>
            <w:bookmarkStart w:id="3" w:name="REF"/>
            <w:bookmarkEnd w:id="3"/>
          </w:p>
        </w:tc>
        <w:tc>
          <w:tcPr>
            <w:tcW w:w="2870" w:type="dxa"/>
          </w:tcPr>
          <w:p w:rsidR="00F16949" w:rsidRPr="00EC47F2" w:rsidRDefault="00F568AA" w:rsidP="000E3136">
            <w:pPr>
              <w:jc w:val="right"/>
              <w:rPr>
                <w:rFonts w:ascii="Verdana" w:hAnsi="Verdana"/>
                <w:sz w:val="16"/>
              </w:rPr>
            </w:pPr>
            <w:r>
              <w:rPr>
                <w:rFonts w:ascii="Verdana" w:hAnsi="Verdana"/>
                <w:noProof/>
                <w:sz w:val="16"/>
              </w:rPr>
              <w:drawing>
                <wp:inline distT="0" distB="0" distL="0" distR="0">
                  <wp:extent cx="1411575" cy="1620000"/>
                  <wp:effectExtent l="19050" t="0" r="0" b="0"/>
                  <wp:docPr id="2" name="Bilde 1" descr="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bruk.png"/>
                          <pic:cNvPicPr/>
                        </pic:nvPicPr>
                        <pic:blipFill>
                          <a:blip r:embed="rId10"/>
                          <a:stretch>
                            <a:fillRect/>
                          </a:stretch>
                        </pic:blipFill>
                        <pic:spPr>
                          <a:xfrm>
                            <a:off x="0" y="0"/>
                            <a:ext cx="1411575" cy="1620000"/>
                          </a:xfrm>
                          <a:prstGeom prst="rect">
                            <a:avLst/>
                          </a:prstGeom>
                        </pic:spPr>
                      </pic:pic>
                    </a:graphicData>
                  </a:graphic>
                </wp:inline>
              </w:drawing>
            </w:r>
          </w:p>
        </w:tc>
      </w:tr>
      <w:tr w:rsidR="00F16949" w:rsidRPr="00EC47F2">
        <w:tc>
          <w:tcPr>
            <w:tcW w:w="2461" w:type="dxa"/>
          </w:tcPr>
          <w:p w:rsidR="00F16949" w:rsidRPr="00EC47F2" w:rsidRDefault="00317B21" w:rsidP="0032576C">
            <w:pPr>
              <w:jc w:val="right"/>
              <w:rPr>
                <w:rFonts w:ascii="Verdana" w:hAnsi="Verdana"/>
                <w:b/>
                <w:sz w:val="16"/>
              </w:rPr>
            </w:pPr>
          </w:p>
        </w:tc>
        <w:tc>
          <w:tcPr>
            <w:tcW w:w="1758" w:type="dxa"/>
          </w:tcPr>
          <w:p w:rsidR="00F16949" w:rsidRPr="00EC47F2" w:rsidRDefault="00317B21" w:rsidP="0032576C">
            <w:pPr>
              <w:jc w:val="right"/>
              <w:rPr>
                <w:rFonts w:ascii="Verdana" w:hAnsi="Verdana"/>
                <w:b/>
                <w:sz w:val="16"/>
              </w:rPr>
            </w:pPr>
          </w:p>
        </w:tc>
        <w:tc>
          <w:tcPr>
            <w:tcW w:w="1276" w:type="dxa"/>
            <w:gridSpan w:val="2"/>
          </w:tcPr>
          <w:p w:rsidR="00F16949" w:rsidRPr="00EC47F2" w:rsidRDefault="00317B21" w:rsidP="0032576C">
            <w:pPr>
              <w:jc w:val="right"/>
              <w:rPr>
                <w:rFonts w:ascii="Verdana" w:hAnsi="Verdana"/>
                <w:b/>
                <w:sz w:val="16"/>
              </w:rPr>
            </w:pPr>
          </w:p>
        </w:tc>
        <w:tc>
          <w:tcPr>
            <w:tcW w:w="4713" w:type="dxa"/>
            <w:gridSpan w:val="3"/>
          </w:tcPr>
          <w:p w:rsidR="00F16949" w:rsidRPr="00EC47F2" w:rsidRDefault="00317B21" w:rsidP="0032576C">
            <w:pPr>
              <w:jc w:val="right"/>
              <w:rPr>
                <w:rFonts w:ascii="Verdana" w:hAnsi="Verdana"/>
                <w:b/>
                <w:sz w:val="16"/>
              </w:rPr>
            </w:pPr>
            <w:bookmarkStart w:id="4" w:name="UOFFPARAGRAF"/>
            <w:bookmarkEnd w:id="4"/>
          </w:p>
        </w:tc>
      </w:tr>
    </w:tbl>
    <w:p w:rsidR="003849B4" w:rsidRPr="00572060" w:rsidRDefault="00F568AA">
      <w:pPr>
        <w:rPr>
          <w:rFonts w:ascii="Verdana" w:hAnsi="Verdana"/>
          <w:b/>
        </w:rPr>
      </w:pPr>
      <w:bookmarkStart w:id="5" w:name="MOTTAKERNAVN"/>
      <w:r w:rsidRPr="00572060">
        <w:rPr>
          <w:rFonts w:ascii="Verdana" w:hAnsi="Verdana"/>
          <w:b/>
        </w:rPr>
        <w:t>Faglig råd for naturbruk</w:t>
      </w:r>
      <w:bookmarkEnd w:id="5"/>
    </w:p>
    <w:p w:rsidR="003849B4" w:rsidRPr="00EC47F2" w:rsidRDefault="00317B21">
      <w:pPr>
        <w:rPr>
          <w:rFonts w:ascii="Verdana" w:hAnsi="Verdana"/>
        </w:rPr>
      </w:pPr>
      <w:bookmarkStart w:id="6" w:name="ADRESSE"/>
      <w:bookmarkEnd w:id="6"/>
    </w:p>
    <w:p w:rsidR="003849B4" w:rsidRPr="00EC47F2" w:rsidRDefault="00317B21">
      <w:pPr>
        <w:rPr>
          <w:rFonts w:ascii="Verdana" w:hAnsi="Verdana"/>
        </w:rPr>
      </w:pPr>
    </w:p>
    <w:p w:rsidR="003849B4" w:rsidRPr="00EC47F2" w:rsidRDefault="00F568AA">
      <w:pPr>
        <w:rPr>
          <w:rFonts w:ascii="Verdana" w:hAnsi="Verdana"/>
        </w:rPr>
      </w:pPr>
      <w:bookmarkStart w:id="7" w:name="POSTNR"/>
      <w:bookmarkEnd w:id="7"/>
      <w:r w:rsidRPr="00EC47F2">
        <w:rPr>
          <w:rFonts w:ascii="Verdana" w:hAnsi="Verdana"/>
        </w:rPr>
        <w:t xml:space="preserve"> </w:t>
      </w:r>
      <w:bookmarkStart w:id="8" w:name="POSTSTED"/>
      <w:bookmarkEnd w:id="8"/>
    </w:p>
    <w:p w:rsidR="003849B4" w:rsidRPr="00EC47F2" w:rsidRDefault="00317B21">
      <w:pPr>
        <w:rPr>
          <w:rFonts w:ascii="Verdana" w:hAnsi="Verdana"/>
        </w:rPr>
      </w:pPr>
      <w:bookmarkStart w:id="9" w:name="KONTAKT"/>
      <w:bookmarkEnd w:id="9"/>
    </w:p>
    <w:p w:rsidR="003849B4" w:rsidRPr="00EC47F2" w:rsidRDefault="00317B21">
      <w:pPr>
        <w:rPr>
          <w:rFonts w:ascii="Verdana" w:hAnsi="Verdana"/>
          <w:sz w:val="16"/>
        </w:rPr>
      </w:pPr>
    </w:p>
    <w:p w:rsidR="003849B4" w:rsidRPr="00EC47F2" w:rsidRDefault="00317B21">
      <w:pPr>
        <w:rPr>
          <w:rFonts w:ascii="Verdana" w:hAnsi="Verdana"/>
          <w:sz w:val="16"/>
        </w:rPr>
      </w:pPr>
    </w:p>
    <w:p w:rsidR="003849B4" w:rsidRPr="00EC47F2" w:rsidRDefault="00F568AA">
      <w:pPr>
        <w:pStyle w:val="overskrift"/>
        <w:rPr>
          <w:rFonts w:ascii="Verdana" w:hAnsi="Verdana"/>
          <w:caps w:val="0"/>
        </w:rPr>
      </w:pPr>
      <w:bookmarkStart w:id="10" w:name="TITTEL"/>
      <w:r>
        <w:rPr>
          <w:rFonts w:ascii="Verdana" w:hAnsi="Verdana"/>
          <w:caps w:val="0"/>
        </w:rPr>
        <w:t>Innkalling til rådsmøte for faglig råd for naturbruk 6. september 201</w:t>
      </w:r>
      <w:bookmarkEnd w:id="10"/>
      <w:r>
        <w:rPr>
          <w:rFonts w:ascii="Verdana" w:hAnsi="Verdana"/>
          <w:caps w:val="0"/>
        </w:rPr>
        <w:t>2</w:t>
      </w:r>
    </w:p>
    <w:p w:rsidR="003849B4" w:rsidRPr="00EC47F2" w:rsidRDefault="00317B21">
      <w:pPr>
        <w:rPr>
          <w:rFonts w:ascii="Verdana" w:hAnsi="Verdana"/>
        </w:rPr>
      </w:pPr>
    </w:p>
    <w:p w:rsidR="00B80448" w:rsidRDefault="00317B21" w:rsidP="00B80448">
      <w:pPr>
        <w:pStyle w:val="Overskrift1"/>
        <w:rPr>
          <w:rFonts w:ascii="Verdana" w:hAnsi="Verdana"/>
          <w:b/>
        </w:rPr>
      </w:pPr>
      <w:bookmarkStart w:id="11" w:name="Start"/>
      <w:bookmarkEnd w:id="11"/>
    </w:p>
    <w:p w:rsidR="00B80448" w:rsidRPr="0082229A" w:rsidRDefault="00F568AA" w:rsidP="00B80448">
      <w:pPr>
        <w:pStyle w:val="Overskrift1"/>
        <w:rPr>
          <w:rFonts w:ascii="Verdana" w:hAnsi="Verdana"/>
          <w:b/>
        </w:rPr>
      </w:pPr>
      <w:r w:rsidRPr="0082229A">
        <w:rPr>
          <w:rFonts w:ascii="Verdana" w:hAnsi="Verdana"/>
          <w:b/>
        </w:rPr>
        <w:t>Møteinnkalling</w:t>
      </w:r>
    </w:p>
    <w:p w:rsidR="00B80448" w:rsidRPr="00CE7F9A" w:rsidRDefault="00F568AA" w:rsidP="00B80448">
      <w:pPr>
        <w:rPr>
          <w:rFonts w:asciiTheme="minorHAnsi" w:hAnsiTheme="minorHAnsi"/>
        </w:rPr>
      </w:pPr>
      <w:r>
        <w:rPr>
          <w:rFonts w:asciiTheme="minorHAnsi" w:hAnsiTheme="minorHAnsi"/>
        </w:rPr>
        <w:t>Det innkalles til møte i f</w:t>
      </w:r>
      <w:r w:rsidRPr="00CE7F9A">
        <w:rPr>
          <w:rFonts w:asciiTheme="minorHAnsi" w:hAnsiTheme="minorHAnsi"/>
        </w:rPr>
        <w:t xml:space="preserve">aglig råd for naturbruk. </w:t>
      </w:r>
    </w:p>
    <w:p w:rsidR="00B80448" w:rsidRPr="00CE7F9A" w:rsidRDefault="00F568AA" w:rsidP="00B80448">
      <w:pPr>
        <w:pStyle w:val="Bunntekst"/>
        <w:tabs>
          <w:tab w:val="left" w:pos="993"/>
          <w:tab w:val="left" w:pos="5600"/>
        </w:tabs>
        <w:rPr>
          <w:rFonts w:asciiTheme="minorHAnsi" w:hAnsiTheme="minorHAnsi"/>
          <w:sz w:val="20"/>
        </w:rPr>
      </w:pPr>
      <w:r>
        <w:rPr>
          <w:rFonts w:asciiTheme="minorHAnsi" w:hAnsiTheme="minorHAnsi"/>
          <w:sz w:val="20"/>
        </w:rPr>
        <w:t>Tid: Torsdag 6. september fra 09</w:t>
      </w:r>
      <w:r w:rsidRPr="00CE7F9A">
        <w:rPr>
          <w:rFonts w:asciiTheme="minorHAnsi" w:hAnsiTheme="minorHAnsi"/>
          <w:sz w:val="20"/>
        </w:rPr>
        <w:t>.00 til 1</w:t>
      </w:r>
      <w:r>
        <w:rPr>
          <w:rFonts w:asciiTheme="minorHAnsi" w:hAnsiTheme="minorHAnsi"/>
          <w:sz w:val="20"/>
        </w:rPr>
        <w:t>5.00</w:t>
      </w:r>
    </w:p>
    <w:p w:rsidR="00E51DD9" w:rsidRPr="008845CB" w:rsidRDefault="00F568AA" w:rsidP="008845CB">
      <w:pPr>
        <w:spacing w:before="45" w:after="100" w:afterAutospacing="1"/>
        <w:ind w:right="150"/>
        <w:rPr>
          <w:rFonts w:asciiTheme="minorHAnsi" w:hAnsiTheme="minorHAnsi"/>
          <w:noProof/>
        </w:rPr>
      </w:pPr>
      <w:r w:rsidRPr="00CE7F9A">
        <w:rPr>
          <w:rFonts w:asciiTheme="minorHAnsi" w:hAnsiTheme="minorHAnsi"/>
          <w:noProof/>
        </w:rPr>
        <w:t xml:space="preserve">Sted: </w:t>
      </w:r>
      <w:r>
        <w:rPr>
          <w:rFonts w:asciiTheme="minorHAnsi" w:hAnsiTheme="minorHAnsi"/>
          <w:noProof/>
        </w:rPr>
        <w:t>Clarion Hotel, Oslo Airport, Gardermoen</w:t>
      </w:r>
    </w:p>
    <w:p w:rsidR="007C286F" w:rsidRDefault="00317B21" w:rsidP="00B80448">
      <w:pPr>
        <w:rPr>
          <w:rFonts w:asciiTheme="minorHAnsi" w:hAnsiTheme="minorHAnsi"/>
          <w:b/>
        </w:rPr>
      </w:pPr>
    </w:p>
    <w:p w:rsidR="007C286F" w:rsidRDefault="00317B21" w:rsidP="00B80448">
      <w:pPr>
        <w:rPr>
          <w:rFonts w:asciiTheme="minorHAnsi" w:hAnsiTheme="minorHAnsi"/>
          <w:b/>
        </w:rPr>
      </w:pPr>
    </w:p>
    <w:p w:rsidR="00B80448" w:rsidRDefault="00F568AA" w:rsidP="00B80448">
      <w:pPr>
        <w:rPr>
          <w:rFonts w:asciiTheme="minorHAnsi" w:hAnsiTheme="minorHAnsi"/>
          <w:b/>
        </w:rPr>
      </w:pPr>
      <w:r>
        <w:rPr>
          <w:rFonts w:asciiTheme="minorHAnsi" w:hAnsiTheme="minorHAnsi"/>
          <w:b/>
        </w:rPr>
        <w:t>Dagsorden</w:t>
      </w:r>
    </w:p>
    <w:p w:rsidR="00C5558D" w:rsidRDefault="00317B21" w:rsidP="00B80448">
      <w:pPr>
        <w:rPr>
          <w:rFonts w:asciiTheme="minorHAnsi" w:hAnsiTheme="minorHAnsi"/>
          <w:b/>
        </w:rPr>
      </w:pPr>
    </w:p>
    <w:p w:rsidR="00C5558D" w:rsidRPr="00AD29B3" w:rsidRDefault="00F568AA" w:rsidP="00B80448">
      <w:pPr>
        <w:rPr>
          <w:rFonts w:asciiTheme="minorHAnsi" w:hAnsiTheme="minorHAnsi"/>
          <w:i/>
        </w:rPr>
      </w:pPr>
      <w:r w:rsidRPr="00AD29B3">
        <w:rPr>
          <w:rFonts w:asciiTheme="minorHAnsi" w:hAnsiTheme="minorHAnsi"/>
          <w:i/>
        </w:rPr>
        <w:t>Lunsj: 11.30</w:t>
      </w:r>
    </w:p>
    <w:p w:rsidR="00F1708E" w:rsidRPr="00CE7F9A" w:rsidRDefault="00317B21" w:rsidP="00F1708E">
      <w:pPr>
        <w:rPr>
          <w:rFonts w:asciiTheme="minorHAnsi" w:hAnsiTheme="minorHAnsi"/>
          <w:b/>
          <w:lang w:eastAsia="en-US"/>
        </w:rPr>
      </w:pPr>
    </w:p>
    <w:p w:rsidR="00F1708E" w:rsidRDefault="00F568AA" w:rsidP="00F1708E">
      <w:pPr>
        <w:rPr>
          <w:rFonts w:asciiTheme="minorHAnsi" w:hAnsiTheme="minorHAnsi"/>
          <w:b/>
          <w:lang w:eastAsia="en-US"/>
        </w:rPr>
      </w:pPr>
      <w:r>
        <w:rPr>
          <w:rFonts w:asciiTheme="minorHAnsi" w:hAnsiTheme="minorHAnsi"/>
          <w:b/>
          <w:lang w:eastAsia="en-US"/>
        </w:rPr>
        <w:t>1.4</w:t>
      </w:r>
      <w:r w:rsidRPr="00CE7F9A">
        <w:rPr>
          <w:rFonts w:asciiTheme="minorHAnsi" w:hAnsiTheme="minorHAnsi"/>
          <w:b/>
          <w:lang w:eastAsia="en-US"/>
        </w:rPr>
        <w:t>.12</w:t>
      </w:r>
      <w:r w:rsidRPr="00CE7F9A">
        <w:rPr>
          <w:rFonts w:asciiTheme="minorHAnsi" w:hAnsiTheme="minorHAnsi"/>
          <w:b/>
          <w:lang w:eastAsia="en-US"/>
        </w:rPr>
        <w:tab/>
      </w:r>
      <w:r>
        <w:rPr>
          <w:rFonts w:asciiTheme="minorHAnsi" w:hAnsiTheme="minorHAnsi"/>
          <w:b/>
          <w:lang w:eastAsia="en-US"/>
        </w:rPr>
        <w:t>Presentasjon av rådsmedlemmene</w:t>
      </w:r>
    </w:p>
    <w:p w:rsidR="00DD5F7A" w:rsidRDefault="00DD5F7A" w:rsidP="00F1708E">
      <w:pPr>
        <w:rPr>
          <w:rFonts w:asciiTheme="minorHAnsi" w:hAnsiTheme="minorHAnsi"/>
          <w:b/>
          <w:lang w:eastAsia="en-US"/>
        </w:rPr>
      </w:pPr>
    </w:p>
    <w:p w:rsidR="00DD5F7A" w:rsidRPr="00AD29B3" w:rsidRDefault="00DD5F7A" w:rsidP="00DD5F7A">
      <w:pPr>
        <w:ind w:left="708" w:firstLine="708"/>
        <w:rPr>
          <w:rFonts w:asciiTheme="minorHAnsi" w:hAnsiTheme="minorHAnsi"/>
          <w:b/>
          <w:i/>
          <w:lang w:eastAsia="en-US"/>
        </w:rPr>
      </w:pPr>
      <w:r w:rsidRPr="00AD29B3">
        <w:rPr>
          <w:rFonts w:asciiTheme="minorHAnsi" w:hAnsiTheme="minorHAnsi"/>
          <w:b/>
          <w:i/>
        </w:rPr>
        <w:t>15 minutter til organisasjonene</w:t>
      </w:r>
    </w:p>
    <w:p w:rsidR="002C6EF7" w:rsidRPr="00CE7F9A" w:rsidRDefault="00317B21" w:rsidP="00F1708E">
      <w:pPr>
        <w:rPr>
          <w:rFonts w:asciiTheme="minorHAnsi" w:hAnsiTheme="minorHAnsi"/>
          <w:b/>
          <w:lang w:eastAsia="en-US"/>
        </w:rPr>
      </w:pPr>
    </w:p>
    <w:p w:rsidR="002C6EF7" w:rsidRPr="00766D8A" w:rsidRDefault="00F568AA" w:rsidP="002C6EF7">
      <w:pPr>
        <w:tabs>
          <w:tab w:val="left" w:pos="1242"/>
        </w:tabs>
        <w:rPr>
          <w:rFonts w:asciiTheme="minorHAnsi" w:hAnsiTheme="minorHAnsi"/>
          <w:b/>
          <w:lang w:eastAsia="en-US"/>
        </w:rPr>
      </w:pPr>
      <w:r>
        <w:rPr>
          <w:rFonts w:asciiTheme="minorHAnsi" w:hAnsiTheme="minorHAnsi"/>
          <w:b/>
        </w:rPr>
        <w:t>2.4</w:t>
      </w:r>
      <w:r w:rsidRPr="00CE7F9A">
        <w:rPr>
          <w:rFonts w:asciiTheme="minorHAnsi" w:hAnsiTheme="minorHAnsi"/>
          <w:b/>
        </w:rPr>
        <w:t>.12</w:t>
      </w:r>
      <w:r w:rsidRPr="00CE7F9A">
        <w:rPr>
          <w:rFonts w:asciiTheme="minorHAnsi" w:hAnsiTheme="minorHAnsi"/>
        </w:rPr>
        <w:tab/>
      </w:r>
      <w:r w:rsidRPr="00CE7F9A">
        <w:rPr>
          <w:rFonts w:asciiTheme="minorHAnsi" w:hAnsiTheme="minorHAnsi"/>
        </w:rPr>
        <w:tab/>
      </w:r>
      <w:r w:rsidRPr="00766D8A">
        <w:rPr>
          <w:rFonts w:asciiTheme="minorHAnsi" w:hAnsiTheme="minorHAnsi"/>
          <w:b/>
          <w:lang w:eastAsia="en-US"/>
        </w:rPr>
        <w:t>Konstituering av valg</w:t>
      </w:r>
    </w:p>
    <w:p w:rsidR="00C3732A" w:rsidRDefault="00317B21" w:rsidP="002C6EF7">
      <w:pPr>
        <w:tabs>
          <w:tab w:val="left" w:pos="1242"/>
        </w:tabs>
        <w:rPr>
          <w:rFonts w:asciiTheme="minorHAnsi" w:hAnsiTheme="minorHAnsi"/>
          <w:b/>
        </w:rPr>
      </w:pPr>
    </w:p>
    <w:p w:rsidR="00C14C7C" w:rsidRDefault="00F568AA" w:rsidP="00C14C7C">
      <w:pPr>
        <w:ind w:left="1410" w:hanging="1410"/>
        <w:rPr>
          <w:rFonts w:asciiTheme="minorHAnsi" w:hAnsiTheme="minorHAnsi"/>
          <w:b/>
          <w:lang w:eastAsia="en-US"/>
        </w:rPr>
      </w:pPr>
      <w:r>
        <w:rPr>
          <w:rFonts w:asciiTheme="minorHAnsi" w:hAnsiTheme="minorHAnsi"/>
          <w:b/>
          <w:lang w:eastAsia="en-US"/>
        </w:rPr>
        <w:t>3.4</w:t>
      </w:r>
      <w:r w:rsidRPr="0075406A">
        <w:rPr>
          <w:rFonts w:asciiTheme="minorHAnsi" w:hAnsiTheme="minorHAnsi"/>
          <w:b/>
          <w:lang w:eastAsia="en-US"/>
        </w:rPr>
        <w:t>.12</w:t>
      </w:r>
      <w:r>
        <w:rPr>
          <w:rFonts w:asciiTheme="minorHAnsi" w:hAnsiTheme="minorHAnsi"/>
          <w:b/>
          <w:lang w:eastAsia="en-US"/>
        </w:rPr>
        <w:tab/>
        <w:t>Praktisk rådsarbeid/administrativ informasjon</w:t>
      </w:r>
    </w:p>
    <w:p w:rsidR="007C286F" w:rsidRPr="00CE7F9A" w:rsidRDefault="00317B21" w:rsidP="00C14C7C">
      <w:pPr>
        <w:ind w:left="1410" w:hanging="1410"/>
        <w:rPr>
          <w:rFonts w:asciiTheme="minorHAnsi" w:hAnsiTheme="minorHAnsi"/>
          <w:b/>
          <w:lang w:eastAsia="en-US"/>
        </w:rPr>
      </w:pPr>
    </w:p>
    <w:p w:rsidR="00766D8A" w:rsidRDefault="00F568AA" w:rsidP="00766D8A">
      <w:pPr>
        <w:rPr>
          <w:rFonts w:ascii="Verdana" w:hAnsi="Verdana" w:cs="Calibri"/>
          <w:b/>
        </w:rPr>
      </w:pPr>
      <w:r>
        <w:rPr>
          <w:rFonts w:ascii="Verdana" w:hAnsi="Verdana" w:cs="Calibri"/>
          <w:b/>
        </w:rPr>
        <w:t>4.4</w:t>
      </w:r>
      <w:r w:rsidRPr="00B22B7F">
        <w:rPr>
          <w:rFonts w:ascii="Verdana" w:hAnsi="Verdana" w:cs="Calibri"/>
          <w:b/>
        </w:rPr>
        <w:t>.12</w:t>
      </w:r>
      <w:r>
        <w:rPr>
          <w:rFonts w:ascii="Verdana" w:hAnsi="Verdana" w:cs="Calibri"/>
          <w:b/>
        </w:rPr>
        <w:tab/>
      </w:r>
      <w:r w:rsidR="00E47282">
        <w:rPr>
          <w:rFonts w:ascii="Verdana" w:hAnsi="Verdana" w:cs="Calibri"/>
          <w:b/>
        </w:rPr>
        <w:t>H</w:t>
      </w:r>
      <w:r w:rsidRPr="00B22B7F">
        <w:rPr>
          <w:rFonts w:ascii="Verdana" w:hAnsi="Verdana" w:cs="Calibri"/>
          <w:b/>
        </w:rPr>
        <w:t xml:space="preserve">andlings- og strategiplan </w:t>
      </w:r>
    </w:p>
    <w:p w:rsidR="007C286F" w:rsidRPr="00093B76" w:rsidRDefault="00317B21" w:rsidP="007C286F">
      <w:pPr>
        <w:rPr>
          <w:rFonts w:ascii="Verdana" w:hAnsi="Verdana"/>
        </w:rPr>
      </w:pPr>
    </w:p>
    <w:p w:rsidR="007C286F" w:rsidRDefault="00F568AA" w:rsidP="007C286F">
      <w:pPr>
        <w:ind w:left="1416" w:hanging="1416"/>
        <w:rPr>
          <w:rFonts w:asciiTheme="minorHAnsi" w:hAnsiTheme="minorHAnsi"/>
          <w:b/>
          <w:lang w:eastAsia="en-US"/>
        </w:rPr>
      </w:pPr>
      <w:r>
        <w:rPr>
          <w:rFonts w:asciiTheme="minorHAnsi" w:hAnsiTheme="minorHAnsi"/>
          <w:b/>
          <w:lang w:eastAsia="en-US"/>
        </w:rPr>
        <w:t>5.4</w:t>
      </w:r>
      <w:r w:rsidRPr="007107CF">
        <w:rPr>
          <w:rFonts w:asciiTheme="minorHAnsi" w:hAnsiTheme="minorHAnsi"/>
          <w:b/>
          <w:lang w:eastAsia="en-US"/>
        </w:rPr>
        <w:t>.12</w:t>
      </w:r>
      <w:r w:rsidRPr="007107CF">
        <w:rPr>
          <w:rFonts w:asciiTheme="minorHAnsi" w:hAnsiTheme="minorHAnsi"/>
          <w:b/>
          <w:lang w:eastAsia="en-US"/>
        </w:rPr>
        <w:tab/>
      </w:r>
      <w:r>
        <w:rPr>
          <w:rFonts w:asciiTheme="minorHAnsi" w:hAnsiTheme="minorHAnsi"/>
          <w:b/>
          <w:lang w:eastAsia="en-US"/>
        </w:rPr>
        <w:t>Referatsaker</w:t>
      </w:r>
    </w:p>
    <w:p w:rsidR="00AD29B3" w:rsidRDefault="00F568AA" w:rsidP="007C286F">
      <w:pPr>
        <w:ind w:left="2124" w:hanging="708"/>
        <w:rPr>
          <w:rFonts w:ascii="Verdana" w:eastAsia="Calibri" w:hAnsi="Verdana" w:cs="Calibri"/>
          <w:b/>
          <w:i/>
          <w:sz w:val="18"/>
          <w:szCs w:val="18"/>
        </w:rPr>
      </w:pPr>
      <w:r w:rsidRPr="00913D97">
        <w:rPr>
          <w:rFonts w:ascii="Verdana" w:eastAsia="Calibri" w:hAnsi="Verdana" w:cs="Calibri"/>
          <w:b/>
          <w:i/>
          <w:sz w:val="18"/>
          <w:szCs w:val="18"/>
        </w:rPr>
        <w:t>Status for endret struktur for landbruk og gartneri</w:t>
      </w:r>
      <w:proofErr w:type="gramStart"/>
      <w:r w:rsidRPr="00913D97">
        <w:rPr>
          <w:rFonts w:ascii="Verdana" w:eastAsia="Calibri" w:hAnsi="Verdana" w:cs="Calibri"/>
          <w:b/>
          <w:i/>
          <w:sz w:val="18"/>
          <w:szCs w:val="18"/>
        </w:rPr>
        <w:t xml:space="preserve"> (forsøksordning med </w:t>
      </w:r>
      <w:r w:rsidR="00AD29B3">
        <w:rPr>
          <w:rFonts w:ascii="Verdana" w:eastAsia="Calibri" w:hAnsi="Verdana" w:cs="Calibri"/>
          <w:b/>
          <w:i/>
          <w:sz w:val="18"/>
          <w:szCs w:val="18"/>
        </w:rPr>
        <w:t>2+2</w:t>
      </w:r>
      <w:proofErr w:type="gramEnd"/>
    </w:p>
    <w:p w:rsidR="007C286F" w:rsidRDefault="00F568AA" w:rsidP="007C286F">
      <w:pPr>
        <w:ind w:left="2124" w:hanging="708"/>
        <w:rPr>
          <w:rFonts w:ascii="Verdana" w:eastAsia="Calibri" w:hAnsi="Verdana" w:cs="Calibri"/>
          <w:b/>
          <w:i/>
          <w:sz w:val="18"/>
          <w:szCs w:val="18"/>
        </w:rPr>
      </w:pPr>
      <w:r w:rsidRPr="00913D97">
        <w:rPr>
          <w:rFonts w:ascii="Verdana" w:eastAsia="Calibri" w:hAnsi="Verdana" w:cs="Calibri"/>
          <w:b/>
          <w:i/>
          <w:sz w:val="18"/>
          <w:szCs w:val="18"/>
        </w:rPr>
        <w:t>modell)</w:t>
      </w:r>
    </w:p>
    <w:p w:rsidR="00F626AD" w:rsidRPr="00913D97" w:rsidRDefault="00F626AD" w:rsidP="00F626AD">
      <w:pPr>
        <w:ind w:left="1410"/>
        <w:rPr>
          <w:rFonts w:ascii="Verdana" w:eastAsia="Calibri" w:hAnsi="Verdana" w:cs="Calibri"/>
          <w:b/>
          <w:i/>
          <w:sz w:val="18"/>
          <w:szCs w:val="18"/>
        </w:rPr>
      </w:pPr>
      <w:r>
        <w:rPr>
          <w:rFonts w:ascii="Verdana" w:eastAsia="Calibri" w:hAnsi="Verdana" w:cs="Calibri"/>
          <w:b/>
          <w:i/>
          <w:sz w:val="18"/>
          <w:szCs w:val="18"/>
        </w:rPr>
        <w:t>Innspill til melding til Stortinget om Kunnskapsløftet</w:t>
      </w:r>
    </w:p>
    <w:p w:rsidR="007C286F" w:rsidRDefault="00F568AA" w:rsidP="007C286F">
      <w:pPr>
        <w:ind w:left="2124" w:hanging="708"/>
        <w:rPr>
          <w:rFonts w:ascii="Verdana" w:eastAsia="Calibri" w:hAnsi="Verdana" w:cs="Calibri"/>
          <w:b/>
          <w:i/>
          <w:sz w:val="18"/>
          <w:szCs w:val="18"/>
        </w:rPr>
      </w:pPr>
      <w:r>
        <w:rPr>
          <w:rFonts w:ascii="Verdana" w:eastAsia="Calibri" w:hAnsi="Verdana" w:cs="Calibri"/>
          <w:b/>
          <w:i/>
          <w:sz w:val="18"/>
          <w:szCs w:val="18"/>
        </w:rPr>
        <w:t xml:space="preserve">Samfunnskontrakt </w:t>
      </w:r>
      <w:r w:rsidRPr="00913D97">
        <w:rPr>
          <w:rFonts w:ascii="Verdana" w:eastAsia="Calibri" w:hAnsi="Verdana" w:cs="Calibri"/>
          <w:b/>
          <w:i/>
          <w:sz w:val="18"/>
          <w:szCs w:val="18"/>
        </w:rPr>
        <w:t>for flere læreplasser</w:t>
      </w:r>
    </w:p>
    <w:p w:rsidR="000736D5" w:rsidRPr="000736D5" w:rsidRDefault="000736D5" w:rsidP="003A1C11">
      <w:pPr>
        <w:ind w:left="1410"/>
        <w:rPr>
          <w:rFonts w:ascii="Verdana" w:eastAsia="Calibri" w:hAnsi="Verdana" w:cs="Calibri"/>
          <w:b/>
          <w:i/>
          <w:sz w:val="18"/>
          <w:szCs w:val="18"/>
        </w:rPr>
      </w:pPr>
      <w:r w:rsidRPr="000736D5">
        <w:rPr>
          <w:rFonts w:ascii="Verdana" w:eastAsia="Calibri" w:hAnsi="Verdana" w:cs="Calibri"/>
          <w:b/>
          <w:i/>
          <w:sz w:val="18"/>
          <w:szCs w:val="18"/>
        </w:rPr>
        <w:t xml:space="preserve">Henvendelse fra Frøya videregående skole om endringer i den etterspurte </w:t>
      </w:r>
    </w:p>
    <w:p w:rsidR="000736D5" w:rsidRPr="000736D5" w:rsidRDefault="000736D5" w:rsidP="003A1C11">
      <w:pPr>
        <w:ind w:left="2124" w:hanging="708"/>
        <w:rPr>
          <w:rFonts w:ascii="Verdana" w:eastAsia="Calibri" w:hAnsi="Verdana" w:cs="Calibri"/>
          <w:b/>
          <w:i/>
          <w:sz w:val="18"/>
          <w:szCs w:val="18"/>
        </w:rPr>
      </w:pPr>
      <w:r w:rsidRPr="000736D5">
        <w:rPr>
          <w:rFonts w:ascii="Verdana" w:eastAsia="Calibri" w:hAnsi="Verdana" w:cs="Calibri"/>
          <w:b/>
          <w:i/>
          <w:sz w:val="18"/>
          <w:szCs w:val="18"/>
        </w:rPr>
        <w:t>kompetansen innen akvakulturfaget</w:t>
      </w:r>
    </w:p>
    <w:p w:rsidR="000736D5" w:rsidRPr="000736D5" w:rsidRDefault="000736D5" w:rsidP="007C286F">
      <w:pPr>
        <w:ind w:left="2124" w:hanging="708"/>
        <w:rPr>
          <w:rFonts w:ascii="Verdana" w:eastAsia="Calibri" w:hAnsi="Verdana" w:cs="Calibri"/>
          <w:b/>
          <w:i/>
          <w:sz w:val="18"/>
          <w:szCs w:val="18"/>
        </w:rPr>
      </w:pPr>
      <w:r w:rsidRPr="000736D5">
        <w:rPr>
          <w:rFonts w:ascii="Verdana" w:eastAsia="Calibri" w:hAnsi="Verdana" w:cs="Calibri"/>
          <w:b/>
          <w:i/>
          <w:sz w:val="18"/>
          <w:szCs w:val="18"/>
        </w:rPr>
        <w:t>Henvendelse om kvalifisering til fagskole med fagbrev</w:t>
      </w:r>
    </w:p>
    <w:p w:rsidR="000736D5" w:rsidRPr="000736D5" w:rsidRDefault="000736D5" w:rsidP="007C286F">
      <w:pPr>
        <w:ind w:left="2124" w:hanging="708"/>
        <w:rPr>
          <w:rFonts w:ascii="Verdana" w:eastAsia="Calibri" w:hAnsi="Verdana" w:cs="Calibri"/>
          <w:b/>
          <w:i/>
          <w:sz w:val="18"/>
          <w:szCs w:val="18"/>
        </w:rPr>
      </w:pPr>
      <w:r w:rsidRPr="000736D5">
        <w:rPr>
          <w:rFonts w:ascii="Verdana" w:eastAsia="Calibri" w:hAnsi="Verdana" w:cs="Calibri"/>
          <w:b/>
          <w:i/>
          <w:sz w:val="18"/>
          <w:szCs w:val="18"/>
        </w:rPr>
        <w:t>Endringer i Vg3 skogbruk</w:t>
      </w:r>
    </w:p>
    <w:p w:rsidR="000736D5" w:rsidRDefault="000736D5" w:rsidP="007C286F">
      <w:pPr>
        <w:ind w:left="2124" w:hanging="708"/>
        <w:rPr>
          <w:rFonts w:ascii="Verdana" w:eastAsia="Calibri" w:hAnsi="Verdana" w:cs="Calibri"/>
          <w:b/>
          <w:i/>
          <w:sz w:val="18"/>
          <w:szCs w:val="18"/>
        </w:rPr>
      </w:pPr>
      <w:r w:rsidRPr="000736D5">
        <w:rPr>
          <w:rFonts w:ascii="Verdana" w:eastAsia="Calibri" w:hAnsi="Verdana" w:cs="Calibri"/>
          <w:b/>
          <w:i/>
          <w:sz w:val="18"/>
          <w:szCs w:val="18"/>
        </w:rPr>
        <w:t>Fagopplæring for voksne - Forsøk med realkompeta</w:t>
      </w:r>
      <w:r>
        <w:rPr>
          <w:rFonts w:ascii="Verdana" w:eastAsia="Calibri" w:hAnsi="Verdana" w:cs="Calibri"/>
          <w:b/>
          <w:i/>
          <w:sz w:val="18"/>
          <w:szCs w:val="18"/>
        </w:rPr>
        <w:t>nsevurdering som alternativ til</w:t>
      </w:r>
    </w:p>
    <w:p w:rsidR="000736D5" w:rsidRDefault="000736D5" w:rsidP="000736D5">
      <w:pPr>
        <w:ind w:left="2124" w:hanging="708"/>
        <w:rPr>
          <w:rFonts w:ascii="Verdana" w:eastAsia="Calibri" w:hAnsi="Verdana" w:cs="Calibri"/>
          <w:b/>
          <w:i/>
          <w:sz w:val="18"/>
          <w:szCs w:val="18"/>
        </w:rPr>
      </w:pPr>
      <w:r w:rsidRPr="000736D5">
        <w:rPr>
          <w:rFonts w:ascii="Verdana" w:eastAsia="Calibri" w:hAnsi="Verdana" w:cs="Calibri"/>
          <w:b/>
          <w:i/>
          <w:sz w:val="18"/>
          <w:szCs w:val="18"/>
        </w:rPr>
        <w:t>skriftlig eksamen på Vg3-nivå</w:t>
      </w:r>
    </w:p>
    <w:p w:rsidR="007C286F" w:rsidRDefault="00F568AA" w:rsidP="00AD29B3">
      <w:pPr>
        <w:ind w:left="1410" w:hanging="1410"/>
        <w:rPr>
          <w:rFonts w:ascii="Verdana" w:eastAsia="Calibri" w:hAnsi="Verdana" w:cs="Calibri"/>
          <w:b/>
          <w:i/>
          <w:sz w:val="18"/>
          <w:szCs w:val="18"/>
        </w:rPr>
      </w:pPr>
      <w:r>
        <w:rPr>
          <w:rFonts w:asciiTheme="minorHAnsi" w:hAnsiTheme="minorHAnsi"/>
          <w:b/>
          <w:lang w:eastAsia="en-US"/>
        </w:rPr>
        <w:tab/>
      </w:r>
      <w:r w:rsidRPr="00766D8A">
        <w:rPr>
          <w:rFonts w:ascii="Verdana" w:eastAsia="Calibri" w:hAnsi="Verdana" w:cs="Calibri"/>
          <w:b/>
          <w:i/>
          <w:sz w:val="18"/>
          <w:szCs w:val="18"/>
        </w:rPr>
        <w:t>Fylkesbesøk til Østfold</w:t>
      </w:r>
    </w:p>
    <w:p w:rsidR="00AD29B3" w:rsidRDefault="00AD29B3" w:rsidP="00AD29B3">
      <w:pPr>
        <w:ind w:left="1410" w:hanging="1410"/>
        <w:rPr>
          <w:rFonts w:ascii="Verdana" w:eastAsia="Calibri" w:hAnsi="Verdana" w:cs="Calibri"/>
          <w:b/>
          <w:i/>
          <w:sz w:val="18"/>
          <w:szCs w:val="18"/>
        </w:rPr>
      </w:pPr>
      <w:r>
        <w:rPr>
          <w:rFonts w:ascii="Verdana" w:eastAsia="Calibri" w:hAnsi="Verdana" w:cs="Calibri"/>
          <w:b/>
          <w:i/>
          <w:sz w:val="18"/>
          <w:szCs w:val="18"/>
        </w:rPr>
        <w:tab/>
      </w:r>
      <w:r>
        <w:rPr>
          <w:rFonts w:ascii="Verdana" w:eastAsia="Calibri" w:hAnsi="Verdana" w:cs="Calibri"/>
          <w:b/>
          <w:i/>
          <w:sz w:val="18"/>
          <w:szCs w:val="18"/>
        </w:rPr>
        <w:tab/>
        <w:t>Øvrige orienteringer</w:t>
      </w:r>
    </w:p>
    <w:p w:rsidR="00766D8A" w:rsidRDefault="00317B21" w:rsidP="005F1691">
      <w:pPr>
        <w:ind w:left="1410" w:hanging="1410"/>
        <w:rPr>
          <w:rFonts w:asciiTheme="minorHAnsi" w:hAnsiTheme="minorHAnsi"/>
          <w:b/>
          <w:lang w:eastAsia="en-US"/>
        </w:rPr>
      </w:pPr>
    </w:p>
    <w:p w:rsidR="000736D5" w:rsidRDefault="000736D5" w:rsidP="00623F90">
      <w:pPr>
        <w:rPr>
          <w:rFonts w:ascii="Verdana" w:hAnsi="Verdana"/>
          <w:b/>
        </w:rPr>
      </w:pPr>
    </w:p>
    <w:p w:rsidR="00623F90" w:rsidRDefault="00F568AA" w:rsidP="00623F90">
      <w:pPr>
        <w:rPr>
          <w:rFonts w:ascii="Verdana" w:hAnsi="Verdana"/>
          <w:b/>
        </w:rPr>
      </w:pPr>
      <w:r>
        <w:rPr>
          <w:rFonts w:ascii="Verdana" w:hAnsi="Verdana"/>
          <w:b/>
        </w:rPr>
        <w:t>6.4.12</w:t>
      </w:r>
      <w:r>
        <w:rPr>
          <w:rFonts w:ascii="Verdana" w:hAnsi="Verdana"/>
          <w:b/>
        </w:rPr>
        <w:tab/>
      </w:r>
      <w:r w:rsidRPr="00DD6416">
        <w:rPr>
          <w:rFonts w:ascii="Verdana" w:hAnsi="Verdana"/>
          <w:b/>
        </w:rPr>
        <w:t>“Kompetanse for kvalitet" - satsingen på yrkesfaglige tilbud 2012-15</w:t>
      </w:r>
    </w:p>
    <w:p w:rsidR="00C82882" w:rsidRDefault="00317B21" w:rsidP="00623F90">
      <w:pPr>
        <w:rPr>
          <w:rFonts w:ascii="Verdana" w:hAnsi="Verdana"/>
          <w:b/>
          <w:noProof/>
        </w:rPr>
      </w:pPr>
    </w:p>
    <w:p w:rsidR="00623F90" w:rsidRPr="00B22B7F" w:rsidRDefault="00F568AA" w:rsidP="00623F90">
      <w:pPr>
        <w:rPr>
          <w:rFonts w:ascii="Verdana" w:hAnsi="Verdana" w:cs="Calibri"/>
          <w:b/>
        </w:rPr>
      </w:pPr>
      <w:r>
        <w:rPr>
          <w:rFonts w:ascii="Verdana" w:hAnsi="Verdana"/>
          <w:b/>
          <w:noProof/>
        </w:rPr>
        <w:lastRenderedPageBreak/>
        <w:t>7.4.12</w:t>
      </w:r>
      <w:r>
        <w:rPr>
          <w:rFonts w:ascii="Verdana" w:hAnsi="Verdana"/>
          <w:b/>
          <w:noProof/>
        </w:rPr>
        <w:tab/>
      </w:r>
      <w:r w:rsidRPr="00B22B7F">
        <w:rPr>
          <w:rFonts w:ascii="Verdana" w:hAnsi="Verdana"/>
          <w:b/>
          <w:noProof/>
        </w:rPr>
        <w:t xml:space="preserve">Punkt 6. i </w:t>
      </w:r>
      <w:r>
        <w:rPr>
          <w:rFonts w:ascii="Verdana" w:hAnsi="Verdana"/>
          <w:b/>
          <w:noProof/>
        </w:rPr>
        <w:t>r</w:t>
      </w:r>
      <w:r w:rsidRPr="00B22B7F">
        <w:rPr>
          <w:rFonts w:ascii="Verdana" w:hAnsi="Verdana" w:cs="Calibri"/>
          <w:b/>
        </w:rPr>
        <w:t>apport fra oppnevningsperioden 2008 – 2012</w:t>
      </w:r>
    </w:p>
    <w:p w:rsidR="00623F90" w:rsidRDefault="00317B21" w:rsidP="005F1691">
      <w:pPr>
        <w:ind w:left="1410" w:hanging="1410"/>
        <w:rPr>
          <w:rFonts w:asciiTheme="minorHAnsi" w:hAnsiTheme="minorHAnsi"/>
          <w:b/>
          <w:lang w:eastAsia="en-US"/>
        </w:rPr>
      </w:pPr>
    </w:p>
    <w:p w:rsidR="003242A1" w:rsidRDefault="00F568AA" w:rsidP="005F1691">
      <w:pPr>
        <w:ind w:left="1410" w:hanging="1410"/>
        <w:rPr>
          <w:rFonts w:asciiTheme="minorHAnsi" w:hAnsiTheme="minorHAnsi"/>
          <w:b/>
          <w:lang w:eastAsia="en-US"/>
        </w:rPr>
      </w:pPr>
      <w:r>
        <w:rPr>
          <w:rFonts w:asciiTheme="minorHAnsi" w:hAnsiTheme="minorHAnsi"/>
          <w:b/>
          <w:lang w:eastAsia="en-US"/>
        </w:rPr>
        <w:t>8.4</w:t>
      </w:r>
      <w:r w:rsidRPr="00CE7F9A">
        <w:rPr>
          <w:rFonts w:asciiTheme="minorHAnsi" w:hAnsiTheme="minorHAnsi"/>
          <w:b/>
          <w:lang w:eastAsia="en-US"/>
        </w:rPr>
        <w:t>.12</w:t>
      </w:r>
      <w:r w:rsidRPr="00CE7F9A">
        <w:rPr>
          <w:rFonts w:asciiTheme="minorHAnsi" w:hAnsiTheme="minorHAnsi"/>
          <w:b/>
          <w:lang w:eastAsia="en-US"/>
        </w:rPr>
        <w:tab/>
      </w:r>
      <w:r w:rsidR="00023826">
        <w:rPr>
          <w:rFonts w:asciiTheme="minorHAnsi" w:hAnsiTheme="minorHAnsi"/>
          <w:b/>
          <w:lang w:eastAsia="en-US"/>
        </w:rPr>
        <w:t>Foreliggende r</w:t>
      </w:r>
      <w:r>
        <w:rPr>
          <w:rFonts w:asciiTheme="minorHAnsi" w:hAnsiTheme="minorHAnsi"/>
          <w:b/>
          <w:lang w:eastAsia="en-US"/>
        </w:rPr>
        <w:t xml:space="preserve">eferat fra </w:t>
      </w:r>
      <w:r w:rsidR="00023826">
        <w:rPr>
          <w:rFonts w:asciiTheme="minorHAnsi" w:hAnsiTheme="minorHAnsi"/>
          <w:b/>
          <w:lang w:eastAsia="en-US"/>
        </w:rPr>
        <w:t>grønn og blå dialogkonferanse til vurdering for arbeidet videre</w:t>
      </w:r>
      <w:r>
        <w:rPr>
          <w:rFonts w:asciiTheme="minorHAnsi" w:hAnsiTheme="minorHAnsi"/>
          <w:b/>
          <w:lang w:eastAsia="en-US"/>
        </w:rPr>
        <w:t xml:space="preserve"> </w:t>
      </w:r>
    </w:p>
    <w:p w:rsidR="00F1708E" w:rsidRDefault="00317B21" w:rsidP="00F1708E">
      <w:pPr>
        <w:rPr>
          <w:rFonts w:asciiTheme="minorHAnsi" w:hAnsiTheme="minorHAnsi"/>
          <w:b/>
          <w:lang w:eastAsia="en-US"/>
        </w:rPr>
      </w:pPr>
    </w:p>
    <w:p w:rsidR="00023826" w:rsidRDefault="00023826" w:rsidP="00F1708E">
      <w:pPr>
        <w:rPr>
          <w:rFonts w:asciiTheme="minorHAnsi" w:hAnsiTheme="minorHAnsi"/>
          <w:b/>
          <w:lang w:eastAsia="en-US"/>
        </w:rPr>
      </w:pPr>
    </w:p>
    <w:p w:rsidR="00B3510A" w:rsidRPr="00CE7F9A" w:rsidRDefault="000736D5" w:rsidP="00F1708E">
      <w:pPr>
        <w:rPr>
          <w:rFonts w:asciiTheme="minorHAnsi" w:hAnsiTheme="minorHAnsi"/>
          <w:b/>
          <w:lang w:eastAsia="en-US"/>
        </w:rPr>
      </w:pPr>
      <w:r>
        <w:rPr>
          <w:rFonts w:asciiTheme="minorHAnsi" w:hAnsiTheme="minorHAnsi"/>
          <w:b/>
          <w:lang w:eastAsia="en-US"/>
        </w:rPr>
        <w:t>9</w:t>
      </w:r>
      <w:r w:rsidR="00F568AA">
        <w:rPr>
          <w:rFonts w:asciiTheme="minorHAnsi" w:hAnsiTheme="minorHAnsi"/>
          <w:b/>
          <w:lang w:eastAsia="en-US"/>
        </w:rPr>
        <w:t xml:space="preserve">.4.12 </w:t>
      </w:r>
      <w:r w:rsidR="00F568AA">
        <w:rPr>
          <w:rFonts w:asciiTheme="minorHAnsi" w:hAnsiTheme="minorHAnsi"/>
          <w:b/>
          <w:lang w:eastAsia="en-US"/>
        </w:rPr>
        <w:tab/>
        <w:t>Eventuelt</w:t>
      </w:r>
    </w:p>
    <w:p w:rsidR="00F1708E" w:rsidRPr="00CE7F9A" w:rsidRDefault="00317B21" w:rsidP="00F1708E">
      <w:pPr>
        <w:rPr>
          <w:rFonts w:asciiTheme="minorHAnsi" w:hAnsiTheme="minorHAnsi"/>
          <w:b/>
          <w:lang w:eastAsia="en-US"/>
        </w:rPr>
      </w:pPr>
    </w:p>
    <w:p w:rsidR="00F1708E" w:rsidRPr="00CE7F9A" w:rsidRDefault="00317B21" w:rsidP="00F1708E">
      <w:pPr>
        <w:rPr>
          <w:rFonts w:asciiTheme="minorHAnsi" w:hAnsiTheme="minorHAnsi"/>
          <w:lang w:eastAsia="en-US"/>
        </w:rPr>
      </w:pPr>
    </w:p>
    <w:p w:rsidR="00F1708E" w:rsidRPr="00CE7F9A" w:rsidRDefault="00F568AA" w:rsidP="00F1708E">
      <w:pPr>
        <w:jc w:val="center"/>
        <w:rPr>
          <w:rFonts w:asciiTheme="minorHAnsi" w:hAnsiTheme="minorHAnsi"/>
          <w:b/>
          <w:u w:val="single"/>
          <w:lang w:eastAsia="en-US"/>
        </w:rPr>
      </w:pPr>
      <w:r w:rsidRPr="00CE7F9A">
        <w:rPr>
          <w:rFonts w:asciiTheme="minorHAnsi" w:hAnsiTheme="minorHAnsi"/>
          <w:b/>
          <w:u w:val="single"/>
          <w:lang w:eastAsia="en-US"/>
        </w:rPr>
        <w:t>Behandling av sakene</w:t>
      </w:r>
    </w:p>
    <w:p w:rsidR="00F1708E" w:rsidRPr="00CE7F9A" w:rsidRDefault="00317B21" w:rsidP="00F1708E">
      <w:pPr>
        <w:rPr>
          <w:rFonts w:asciiTheme="minorHAnsi" w:hAnsiTheme="minorHAnsi"/>
          <w:b/>
          <w:lang w:eastAsia="en-US"/>
        </w:rPr>
      </w:pPr>
    </w:p>
    <w:p w:rsidR="00F1708E" w:rsidRPr="00CE7F9A" w:rsidRDefault="00317B21" w:rsidP="00F1708E">
      <w:pPr>
        <w:rPr>
          <w:rFonts w:asciiTheme="minorHAnsi" w:hAnsiTheme="minorHAnsi"/>
          <w:b/>
          <w:lang w:eastAsia="en-US"/>
        </w:rPr>
      </w:pPr>
    </w:p>
    <w:p w:rsidR="00F1708E" w:rsidRPr="00CE7F9A" w:rsidRDefault="00F568AA" w:rsidP="00F1708E">
      <w:pPr>
        <w:rPr>
          <w:rFonts w:asciiTheme="minorHAnsi" w:hAnsiTheme="minorHAnsi"/>
          <w:b/>
          <w:lang w:eastAsia="en-US"/>
        </w:rPr>
      </w:pPr>
      <w:r w:rsidRPr="00CE7F9A">
        <w:rPr>
          <w:rFonts w:asciiTheme="minorHAnsi" w:hAnsiTheme="minorHAnsi"/>
          <w:b/>
          <w:lang w:eastAsia="en-US"/>
        </w:rPr>
        <w:t>1</w:t>
      </w:r>
      <w:r>
        <w:rPr>
          <w:rFonts w:asciiTheme="minorHAnsi" w:hAnsiTheme="minorHAnsi"/>
          <w:b/>
          <w:lang w:eastAsia="en-US"/>
        </w:rPr>
        <w:t>.4.12 Presentasjon av rådsmedlemmene</w:t>
      </w:r>
    </w:p>
    <w:p w:rsidR="006D0505" w:rsidRPr="00CE7F9A" w:rsidRDefault="00317B21" w:rsidP="00F1708E">
      <w:pPr>
        <w:rPr>
          <w:rFonts w:asciiTheme="minorHAnsi" w:hAnsiTheme="minorHAnsi"/>
          <w:lang w:eastAsia="en-US"/>
        </w:rPr>
      </w:pPr>
    </w:p>
    <w:p w:rsidR="002C6EF7" w:rsidRDefault="00F568AA" w:rsidP="002C6EF7">
      <w:pPr>
        <w:tabs>
          <w:tab w:val="left" w:pos="1242"/>
        </w:tabs>
        <w:rPr>
          <w:rFonts w:asciiTheme="minorHAnsi" w:hAnsiTheme="minorHAnsi"/>
          <w:b/>
          <w:lang w:eastAsia="en-US"/>
        </w:rPr>
      </w:pPr>
      <w:r>
        <w:rPr>
          <w:rFonts w:asciiTheme="minorHAnsi" w:hAnsiTheme="minorHAnsi"/>
          <w:b/>
        </w:rPr>
        <w:t>2.4</w:t>
      </w:r>
      <w:r w:rsidRPr="00CE7F9A">
        <w:rPr>
          <w:rFonts w:asciiTheme="minorHAnsi" w:hAnsiTheme="minorHAnsi"/>
          <w:b/>
        </w:rPr>
        <w:t xml:space="preserve">.12 </w:t>
      </w:r>
      <w:r w:rsidRPr="00766D8A">
        <w:rPr>
          <w:rFonts w:asciiTheme="minorHAnsi" w:hAnsiTheme="minorHAnsi"/>
          <w:b/>
          <w:lang w:eastAsia="en-US"/>
        </w:rPr>
        <w:t>Konstituering av valg – leder, nestleder og et medlem i arbeidsutvalget</w:t>
      </w:r>
    </w:p>
    <w:p w:rsidR="00766D8A" w:rsidRDefault="00317B21" w:rsidP="002C6EF7">
      <w:pPr>
        <w:tabs>
          <w:tab w:val="left" w:pos="1242"/>
        </w:tabs>
        <w:rPr>
          <w:rFonts w:ascii="Verdana" w:hAnsi="Verdana"/>
          <w:noProof/>
        </w:rPr>
      </w:pPr>
    </w:p>
    <w:p w:rsidR="00766D8A" w:rsidRDefault="00F568AA" w:rsidP="002C6EF7">
      <w:pPr>
        <w:tabs>
          <w:tab w:val="left" w:pos="1242"/>
        </w:tabs>
        <w:rPr>
          <w:rFonts w:ascii="Verdana" w:hAnsi="Verdana"/>
          <w:noProof/>
        </w:rPr>
      </w:pPr>
      <w:r>
        <w:rPr>
          <w:rFonts w:ascii="Verdana" w:hAnsi="Verdana"/>
          <w:noProof/>
        </w:rPr>
        <w:t>Valg av leder</w:t>
      </w:r>
    </w:p>
    <w:p w:rsidR="00766D8A" w:rsidRDefault="00F568AA" w:rsidP="002C6EF7">
      <w:pPr>
        <w:tabs>
          <w:tab w:val="left" w:pos="1242"/>
        </w:tabs>
        <w:rPr>
          <w:rFonts w:ascii="Verdana" w:hAnsi="Verdana"/>
          <w:noProof/>
        </w:rPr>
      </w:pPr>
      <w:r>
        <w:rPr>
          <w:rFonts w:ascii="Verdana" w:hAnsi="Verdana"/>
          <w:noProof/>
        </w:rPr>
        <w:t>Valg av nestleder</w:t>
      </w:r>
    </w:p>
    <w:p w:rsidR="00766D8A" w:rsidRDefault="00F568AA" w:rsidP="002C6EF7">
      <w:pPr>
        <w:tabs>
          <w:tab w:val="left" w:pos="1242"/>
        </w:tabs>
        <w:rPr>
          <w:rFonts w:ascii="Verdana" w:hAnsi="Verdana"/>
          <w:noProof/>
        </w:rPr>
      </w:pPr>
      <w:r>
        <w:rPr>
          <w:rFonts w:ascii="Verdana" w:hAnsi="Verdana"/>
          <w:noProof/>
        </w:rPr>
        <w:t>Valg av et medlem i arbeidsutvalget</w:t>
      </w:r>
      <w:r w:rsidR="00AC61C8">
        <w:rPr>
          <w:rFonts w:ascii="Verdana" w:hAnsi="Verdana"/>
          <w:noProof/>
        </w:rPr>
        <w:t xml:space="preserve"> (AU)</w:t>
      </w:r>
    </w:p>
    <w:p w:rsidR="008411B5" w:rsidRDefault="00317B21" w:rsidP="002C6EF7">
      <w:pPr>
        <w:tabs>
          <w:tab w:val="left" w:pos="1242"/>
        </w:tabs>
        <w:rPr>
          <w:rFonts w:ascii="Verdana" w:hAnsi="Verdana"/>
          <w:noProof/>
        </w:rPr>
      </w:pPr>
    </w:p>
    <w:p w:rsidR="008411B5" w:rsidRDefault="00F568AA" w:rsidP="002C6EF7">
      <w:pPr>
        <w:tabs>
          <w:tab w:val="left" w:pos="1242"/>
        </w:tabs>
        <w:rPr>
          <w:rStyle w:val="Hyperkobling"/>
        </w:rPr>
      </w:pPr>
      <w:r>
        <w:rPr>
          <w:rFonts w:ascii="Verdana" w:hAnsi="Verdana"/>
        </w:rPr>
        <w:t xml:space="preserve">Se for øvrig </w:t>
      </w:r>
      <w:r w:rsidRPr="00093B76">
        <w:rPr>
          <w:rFonts w:ascii="Verdana" w:hAnsi="Verdana"/>
        </w:rPr>
        <w:t>mandat</w:t>
      </w:r>
      <w:r>
        <w:rPr>
          <w:rFonts w:ascii="Verdana" w:hAnsi="Verdana"/>
        </w:rPr>
        <w:t xml:space="preserve"> 2012-2016: </w:t>
      </w:r>
      <w:hyperlink r:id="rId11" w:history="1">
        <w:r w:rsidRPr="00871BCC">
          <w:rPr>
            <w:rStyle w:val="Hyperkobling"/>
            <w:rFonts w:ascii="Verdana" w:hAnsi="Verdana"/>
          </w:rPr>
          <w:t>http://www.udir.no/Upload/Faglige%20r%c3%a5d/Mandat%20for%20faglige%20r%c3%a5d.pdf</w:t>
        </w:r>
      </w:hyperlink>
    </w:p>
    <w:p w:rsidR="008411B5" w:rsidRDefault="00317B21" w:rsidP="002C6EF7">
      <w:pPr>
        <w:tabs>
          <w:tab w:val="left" w:pos="1242"/>
        </w:tabs>
        <w:rPr>
          <w:rStyle w:val="Hyperkobling"/>
        </w:rPr>
      </w:pPr>
    </w:p>
    <w:p w:rsidR="00B14D62" w:rsidRDefault="00F568AA" w:rsidP="008411B5">
      <w:pPr>
        <w:rPr>
          <w:rFonts w:asciiTheme="minorHAnsi" w:hAnsiTheme="minorHAnsi"/>
          <w:b/>
          <w:u w:val="single"/>
          <w:lang w:eastAsia="en-US"/>
        </w:rPr>
      </w:pPr>
      <w:r w:rsidRPr="00B14D62">
        <w:rPr>
          <w:rFonts w:asciiTheme="minorHAnsi" w:hAnsiTheme="minorHAnsi"/>
          <w:b/>
          <w:u w:val="single"/>
          <w:lang w:eastAsia="en-US"/>
        </w:rPr>
        <w:t>Vedtak</w:t>
      </w:r>
    </w:p>
    <w:p w:rsidR="00B14D62" w:rsidRDefault="00317B21" w:rsidP="008411B5">
      <w:pPr>
        <w:rPr>
          <w:rFonts w:asciiTheme="minorHAnsi" w:hAnsiTheme="minorHAnsi"/>
          <w:b/>
          <w:u w:val="single"/>
          <w:lang w:eastAsia="en-US"/>
        </w:rPr>
      </w:pPr>
    </w:p>
    <w:p w:rsidR="00B14D62" w:rsidRDefault="00317B21" w:rsidP="008411B5">
      <w:pPr>
        <w:rPr>
          <w:rFonts w:asciiTheme="minorHAnsi" w:hAnsiTheme="minorHAnsi"/>
          <w:b/>
          <w:u w:val="single"/>
          <w:lang w:eastAsia="en-US"/>
        </w:rPr>
      </w:pPr>
    </w:p>
    <w:p w:rsidR="00996B00" w:rsidRPr="00B14D62" w:rsidRDefault="00317B21" w:rsidP="008411B5">
      <w:pPr>
        <w:rPr>
          <w:rFonts w:asciiTheme="minorHAnsi" w:hAnsiTheme="minorHAnsi"/>
          <w:b/>
          <w:u w:val="single"/>
          <w:lang w:eastAsia="en-US"/>
        </w:rPr>
      </w:pPr>
    </w:p>
    <w:p w:rsidR="00B14D62" w:rsidRDefault="00317B21" w:rsidP="008411B5">
      <w:pPr>
        <w:rPr>
          <w:rFonts w:asciiTheme="minorHAnsi" w:hAnsiTheme="minorHAnsi"/>
          <w:b/>
          <w:lang w:eastAsia="en-US"/>
        </w:rPr>
      </w:pPr>
    </w:p>
    <w:p w:rsidR="002F2EA8" w:rsidRDefault="00F568AA" w:rsidP="008411B5">
      <w:pPr>
        <w:rPr>
          <w:rFonts w:asciiTheme="minorHAnsi" w:hAnsiTheme="minorHAnsi"/>
          <w:b/>
          <w:lang w:eastAsia="en-US"/>
        </w:rPr>
      </w:pPr>
      <w:r>
        <w:rPr>
          <w:rFonts w:asciiTheme="minorHAnsi" w:hAnsiTheme="minorHAnsi"/>
          <w:b/>
          <w:lang w:eastAsia="en-US"/>
        </w:rPr>
        <w:t>3.4</w:t>
      </w:r>
      <w:r w:rsidRPr="0075406A">
        <w:rPr>
          <w:rFonts w:asciiTheme="minorHAnsi" w:hAnsiTheme="minorHAnsi"/>
          <w:b/>
          <w:lang w:eastAsia="en-US"/>
        </w:rPr>
        <w:t xml:space="preserve">.12 </w:t>
      </w:r>
      <w:r>
        <w:rPr>
          <w:rFonts w:asciiTheme="minorHAnsi" w:hAnsiTheme="minorHAnsi"/>
          <w:b/>
          <w:lang w:eastAsia="en-US"/>
        </w:rPr>
        <w:t>Praktisk rådsarbeid/administrativ informasjon</w:t>
      </w:r>
    </w:p>
    <w:p w:rsidR="002F2EA8" w:rsidRDefault="00317B21" w:rsidP="008411B5">
      <w:pPr>
        <w:rPr>
          <w:rFonts w:asciiTheme="minorHAnsi" w:hAnsiTheme="minorHAnsi"/>
          <w:b/>
          <w:lang w:eastAsia="en-US"/>
        </w:rPr>
      </w:pPr>
    </w:p>
    <w:p w:rsidR="008411B5" w:rsidRDefault="00DD5F7A" w:rsidP="008411B5">
      <w:pPr>
        <w:rPr>
          <w:rFonts w:ascii="Verdana" w:hAnsi="Verdana"/>
        </w:rPr>
      </w:pPr>
      <w:r>
        <w:rPr>
          <w:rFonts w:ascii="Verdana" w:hAnsi="Verdana"/>
        </w:rPr>
        <w:t>Rådssekretær</w:t>
      </w:r>
      <w:r w:rsidR="00F568AA">
        <w:rPr>
          <w:rFonts w:ascii="Verdana" w:hAnsi="Verdana"/>
        </w:rPr>
        <w:t xml:space="preserve"> presenterer</w:t>
      </w:r>
      <w:r w:rsidR="00F568AA" w:rsidRPr="0075406A">
        <w:rPr>
          <w:rFonts w:ascii="Verdana" w:hAnsi="Verdana"/>
        </w:rPr>
        <w:t xml:space="preserve"> retningslinjer, forslag til rutiner og tidsfrister </w:t>
      </w:r>
      <w:r w:rsidR="00F568AA">
        <w:rPr>
          <w:rFonts w:ascii="Verdana" w:hAnsi="Verdana"/>
        </w:rPr>
        <w:t xml:space="preserve">før rådsmøter, herunder rutiner </w:t>
      </w:r>
      <w:r w:rsidR="00F568AA" w:rsidRPr="0075406A">
        <w:rPr>
          <w:rFonts w:ascii="Verdana" w:hAnsi="Verdana"/>
        </w:rPr>
        <w:t xml:space="preserve">for utsending av </w:t>
      </w:r>
      <w:r w:rsidR="00F568AA" w:rsidRPr="00802FF3">
        <w:rPr>
          <w:rFonts w:ascii="Verdana" w:hAnsi="Verdana"/>
        </w:rPr>
        <w:t xml:space="preserve">innkalling og </w:t>
      </w:r>
      <w:r w:rsidR="00F568AA">
        <w:rPr>
          <w:rFonts w:ascii="Verdana" w:hAnsi="Verdana"/>
        </w:rPr>
        <w:t>godkjenning av referat</w:t>
      </w:r>
      <w:r w:rsidR="00F568AA" w:rsidRPr="00802FF3">
        <w:rPr>
          <w:rFonts w:ascii="Verdana" w:hAnsi="Verdana"/>
        </w:rPr>
        <w:t>.</w:t>
      </w:r>
      <w:r w:rsidR="00FF4A94">
        <w:rPr>
          <w:rFonts w:ascii="Verdana" w:hAnsi="Verdana"/>
        </w:rPr>
        <w:t xml:space="preserve"> </w:t>
      </w:r>
    </w:p>
    <w:p w:rsidR="003F1859" w:rsidRDefault="00317B21" w:rsidP="008411B5">
      <w:pPr>
        <w:rPr>
          <w:rFonts w:ascii="Verdana" w:hAnsi="Verdana"/>
        </w:rPr>
      </w:pPr>
    </w:p>
    <w:p w:rsidR="003F1859" w:rsidRDefault="00F568AA" w:rsidP="008411B5">
      <w:pPr>
        <w:rPr>
          <w:rFonts w:ascii="Verdana" w:hAnsi="Verdana"/>
        </w:rPr>
      </w:pPr>
      <w:r>
        <w:rPr>
          <w:rFonts w:ascii="Verdana" w:hAnsi="Verdana"/>
        </w:rPr>
        <w:t>Rådssekretær presenterer nytt mandat for rådssekretærer.</w:t>
      </w:r>
    </w:p>
    <w:p w:rsidR="00AD29B3" w:rsidRDefault="00AD29B3" w:rsidP="00AD29B3">
      <w:pPr>
        <w:rPr>
          <w:rFonts w:ascii="Verdana" w:hAnsi="Verdana"/>
        </w:rPr>
      </w:pPr>
    </w:p>
    <w:p w:rsidR="00AD29B3" w:rsidRDefault="00AD29B3" w:rsidP="00AD29B3">
      <w:pPr>
        <w:rPr>
          <w:rFonts w:ascii="Verdana" w:hAnsi="Verdana"/>
        </w:rPr>
      </w:pPr>
      <w:r w:rsidRPr="007C286F">
        <w:rPr>
          <w:rFonts w:ascii="Verdana" w:hAnsi="Verdana"/>
        </w:rPr>
        <w:t xml:space="preserve">Rådssekretær legger fram forslag til møteplan 2012 (se vedlegg) for behandling og vedtak. </w:t>
      </w:r>
    </w:p>
    <w:p w:rsidR="007C286F" w:rsidRDefault="00317B21" w:rsidP="007C286F">
      <w:pPr>
        <w:rPr>
          <w:rFonts w:ascii="Verdana" w:hAnsi="Verdana"/>
        </w:rPr>
      </w:pPr>
    </w:p>
    <w:p w:rsidR="00717318" w:rsidRDefault="00AD29B3" w:rsidP="007C286F">
      <w:pPr>
        <w:rPr>
          <w:rFonts w:ascii="Verdana" w:hAnsi="Verdana"/>
        </w:rPr>
      </w:pPr>
      <w:r>
        <w:rPr>
          <w:rFonts w:ascii="Verdana" w:hAnsi="Verdana"/>
        </w:rPr>
        <w:t>Godkjenning av i</w:t>
      </w:r>
      <w:r w:rsidR="00F568AA" w:rsidRPr="007C286F">
        <w:rPr>
          <w:rFonts w:ascii="Verdana" w:hAnsi="Verdana"/>
        </w:rPr>
        <w:t xml:space="preserve">nnkalling og </w:t>
      </w:r>
      <w:r>
        <w:rPr>
          <w:rFonts w:ascii="Verdana" w:hAnsi="Verdana"/>
        </w:rPr>
        <w:t>dagsorden</w:t>
      </w:r>
      <w:r w:rsidR="00F568AA" w:rsidRPr="007C286F">
        <w:rPr>
          <w:rFonts w:ascii="Verdana" w:hAnsi="Verdana"/>
        </w:rPr>
        <w:t xml:space="preserve">. </w:t>
      </w:r>
    </w:p>
    <w:p w:rsidR="009E6C90" w:rsidRDefault="009E6C90" w:rsidP="007C286F">
      <w:pPr>
        <w:rPr>
          <w:rFonts w:ascii="Verdana" w:hAnsi="Verdana"/>
        </w:rPr>
      </w:pPr>
    </w:p>
    <w:p w:rsidR="00A42679" w:rsidRPr="00A42679" w:rsidRDefault="009E6C90" w:rsidP="009E6C90">
      <w:pPr>
        <w:rPr>
          <w:rFonts w:ascii="Verdana" w:hAnsi="Verdana"/>
          <w:noProof/>
          <w:u w:val="single"/>
        </w:rPr>
      </w:pPr>
      <w:r w:rsidRPr="00A42679">
        <w:rPr>
          <w:rFonts w:ascii="Verdana" w:hAnsi="Verdana"/>
          <w:noProof/>
          <w:u w:val="single"/>
        </w:rPr>
        <w:t>Saksvedlegg</w:t>
      </w:r>
    </w:p>
    <w:p w:rsidR="009E6C90" w:rsidRDefault="009E6C90" w:rsidP="009E6C90">
      <w:pPr>
        <w:rPr>
          <w:b/>
          <w:bCs/>
        </w:rPr>
      </w:pPr>
      <w:r>
        <w:t>«Forslag møteplan for naturbruk 2012»</w:t>
      </w:r>
    </w:p>
    <w:p w:rsidR="009E6C90" w:rsidRDefault="009E6C90" w:rsidP="007C286F">
      <w:pPr>
        <w:rPr>
          <w:rFonts w:ascii="Verdana" w:hAnsi="Verdana"/>
        </w:rPr>
      </w:pPr>
    </w:p>
    <w:p w:rsidR="00AD29B3" w:rsidRDefault="00AD29B3" w:rsidP="00B14D62">
      <w:pPr>
        <w:rPr>
          <w:rFonts w:asciiTheme="minorHAnsi" w:hAnsiTheme="minorHAnsi"/>
          <w:b/>
          <w:u w:val="single"/>
          <w:lang w:eastAsia="en-US"/>
        </w:rPr>
      </w:pPr>
    </w:p>
    <w:p w:rsidR="00B14D62" w:rsidRDefault="00F568AA" w:rsidP="00B14D62">
      <w:pPr>
        <w:rPr>
          <w:rFonts w:asciiTheme="minorHAnsi" w:hAnsiTheme="minorHAnsi"/>
          <w:b/>
          <w:u w:val="single"/>
          <w:lang w:eastAsia="en-US"/>
        </w:rPr>
      </w:pPr>
      <w:r w:rsidRPr="00B14D62">
        <w:rPr>
          <w:rFonts w:asciiTheme="minorHAnsi" w:hAnsiTheme="minorHAnsi"/>
          <w:b/>
          <w:u w:val="single"/>
          <w:lang w:eastAsia="en-US"/>
        </w:rPr>
        <w:t>Vedtak</w:t>
      </w:r>
    </w:p>
    <w:p w:rsidR="00B14D62" w:rsidRDefault="00317B21" w:rsidP="007C286F">
      <w:pPr>
        <w:rPr>
          <w:rFonts w:ascii="Verdana" w:hAnsi="Verdana"/>
        </w:rPr>
      </w:pPr>
    </w:p>
    <w:p w:rsidR="00B14D62" w:rsidRDefault="00317B21" w:rsidP="00717318">
      <w:pPr>
        <w:ind w:left="1440" w:hanging="1440"/>
        <w:rPr>
          <w:rFonts w:ascii="Verdana" w:eastAsia="Calibri" w:hAnsi="Verdana" w:cs="Calibri"/>
          <w:b/>
        </w:rPr>
      </w:pPr>
    </w:p>
    <w:p w:rsidR="00650803" w:rsidRPr="00802FF3" w:rsidRDefault="00317B21" w:rsidP="008411B5">
      <w:pPr>
        <w:rPr>
          <w:rFonts w:ascii="Verdana" w:hAnsi="Verdana"/>
        </w:rPr>
      </w:pPr>
    </w:p>
    <w:p w:rsidR="007C7242" w:rsidRDefault="00F568AA" w:rsidP="007C7242">
      <w:pPr>
        <w:rPr>
          <w:rFonts w:ascii="Verdana" w:hAnsi="Verdana" w:cs="Calibri"/>
          <w:b/>
        </w:rPr>
      </w:pPr>
      <w:r>
        <w:rPr>
          <w:rFonts w:ascii="Verdana" w:hAnsi="Verdana" w:cs="Calibri"/>
          <w:b/>
        </w:rPr>
        <w:t>4.4</w:t>
      </w:r>
      <w:r w:rsidRPr="00B22B7F">
        <w:rPr>
          <w:rFonts w:ascii="Verdana" w:hAnsi="Verdana" w:cs="Calibri"/>
          <w:b/>
        </w:rPr>
        <w:t xml:space="preserve">.12 </w:t>
      </w:r>
      <w:r w:rsidR="008F228C">
        <w:rPr>
          <w:rFonts w:ascii="Verdana" w:hAnsi="Verdana" w:cs="Calibri"/>
          <w:b/>
        </w:rPr>
        <w:t>H</w:t>
      </w:r>
      <w:r w:rsidRPr="00B22B7F">
        <w:rPr>
          <w:rFonts w:ascii="Verdana" w:hAnsi="Verdana" w:cs="Calibri"/>
          <w:b/>
        </w:rPr>
        <w:t xml:space="preserve">andlings- og strategiplan </w:t>
      </w:r>
    </w:p>
    <w:p w:rsidR="007C7242" w:rsidRDefault="00317B21" w:rsidP="007C7242">
      <w:pPr>
        <w:rPr>
          <w:rFonts w:ascii="Verdana" w:hAnsi="Verdana" w:cs="Calibri"/>
          <w:b/>
        </w:rPr>
      </w:pPr>
    </w:p>
    <w:p w:rsidR="00DD5F7A" w:rsidRDefault="00F568AA" w:rsidP="00DD5F7A">
      <w:pPr>
        <w:rPr>
          <w:rFonts w:ascii="Verdana" w:hAnsi="Verdana"/>
          <w:noProof/>
        </w:rPr>
      </w:pPr>
      <w:r w:rsidRPr="00B22B7F">
        <w:rPr>
          <w:rFonts w:ascii="Verdana" w:hAnsi="Verdana"/>
          <w:noProof/>
        </w:rPr>
        <w:t xml:space="preserve">Som grunnlag for arbeidet i faglig råd for naturbruk legges det opp til oppsett av en handlings- og strategiplan for perioden 2012 – 2016. </w:t>
      </w:r>
      <w:r w:rsidR="00DD5F7A" w:rsidRPr="00B22B7F">
        <w:rPr>
          <w:rFonts w:ascii="Verdana" w:hAnsi="Verdana"/>
          <w:noProof/>
        </w:rPr>
        <w:t xml:space="preserve">Med bakgrunn i rapporten for oppnevningsperioden 2008 – 2012 drøfter </w:t>
      </w:r>
      <w:r w:rsidR="00DD5F7A">
        <w:rPr>
          <w:rFonts w:ascii="Verdana" w:hAnsi="Verdana"/>
          <w:noProof/>
        </w:rPr>
        <w:t xml:space="preserve">og vedtar </w:t>
      </w:r>
      <w:r w:rsidR="00DD5F7A" w:rsidRPr="00B22B7F">
        <w:rPr>
          <w:rFonts w:ascii="Verdana" w:hAnsi="Verdana"/>
          <w:noProof/>
        </w:rPr>
        <w:t>rådet en</w:t>
      </w:r>
      <w:r w:rsidR="00DD5F7A">
        <w:rPr>
          <w:rFonts w:ascii="Verdana" w:hAnsi="Verdana"/>
          <w:noProof/>
        </w:rPr>
        <w:t xml:space="preserve"> </w:t>
      </w:r>
      <w:r w:rsidR="00AD29B3">
        <w:rPr>
          <w:rFonts w:ascii="Verdana" w:hAnsi="Verdana"/>
          <w:noProof/>
        </w:rPr>
        <w:t xml:space="preserve">slik </w:t>
      </w:r>
      <w:r w:rsidR="00DD5F7A">
        <w:rPr>
          <w:rFonts w:ascii="Verdana" w:hAnsi="Verdana"/>
          <w:noProof/>
        </w:rPr>
        <w:t xml:space="preserve">handlings- og strategiplan for rådets arbeid i 2012 </w:t>
      </w:r>
      <w:r w:rsidR="00AD29B3">
        <w:rPr>
          <w:rFonts w:ascii="Verdana" w:hAnsi="Verdana"/>
          <w:noProof/>
        </w:rPr>
        <w:t>–</w:t>
      </w:r>
      <w:r w:rsidR="00DD5F7A">
        <w:rPr>
          <w:rFonts w:ascii="Verdana" w:hAnsi="Verdana"/>
          <w:noProof/>
        </w:rPr>
        <w:t xml:space="preserve"> 2016</w:t>
      </w:r>
      <w:r w:rsidR="00AD29B3">
        <w:rPr>
          <w:rFonts w:ascii="Verdana" w:hAnsi="Verdana"/>
          <w:noProof/>
        </w:rPr>
        <w:t xml:space="preserve"> (se vedlagt perioderapport)</w:t>
      </w:r>
      <w:r w:rsidR="00DD5F7A">
        <w:rPr>
          <w:rFonts w:ascii="Verdana" w:hAnsi="Verdana"/>
          <w:noProof/>
        </w:rPr>
        <w:t>.</w:t>
      </w:r>
    </w:p>
    <w:p w:rsidR="007C7242" w:rsidRDefault="00317B21" w:rsidP="007C7242">
      <w:pPr>
        <w:rPr>
          <w:rFonts w:ascii="Verdana" w:hAnsi="Verdana" w:cs="Calibri"/>
          <w:b/>
        </w:rPr>
      </w:pPr>
    </w:p>
    <w:p w:rsidR="00F142F4" w:rsidRDefault="00F568AA" w:rsidP="008411B5">
      <w:pPr>
        <w:rPr>
          <w:rFonts w:ascii="Verdana" w:hAnsi="Verdana"/>
        </w:rPr>
      </w:pPr>
      <w:r>
        <w:rPr>
          <w:rFonts w:ascii="Verdana" w:hAnsi="Verdana"/>
          <w:noProof/>
        </w:rPr>
        <w:t xml:space="preserve">Rådssekretær gir en kort oppsummering av hovedpunktene i rapporten (vektlegger punkt 4. til 6.). Herunder innleder </w:t>
      </w:r>
      <w:r>
        <w:rPr>
          <w:rFonts w:ascii="Verdana" w:hAnsi="Verdana"/>
        </w:rPr>
        <w:t xml:space="preserve">rådssekretær om rådets aktiviteter på bakgrunn av perioderapport 2008-2012. </w:t>
      </w:r>
    </w:p>
    <w:p w:rsidR="00F142F4" w:rsidRDefault="00317B21" w:rsidP="00F142F4">
      <w:pPr>
        <w:rPr>
          <w:rFonts w:ascii="Verdana" w:hAnsi="Verdana"/>
          <w:noProof/>
        </w:rPr>
      </w:pPr>
    </w:p>
    <w:p w:rsidR="00A42679" w:rsidRPr="009E6C90" w:rsidRDefault="00A42679" w:rsidP="00A42679">
      <w:pPr>
        <w:rPr>
          <w:rFonts w:ascii="Verdana" w:hAnsi="Verdana"/>
          <w:noProof/>
          <w:u w:val="single"/>
        </w:rPr>
      </w:pPr>
      <w:r w:rsidRPr="009E6C90">
        <w:rPr>
          <w:rFonts w:ascii="Verdana" w:hAnsi="Verdana"/>
          <w:noProof/>
          <w:u w:val="single"/>
        </w:rPr>
        <w:lastRenderedPageBreak/>
        <w:t>Saksvedlegg</w:t>
      </w:r>
    </w:p>
    <w:p w:rsidR="00A42679" w:rsidRDefault="00A42679" w:rsidP="00A42679">
      <w:r>
        <w:t xml:space="preserve">«Rapport for oppnevningsperioden_2008_2012_faglig råd for naturbruk» </w:t>
      </w:r>
    </w:p>
    <w:p w:rsidR="00A42679" w:rsidRPr="00B22B7F" w:rsidRDefault="00A42679" w:rsidP="00F142F4">
      <w:pPr>
        <w:rPr>
          <w:rFonts w:ascii="Verdana" w:hAnsi="Verdana"/>
          <w:noProof/>
        </w:rPr>
      </w:pPr>
    </w:p>
    <w:p w:rsidR="00B14D62" w:rsidRDefault="00F568AA" w:rsidP="00B14D62">
      <w:pPr>
        <w:rPr>
          <w:rFonts w:asciiTheme="minorHAnsi" w:hAnsiTheme="minorHAnsi"/>
          <w:b/>
          <w:u w:val="single"/>
          <w:lang w:eastAsia="en-US"/>
        </w:rPr>
      </w:pPr>
      <w:r>
        <w:rPr>
          <w:rFonts w:asciiTheme="minorHAnsi" w:hAnsiTheme="minorHAnsi"/>
          <w:b/>
          <w:u w:val="single"/>
          <w:lang w:eastAsia="en-US"/>
        </w:rPr>
        <w:t>V</w:t>
      </w:r>
      <w:r w:rsidRPr="00B14D62">
        <w:rPr>
          <w:rFonts w:asciiTheme="minorHAnsi" w:hAnsiTheme="minorHAnsi"/>
          <w:b/>
          <w:u w:val="single"/>
          <w:lang w:eastAsia="en-US"/>
        </w:rPr>
        <w:t>edtak</w:t>
      </w:r>
    </w:p>
    <w:p w:rsidR="00B14D62" w:rsidRDefault="00317B21" w:rsidP="002C6EF7">
      <w:pPr>
        <w:tabs>
          <w:tab w:val="left" w:pos="1242"/>
        </w:tabs>
        <w:rPr>
          <w:rFonts w:ascii="Verdana" w:hAnsi="Verdana"/>
          <w:noProof/>
        </w:rPr>
      </w:pPr>
    </w:p>
    <w:p w:rsidR="00B14D62" w:rsidRDefault="00317B21" w:rsidP="002C6EF7">
      <w:pPr>
        <w:tabs>
          <w:tab w:val="left" w:pos="1242"/>
        </w:tabs>
        <w:rPr>
          <w:rFonts w:ascii="Verdana" w:hAnsi="Verdana"/>
          <w:noProof/>
        </w:rPr>
      </w:pPr>
    </w:p>
    <w:p w:rsidR="00B14D62" w:rsidRPr="00766D8A" w:rsidRDefault="00317B21" w:rsidP="002C6EF7">
      <w:pPr>
        <w:tabs>
          <w:tab w:val="left" w:pos="1242"/>
        </w:tabs>
        <w:rPr>
          <w:rFonts w:ascii="Verdana" w:hAnsi="Verdana"/>
          <w:noProof/>
        </w:rPr>
      </w:pPr>
    </w:p>
    <w:p w:rsidR="00F6097A" w:rsidRPr="00F6097A" w:rsidRDefault="00317B21" w:rsidP="00F1708E">
      <w:pPr>
        <w:rPr>
          <w:rFonts w:asciiTheme="minorHAnsi" w:hAnsiTheme="minorHAnsi"/>
        </w:rPr>
      </w:pPr>
    </w:p>
    <w:p w:rsidR="00913D97" w:rsidRDefault="00F568AA" w:rsidP="00006088">
      <w:pPr>
        <w:rPr>
          <w:rFonts w:asciiTheme="minorHAnsi" w:hAnsiTheme="minorHAnsi"/>
          <w:b/>
          <w:lang w:eastAsia="en-US"/>
        </w:rPr>
      </w:pPr>
      <w:r>
        <w:rPr>
          <w:rFonts w:asciiTheme="minorHAnsi" w:hAnsiTheme="minorHAnsi"/>
          <w:b/>
          <w:lang w:eastAsia="en-US"/>
        </w:rPr>
        <w:t>5.4</w:t>
      </w:r>
      <w:r w:rsidRPr="007107CF">
        <w:rPr>
          <w:rFonts w:asciiTheme="minorHAnsi" w:hAnsiTheme="minorHAnsi"/>
          <w:b/>
          <w:lang w:eastAsia="en-US"/>
        </w:rPr>
        <w:t>.12</w:t>
      </w:r>
      <w:r w:rsidRPr="007107CF">
        <w:rPr>
          <w:rFonts w:asciiTheme="minorHAnsi" w:hAnsiTheme="minorHAnsi"/>
          <w:b/>
          <w:lang w:eastAsia="en-US"/>
        </w:rPr>
        <w:tab/>
      </w:r>
      <w:r>
        <w:rPr>
          <w:rFonts w:asciiTheme="minorHAnsi" w:hAnsiTheme="minorHAnsi"/>
          <w:b/>
          <w:lang w:eastAsia="en-US"/>
        </w:rPr>
        <w:t>Referatsaker</w:t>
      </w:r>
    </w:p>
    <w:p w:rsidR="00913D97" w:rsidRDefault="00317B21" w:rsidP="00006088">
      <w:pPr>
        <w:rPr>
          <w:rFonts w:asciiTheme="minorHAnsi" w:hAnsiTheme="minorHAnsi"/>
          <w:b/>
          <w:lang w:eastAsia="en-US"/>
        </w:rPr>
      </w:pPr>
    </w:p>
    <w:p w:rsidR="00913D97" w:rsidRDefault="00F568AA" w:rsidP="00913D97">
      <w:pPr>
        <w:ind w:left="2124" w:hanging="2124"/>
        <w:rPr>
          <w:rFonts w:ascii="Verdana" w:eastAsia="Calibri" w:hAnsi="Verdana" w:cs="Calibri"/>
          <w:b/>
        </w:rPr>
      </w:pPr>
      <w:r>
        <w:rPr>
          <w:rFonts w:ascii="Verdana" w:eastAsia="Calibri" w:hAnsi="Verdana" w:cs="Calibri"/>
          <w:b/>
        </w:rPr>
        <w:t xml:space="preserve">Status for endret struktur for </w:t>
      </w:r>
      <w:r>
        <w:rPr>
          <w:rFonts w:ascii="Verdana" w:eastAsia="Calibri" w:hAnsi="Verdana" w:cs="Calibri"/>
          <w:b/>
          <w:i/>
        </w:rPr>
        <w:t>landbruk og gartneri</w:t>
      </w:r>
      <w:r>
        <w:rPr>
          <w:rFonts w:ascii="Verdana" w:eastAsia="Calibri" w:hAnsi="Verdana" w:cs="Calibri"/>
          <w:b/>
        </w:rPr>
        <w:t xml:space="preserve"> (forsøksordning med 2+2-modell)</w:t>
      </w:r>
    </w:p>
    <w:p w:rsidR="00913D97" w:rsidRDefault="00F568AA" w:rsidP="00913D97">
      <w:pPr>
        <w:rPr>
          <w:rFonts w:ascii="Verdana" w:hAnsi="Verdana"/>
          <w:noProof/>
        </w:rPr>
      </w:pPr>
      <w:r>
        <w:rPr>
          <w:rFonts w:ascii="Verdana" w:hAnsi="Verdana"/>
          <w:noProof/>
        </w:rPr>
        <w:t>Rådssekretær orienterer rådet om status for arbeidet med en forsøksordning med 2+2-modell for landbruk og gartneri. Oppdragsbrevet ventes til høsten.</w:t>
      </w:r>
    </w:p>
    <w:p w:rsidR="00AA0FB5" w:rsidRDefault="00AA0FB5" w:rsidP="00913D97">
      <w:pPr>
        <w:rPr>
          <w:rFonts w:ascii="Verdana" w:hAnsi="Verdana"/>
          <w:noProof/>
        </w:rPr>
      </w:pPr>
    </w:p>
    <w:p w:rsidR="00AA0FB5" w:rsidRDefault="00AA0FB5" w:rsidP="00913D97">
      <w:pPr>
        <w:rPr>
          <w:rFonts w:ascii="Verdana" w:hAnsi="Verdana"/>
          <w:noProof/>
        </w:rPr>
      </w:pPr>
      <w:r>
        <w:rPr>
          <w:rFonts w:ascii="Verdana" w:hAnsi="Verdana"/>
          <w:noProof/>
        </w:rPr>
        <w:t xml:space="preserve">Se eget brev fra Bondelaget </w:t>
      </w:r>
      <w:r w:rsidR="00CA4FFB">
        <w:rPr>
          <w:rFonts w:ascii="Verdana" w:hAnsi="Verdana"/>
          <w:noProof/>
        </w:rPr>
        <w:t xml:space="preserve">(sendt i e-post fra rådssekretær 2. september 2012) </w:t>
      </w:r>
      <w:r>
        <w:rPr>
          <w:rFonts w:ascii="Verdana" w:hAnsi="Verdana"/>
          <w:noProof/>
        </w:rPr>
        <w:t xml:space="preserve">om </w:t>
      </w:r>
      <w:r w:rsidR="00B4303C">
        <w:rPr>
          <w:rFonts w:ascii="Verdana" w:hAnsi="Verdana"/>
          <w:noProof/>
        </w:rPr>
        <w:t xml:space="preserve">flere forslag til </w:t>
      </w:r>
      <w:r w:rsidRPr="00AA0FB5">
        <w:rPr>
          <w:rFonts w:ascii="Verdana" w:hAnsi="Verdana"/>
          <w:i/>
          <w:noProof/>
        </w:rPr>
        <w:t>justering av læreplaner og endring av tilbudsstruktur innen utdanningsprogram naturbruk i videregående skole</w:t>
      </w:r>
      <w:r>
        <w:rPr>
          <w:rFonts w:ascii="Verdana" w:hAnsi="Verdana"/>
          <w:noProof/>
        </w:rPr>
        <w:t xml:space="preserve">. </w:t>
      </w:r>
    </w:p>
    <w:p w:rsidR="00DF55CB" w:rsidRDefault="00DF55CB" w:rsidP="00913D97">
      <w:pPr>
        <w:rPr>
          <w:rFonts w:ascii="Verdana" w:hAnsi="Verdana"/>
          <w:noProof/>
        </w:rPr>
      </w:pPr>
    </w:p>
    <w:p w:rsidR="001210C4" w:rsidRDefault="001210C4" w:rsidP="00913D97">
      <w:pPr>
        <w:rPr>
          <w:rFonts w:ascii="Verdana" w:hAnsi="Verdana"/>
          <w:noProof/>
        </w:rPr>
      </w:pPr>
    </w:p>
    <w:p w:rsidR="001210C4" w:rsidRDefault="001210C4" w:rsidP="001210C4">
      <w:pPr>
        <w:rPr>
          <w:rFonts w:ascii="Verdana" w:eastAsia="Calibri" w:hAnsi="Verdana" w:cs="Calibri"/>
          <w:b/>
        </w:rPr>
      </w:pPr>
      <w:r>
        <w:rPr>
          <w:rFonts w:ascii="Verdana" w:eastAsia="Calibri" w:hAnsi="Verdana" w:cs="Calibri"/>
          <w:b/>
        </w:rPr>
        <w:t>Innspill til melding til Stortinget om Kunnskapsløftet</w:t>
      </w:r>
    </w:p>
    <w:p w:rsidR="001210C4" w:rsidRDefault="001210C4" w:rsidP="001210C4">
      <w:pPr>
        <w:ind w:left="720" w:hanging="720"/>
        <w:rPr>
          <w:rFonts w:ascii="Verdana" w:hAnsi="Verdana"/>
        </w:rPr>
      </w:pPr>
      <w:r>
        <w:rPr>
          <w:rFonts w:ascii="Verdana" w:hAnsi="Verdana"/>
        </w:rPr>
        <w:t>Kunnskapsdepartementet ga de faglige rådene i oppdrag å gi innspill til meldingen med</w:t>
      </w:r>
    </w:p>
    <w:p w:rsidR="001210C4" w:rsidRDefault="001210C4" w:rsidP="001210C4">
      <w:pPr>
        <w:ind w:left="720" w:hanging="720"/>
        <w:rPr>
          <w:rFonts w:ascii="Verdana" w:hAnsi="Verdana"/>
        </w:rPr>
      </w:pPr>
      <w:r>
        <w:rPr>
          <w:rFonts w:ascii="Verdana" w:hAnsi="Verdana"/>
        </w:rPr>
        <w:t xml:space="preserve">problemstillinger KD skisserte i fellesmøtet 21. mars 2012 som utgangspunkt. </w:t>
      </w:r>
    </w:p>
    <w:p w:rsidR="001210C4" w:rsidRDefault="001210C4" w:rsidP="001210C4">
      <w:pPr>
        <w:rPr>
          <w:rFonts w:ascii="Verdana" w:hAnsi="Verdana"/>
        </w:rPr>
      </w:pPr>
    </w:p>
    <w:p w:rsidR="001210C4" w:rsidRDefault="001210C4" w:rsidP="001210C4">
      <w:pPr>
        <w:rPr>
          <w:rFonts w:ascii="Verdana" w:hAnsi="Verdana"/>
        </w:rPr>
      </w:pPr>
      <w:r>
        <w:rPr>
          <w:rFonts w:ascii="Verdana" w:hAnsi="Verdana"/>
        </w:rPr>
        <w:t xml:space="preserve">Skriftlige innspill ble sendt Kunnskapsdepartementet innen fristen </w:t>
      </w:r>
      <w:r>
        <w:rPr>
          <w:rFonts w:ascii="Verdana" w:hAnsi="Verdana"/>
          <w:b/>
        </w:rPr>
        <w:t>fredag 25. mai 2012</w:t>
      </w:r>
      <w:r>
        <w:rPr>
          <w:rFonts w:ascii="Verdana" w:hAnsi="Verdana"/>
        </w:rPr>
        <w:t>.</w:t>
      </w:r>
    </w:p>
    <w:p w:rsidR="001210C4" w:rsidRDefault="001210C4" w:rsidP="001210C4">
      <w:pPr>
        <w:rPr>
          <w:rFonts w:ascii="Verdana" w:hAnsi="Verdana"/>
        </w:rPr>
      </w:pPr>
      <w:r>
        <w:rPr>
          <w:rFonts w:ascii="Verdana" w:hAnsi="Verdana"/>
        </w:rPr>
        <w:t xml:space="preserve">  </w:t>
      </w:r>
    </w:p>
    <w:p w:rsidR="001210C4" w:rsidRDefault="001210C4" w:rsidP="001210C4">
      <w:pPr>
        <w:rPr>
          <w:rFonts w:ascii="Verdana" w:hAnsi="Verdana"/>
          <w:noProof/>
        </w:rPr>
      </w:pPr>
      <w:r w:rsidRPr="00180A0B">
        <w:rPr>
          <w:rFonts w:ascii="Verdana" w:hAnsi="Verdana"/>
          <w:noProof/>
          <w:u w:val="single"/>
        </w:rPr>
        <w:t>Saksvedlegg</w:t>
      </w:r>
      <w:r>
        <w:rPr>
          <w:rFonts w:ascii="Verdana" w:hAnsi="Verdana"/>
          <w:noProof/>
        </w:rPr>
        <w:t xml:space="preserve"> </w:t>
      </w:r>
    </w:p>
    <w:p w:rsidR="001210C4" w:rsidRPr="001210C4" w:rsidRDefault="001210C4" w:rsidP="00913D97">
      <w:r w:rsidRPr="001210C4">
        <w:t>«120525_Innspill til melding til Stortinget om Kunnskapsløftet_FRNA»</w:t>
      </w:r>
    </w:p>
    <w:p w:rsidR="00AA0FB5" w:rsidRDefault="00AA0FB5" w:rsidP="00913D97">
      <w:pPr>
        <w:rPr>
          <w:rFonts w:ascii="Verdana" w:hAnsi="Verdana"/>
          <w:noProof/>
        </w:rPr>
      </w:pPr>
    </w:p>
    <w:p w:rsidR="00006088" w:rsidRDefault="00317B21" w:rsidP="00006088">
      <w:pPr>
        <w:rPr>
          <w:rFonts w:ascii="Verdana" w:eastAsia="Calibri" w:hAnsi="Verdana" w:cs="Calibri"/>
          <w:b/>
        </w:rPr>
      </w:pPr>
    </w:p>
    <w:p w:rsidR="00006088" w:rsidRDefault="00F568AA" w:rsidP="00006088">
      <w:pPr>
        <w:rPr>
          <w:rFonts w:ascii="Verdana" w:eastAsia="Calibri" w:hAnsi="Verdana" w:cs="Calibri"/>
          <w:b/>
        </w:rPr>
      </w:pPr>
      <w:r w:rsidRPr="00B3510A">
        <w:rPr>
          <w:rFonts w:ascii="Verdana" w:eastAsia="Calibri" w:hAnsi="Verdana" w:cs="Calibri"/>
          <w:b/>
        </w:rPr>
        <w:t>Samfunnskontrakt for flere læreplasser</w:t>
      </w:r>
    </w:p>
    <w:p w:rsidR="00006088" w:rsidRPr="00B3510A" w:rsidRDefault="00F568AA" w:rsidP="00006088">
      <w:pPr>
        <w:spacing w:after="240" w:line="312" w:lineRule="atLeast"/>
        <w:rPr>
          <w:rFonts w:ascii="Verdana" w:hAnsi="Verdana"/>
          <w:noProof/>
        </w:rPr>
      </w:pPr>
      <w:r w:rsidRPr="00B3510A">
        <w:rPr>
          <w:rFonts w:ascii="Verdana" w:hAnsi="Verdana"/>
          <w:noProof/>
        </w:rPr>
        <w:t xml:space="preserve">Samfunnskontrakten </w:t>
      </w:r>
      <w:r>
        <w:rPr>
          <w:rFonts w:ascii="Verdana" w:hAnsi="Verdana"/>
          <w:noProof/>
        </w:rPr>
        <w:t xml:space="preserve">for flere læreplasser </w:t>
      </w:r>
      <w:r w:rsidRPr="00B3510A">
        <w:rPr>
          <w:rFonts w:ascii="Verdana" w:hAnsi="Verdana"/>
          <w:noProof/>
        </w:rPr>
        <w:t xml:space="preserve">ble annonsert </w:t>
      </w:r>
      <w:r>
        <w:rPr>
          <w:rFonts w:ascii="Verdana" w:hAnsi="Verdana"/>
          <w:noProof/>
        </w:rPr>
        <w:t xml:space="preserve">14. april 2012 </w:t>
      </w:r>
      <w:r w:rsidRPr="00B3510A">
        <w:rPr>
          <w:rFonts w:ascii="Verdana" w:hAnsi="Verdana"/>
          <w:noProof/>
        </w:rPr>
        <w:t>på</w:t>
      </w:r>
      <w:r>
        <w:rPr>
          <w:rFonts w:ascii="Verdana" w:hAnsi="Verdana"/>
          <w:noProof/>
        </w:rPr>
        <w:t xml:space="preserve"> følgende måte</w:t>
      </w:r>
      <w:r w:rsidRPr="00B3510A">
        <w:rPr>
          <w:rFonts w:ascii="Verdana" w:hAnsi="Verdana"/>
          <w:noProof/>
        </w:rPr>
        <w:t xml:space="preserve"> Kunnskapsdepartementets nettside</w:t>
      </w:r>
      <w:r>
        <w:rPr>
          <w:rFonts w:ascii="Verdana" w:hAnsi="Verdana"/>
          <w:noProof/>
        </w:rPr>
        <w:t xml:space="preserve"> (utdrag av pressemelding)</w:t>
      </w:r>
      <w:r w:rsidRPr="00B3510A">
        <w:rPr>
          <w:rFonts w:ascii="Verdana" w:hAnsi="Verdana"/>
          <w:noProof/>
        </w:rPr>
        <w:t>:</w:t>
      </w:r>
    </w:p>
    <w:p w:rsidR="00006088" w:rsidRPr="00B3510A" w:rsidRDefault="00F568AA" w:rsidP="00006088">
      <w:pPr>
        <w:spacing w:after="240" w:line="312" w:lineRule="atLeast"/>
        <w:rPr>
          <w:rFonts w:ascii="Verdana" w:hAnsi="Verdana"/>
          <w:i/>
          <w:noProof/>
          <w:sz w:val="18"/>
          <w:szCs w:val="18"/>
        </w:rPr>
      </w:pPr>
      <w:r w:rsidRPr="00B96B41">
        <w:rPr>
          <w:rFonts w:ascii="Verdana" w:hAnsi="Verdana"/>
          <w:i/>
          <w:noProof/>
          <w:sz w:val="18"/>
          <w:szCs w:val="18"/>
        </w:rPr>
        <w:t>Antallet godkjente lærekontrakter skal øke med 20 prosent fra utgangen av 2011 og fram til 2015. Det er den forpliktende målsettingen når Kunnskapsdepartementet, sammen med alle arbeidsgiver– og arbeidstakerorganisasjonene, i dag (14.april 2012) skrev under en egen samfunnskontrakt for å skaffe plass til flere lærlinger.</w:t>
      </w:r>
      <w:r w:rsidRPr="00B3510A">
        <w:rPr>
          <w:rFonts w:ascii="Verdana" w:hAnsi="Verdana"/>
          <w:i/>
          <w:noProof/>
          <w:sz w:val="18"/>
          <w:szCs w:val="18"/>
        </w:rPr>
        <w:t> </w:t>
      </w:r>
    </w:p>
    <w:p w:rsidR="00006088" w:rsidRPr="00B3510A" w:rsidRDefault="00F568AA" w:rsidP="00006088">
      <w:pPr>
        <w:spacing w:after="240" w:line="312" w:lineRule="atLeast"/>
        <w:rPr>
          <w:rFonts w:ascii="Verdana" w:hAnsi="Verdana"/>
          <w:i/>
          <w:noProof/>
          <w:sz w:val="18"/>
          <w:szCs w:val="18"/>
        </w:rPr>
      </w:pPr>
      <w:r w:rsidRPr="00B3510A">
        <w:rPr>
          <w:rFonts w:ascii="Verdana" w:hAnsi="Verdana"/>
          <w:i/>
          <w:noProof/>
          <w:sz w:val="18"/>
          <w:szCs w:val="18"/>
        </w:rPr>
        <w:t>Ved utgangen av 2011 var det registrert vel 15 000 godkjente kontrakter. Det betyr at rundt 3000 flere lærlinger enn i dag må være på plass innen 2015.  Kunnskapsminister Kristin Halvorsen kaller den nye kontrakten for historisk: </w:t>
      </w:r>
    </w:p>
    <w:p w:rsidR="00006088" w:rsidRPr="00B3510A" w:rsidRDefault="00F568AA" w:rsidP="00006088">
      <w:pPr>
        <w:spacing w:after="240" w:line="312" w:lineRule="atLeast"/>
        <w:rPr>
          <w:rFonts w:ascii="Verdana" w:hAnsi="Verdana"/>
          <w:i/>
          <w:noProof/>
          <w:sz w:val="18"/>
          <w:szCs w:val="18"/>
        </w:rPr>
      </w:pPr>
      <w:r w:rsidRPr="00B3510A">
        <w:rPr>
          <w:rFonts w:ascii="Verdana" w:hAnsi="Verdana"/>
          <w:i/>
          <w:noProof/>
          <w:sz w:val="18"/>
          <w:szCs w:val="18"/>
        </w:rPr>
        <w:t>- For første gang stiller alle de store organisasjonene i arbeidslivet seg bak en ambisiøs målsetting for flere læreplasser. Både arbeidsgivere, fagorganisasjoner staten og fylkeskommunene påtar seg forpliktelser for å nå 20-prosentsmålet og har en viktig jobb å gjøre på sine ansvarsområder.  </w:t>
      </w:r>
    </w:p>
    <w:p w:rsidR="00006088" w:rsidRPr="00B3510A" w:rsidRDefault="00F568AA" w:rsidP="00006088">
      <w:pPr>
        <w:spacing w:after="240" w:line="312" w:lineRule="atLeast"/>
        <w:rPr>
          <w:rFonts w:ascii="Verdana" w:hAnsi="Verdana"/>
          <w:i/>
          <w:noProof/>
          <w:sz w:val="18"/>
          <w:szCs w:val="18"/>
        </w:rPr>
      </w:pPr>
      <w:r w:rsidRPr="00B3510A">
        <w:rPr>
          <w:rFonts w:ascii="Verdana" w:hAnsi="Verdana"/>
          <w:i/>
          <w:noProof/>
          <w:sz w:val="18"/>
          <w:szCs w:val="18"/>
        </w:rPr>
        <w:t>Alle partene bak samfunnskontrakten lover å samarbeide tett og vil ha årlige gjennomganger for å sikre at antallet lærekontrakter utvikler seg i tråd med målene. Dette innebærer systematisk erfaringsutveksling, vurderinger av hvilke tiltak som virker best, og igangsetting av nye tiltak når det er nødvendig. </w:t>
      </w:r>
    </w:p>
    <w:p w:rsidR="00006088" w:rsidRPr="00B3510A" w:rsidRDefault="00F568AA" w:rsidP="00006088">
      <w:pPr>
        <w:spacing w:after="240" w:line="312" w:lineRule="atLeast"/>
        <w:rPr>
          <w:rFonts w:ascii="Verdana" w:hAnsi="Verdana"/>
          <w:i/>
          <w:noProof/>
          <w:sz w:val="18"/>
          <w:szCs w:val="18"/>
        </w:rPr>
      </w:pPr>
      <w:r w:rsidRPr="00B3510A">
        <w:rPr>
          <w:rFonts w:ascii="Verdana" w:hAnsi="Verdana"/>
          <w:i/>
          <w:noProof/>
          <w:sz w:val="18"/>
          <w:szCs w:val="18"/>
        </w:rPr>
        <w:t xml:space="preserve">Partene er også enige om å etablere et eget Norges-kart der utviklingen i antallet læreplasser både kan måles i samtlige fylker og kommuner og brytes ned på ulike virksomhetsområder. Dette er samme </w:t>
      </w:r>
      <w:r w:rsidRPr="00B3510A">
        <w:rPr>
          <w:rFonts w:ascii="Verdana" w:hAnsi="Verdana"/>
          <w:i/>
          <w:noProof/>
          <w:sz w:val="18"/>
          <w:szCs w:val="18"/>
        </w:rPr>
        <w:lastRenderedPageBreak/>
        <w:t>virkemiddel som tidligere ble brukt for å måle og følge opp utviklingen mot full barnehagedekning i alle kommuner.</w:t>
      </w:r>
    </w:p>
    <w:p w:rsidR="00006088" w:rsidRPr="00B3510A" w:rsidRDefault="00F568AA" w:rsidP="00006088">
      <w:pPr>
        <w:spacing w:after="240" w:line="312" w:lineRule="atLeast"/>
        <w:rPr>
          <w:rFonts w:ascii="Verdana" w:hAnsi="Verdana"/>
          <w:i/>
          <w:noProof/>
          <w:sz w:val="18"/>
          <w:szCs w:val="18"/>
        </w:rPr>
      </w:pPr>
      <w:r w:rsidRPr="00B3510A">
        <w:rPr>
          <w:rFonts w:ascii="Verdana" w:hAnsi="Verdana"/>
          <w:i/>
          <w:noProof/>
          <w:sz w:val="18"/>
          <w:szCs w:val="18"/>
        </w:rPr>
        <w:t>I tillegg til Kunnskapsdepartementet er også Fornyings – og administrasjonsdepartementet med sitt ansvar for statlige arbeidsplasser en av underskriverne. I tillegg har følgende organisasjoner skrevet under: LO, NHO, KS, YS, Unio, Virke, Spekter og Maskinentreprenørenes forbund</w:t>
      </w:r>
    </w:p>
    <w:p w:rsidR="00D65364" w:rsidRDefault="00F568AA" w:rsidP="00D65364">
      <w:pPr>
        <w:rPr>
          <w:rFonts w:ascii="Verdana" w:hAnsi="Verdana"/>
          <w:noProof/>
        </w:rPr>
      </w:pPr>
      <w:r w:rsidRPr="00E933FB">
        <w:rPr>
          <w:rFonts w:ascii="Verdana" w:hAnsi="Verdana"/>
          <w:noProof/>
        </w:rPr>
        <w:t>Rådet oppfordres til å diskutere hva samfunnskontrakten vil bety for lærefagene innenfor naturbruk og om hvordan rådet kan bidra.</w:t>
      </w:r>
    </w:p>
    <w:p w:rsidR="00D65364" w:rsidRDefault="00317B21" w:rsidP="00D65364">
      <w:pPr>
        <w:rPr>
          <w:rFonts w:ascii="Verdana" w:hAnsi="Verdana"/>
          <w:noProof/>
        </w:rPr>
      </w:pPr>
    </w:p>
    <w:p w:rsidR="00D65364" w:rsidRDefault="00F568AA" w:rsidP="00D65364">
      <w:pPr>
        <w:rPr>
          <w:rFonts w:ascii="Verdana" w:hAnsi="Verdana"/>
          <w:noProof/>
        </w:rPr>
      </w:pPr>
      <w:r>
        <w:rPr>
          <w:rFonts w:ascii="Verdana" w:hAnsi="Verdana"/>
          <w:noProof/>
        </w:rPr>
        <w:t>Faglig råd for naturbruk bør stille spørsmål til SRY om hvordan det har tenkt til å involvere de faglige rådene? Det bør være en dialog med SRY i det videre arbeidet. Avtroppende råd oversender en melding til nytt råd om at det bør opprettes en dialog med SRY og faglige råd om arbeidet med samfunnskontrakten.</w:t>
      </w:r>
    </w:p>
    <w:p w:rsidR="00D65364" w:rsidRDefault="00317B21" w:rsidP="00D65364">
      <w:pPr>
        <w:rPr>
          <w:rFonts w:ascii="Verdana" w:hAnsi="Verdana"/>
          <w:noProof/>
        </w:rPr>
      </w:pPr>
    </w:p>
    <w:p w:rsidR="00D65364" w:rsidRPr="00460724" w:rsidRDefault="00F568AA" w:rsidP="00D65364">
      <w:pPr>
        <w:rPr>
          <w:rFonts w:ascii="Verdana" w:hAnsi="Verdana"/>
          <w:noProof/>
        </w:rPr>
      </w:pPr>
      <w:r w:rsidRPr="00460724">
        <w:rPr>
          <w:rFonts w:ascii="Verdana" w:hAnsi="Verdana"/>
          <w:noProof/>
        </w:rPr>
        <w:t>Se også linken nedenfor for ytterligere informasjon om samfunnskontrakten:</w:t>
      </w:r>
    </w:p>
    <w:p w:rsidR="00D65364" w:rsidRDefault="00317B21" w:rsidP="00D65364"/>
    <w:p w:rsidR="00D65364" w:rsidRDefault="00317B21" w:rsidP="00D65364">
      <w:pPr>
        <w:rPr>
          <w:rStyle w:val="Hyperkobling"/>
          <w:rFonts w:ascii="Verdana" w:hAnsi="Verdana"/>
          <w:sz w:val="22"/>
          <w:szCs w:val="22"/>
        </w:rPr>
      </w:pPr>
      <w:hyperlink r:id="rId12" w:history="1">
        <w:r w:rsidR="00F568AA" w:rsidRPr="00460724">
          <w:rPr>
            <w:rStyle w:val="Hyperkobling"/>
            <w:rFonts w:ascii="Verdana" w:hAnsi="Verdana"/>
            <w:sz w:val="22"/>
            <w:szCs w:val="22"/>
          </w:rPr>
          <w:t>http://www.udir.no/Spesielt-for/Fag-og-yrkesopplaring/Samfunnskontrakten-/</w:t>
        </w:r>
      </w:hyperlink>
    </w:p>
    <w:p w:rsidR="009E6C90" w:rsidRDefault="009E6C90" w:rsidP="00D65364">
      <w:pPr>
        <w:rPr>
          <w:rStyle w:val="Hyperkobling"/>
          <w:rFonts w:ascii="Verdana" w:hAnsi="Verdana"/>
          <w:sz w:val="22"/>
          <w:szCs w:val="22"/>
        </w:rPr>
      </w:pPr>
    </w:p>
    <w:p w:rsidR="00180A0B" w:rsidRDefault="009E6C90" w:rsidP="009E6C90">
      <w:pPr>
        <w:rPr>
          <w:rFonts w:ascii="Verdana" w:hAnsi="Verdana"/>
          <w:noProof/>
        </w:rPr>
      </w:pPr>
      <w:r w:rsidRPr="00180A0B">
        <w:rPr>
          <w:rFonts w:ascii="Verdana" w:hAnsi="Verdana"/>
          <w:noProof/>
          <w:u w:val="single"/>
        </w:rPr>
        <w:t>Saksvedlegg</w:t>
      </w:r>
      <w:r>
        <w:rPr>
          <w:rFonts w:ascii="Verdana" w:hAnsi="Verdana"/>
          <w:noProof/>
        </w:rPr>
        <w:t xml:space="preserve"> </w:t>
      </w:r>
    </w:p>
    <w:p w:rsidR="009E6C90" w:rsidRDefault="009E6C90" w:rsidP="009E6C90">
      <w:r>
        <w:t>«Samfunnskontrakt for flere læreplasser 2012-2015.pdf»</w:t>
      </w:r>
    </w:p>
    <w:p w:rsidR="000736D5" w:rsidRDefault="000736D5" w:rsidP="009E6C90"/>
    <w:p w:rsidR="000736D5" w:rsidRPr="006900A9" w:rsidRDefault="000736D5" w:rsidP="000736D5">
      <w:pPr>
        <w:rPr>
          <w:rFonts w:asciiTheme="minorHAnsi" w:hAnsiTheme="minorHAnsi"/>
          <w:b/>
          <w:lang w:eastAsia="en-US"/>
        </w:rPr>
      </w:pPr>
      <w:r>
        <w:rPr>
          <w:rFonts w:asciiTheme="minorHAnsi" w:hAnsiTheme="minorHAnsi"/>
          <w:b/>
          <w:lang w:eastAsia="en-US"/>
        </w:rPr>
        <w:t>Henvendelse fra Frøya videregående skole om e</w:t>
      </w:r>
      <w:r w:rsidRPr="006900A9">
        <w:rPr>
          <w:rFonts w:asciiTheme="minorHAnsi" w:hAnsiTheme="minorHAnsi"/>
          <w:b/>
          <w:lang w:eastAsia="en-US"/>
        </w:rPr>
        <w:t>ndringer i den etterspurte ko</w:t>
      </w:r>
      <w:r>
        <w:rPr>
          <w:rFonts w:asciiTheme="minorHAnsi" w:hAnsiTheme="minorHAnsi"/>
          <w:b/>
          <w:lang w:eastAsia="en-US"/>
        </w:rPr>
        <w:t>mpetansen innen akvakulturfaget</w:t>
      </w:r>
    </w:p>
    <w:p w:rsidR="000736D5" w:rsidRDefault="000736D5" w:rsidP="000736D5">
      <w:pPr>
        <w:autoSpaceDE w:val="0"/>
        <w:autoSpaceDN w:val="0"/>
        <w:adjustRightInd w:val="0"/>
        <w:rPr>
          <w:rFonts w:ascii="Arial" w:hAnsi="Arial" w:cs="Arial"/>
          <w:sz w:val="21"/>
          <w:szCs w:val="21"/>
        </w:rPr>
      </w:pPr>
    </w:p>
    <w:p w:rsidR="000736D5" w:rsidRDefault="000736D5" w:rsidP="000736D5">
      <w:pPr>
        <w:autoSpaceDE w:val="0"/>
        <w:autoSpaceDN w:val="0"/>
        <w:adjustRightInd w:val="0"/>
        <w:rPr>
          <w:rFonts w:ascii="Verdana" w:hAnsi="Verdana"/>
          <w:noProof/>
        </w:rPr>
      </w:pPr>
      <w:r w:rsidRPr="00565AC5">
        <w:rPr>
          <w:rFonts w:ascii="Verdana" w:hAnsi="Verdana"/>
          <w:noProof/>
        </w:rPr>
        <w:t>Utdrag fra brevet</w:t>
      </w:r>
      <w:r>
        <w:rPr>
          <w:rFonts w:ascii="Verdana" w:hAnsi="Verdana"/>
          <w:noProof/>
        </w:rPr>
        <w:t xml:space="preserve"> til faglig råd for naturbruk av 29. november 2011</w:t>
      </w:r>
      <w:r w:rsidRPr="00565AC5">
        <w:rPr>
          <w:rFonts w:ascii="Verdana" w:hAnsi="Verdana"/>
          <w:noProof/>
        </w:rPr>
        <w:t xml:space="preserve">: </w:t>
      </w:r>
    </w:p>
    <w:p w:rsidR="000736D5" w:rsidRDefault="000736D5" w:rsidP="000736D5">
      <w:pPr>
        <w:autoSpaceDE w:val="0"/>
        <w:autoSpaceDN w:val="0"/>
        <w:adjustRightInd w:val="0"/>
        <w:rPr>
          <w:rFonts w:ascii="Verdana" w:hAnsi="Verdana"/>
          <w:noProof/>
        </w:rPr>
      </w:pPr>
    </w:p>
    <w:p w:rsidR="000736D5" w:rsidRPr="00565AC5" w:rsidRDefault="000736D5" w:rsidP="000736D5">
      <w:pPr>
        <w:autoSpaceDE w:val="0"/>
        <w:autoSpaceDN w:val="0"/>
        <w:adjustRightInd w:val="0"/>
        <w:rPr>
          <w:rFonts w:ascii="Verdana" w:hAnsi="Verdana"/>
          <w:noProof/>
        </w:rPr>
      </w:pPr>
      <w:r>
        <w:rPr>
          <w:rFonts w:ascii="Verdana" w:hAnsi="Verdana"/>
          <w:noProof/>
        </w:rPr>
        <w:t>«</w:t>
      </w:r>
    </w:p>
    <w:p w:rsidR="000736D5" w:rsidRPr="008F5BEF" w:rsidRDefault="000736D5" w:rsidP="000736D5">
      <w:pPr>
        <w:autoSpaceDE w:val="0"/>
        <w:autoSpaceDN w:val="0"/>
        <w:adjustRightInd w:val="0"/>
        <w:rPr>
          <w:rFonts w:ascii="Verdana" w:hAnsi="Verdana"/>
          <w:i/>
          <w:noProof/>
          <w:sz w:val="18"/>
          <w:szCs w:val="18"/>
        </w:rPr>
      </w:pPr>
      <w:r w:rsidRPr="008F5BEF">
        <w:rPr>
          <w:rFonts w:ascii="Verdana" w:hAnsi="Verdana"/>
          <w:i/>
          <w:noProof/>
          <w:sz w:val="18"/>
          <w:szCs w:val="18"/>
        </w:rPr>
        <w:t>Frøya videregående skole er oppfordret av næringsaktører i regionen å utrede muligheten for å</w:t>
      </w:r>
    </w:p>
    <w:p w:rsidR="000736D5" w:rsidRPr="008F5BEF" w:rsidRDefault="000736D5" w:rsidP="000736D5">
      <w:pPr>
        <w:autoSpaceDE w:val="0"/>
        <w:autoSpaceDN w:val="0"/>
        <w:adjustRightInd w:val="0"/>
        <w:rPr>
          <w:rFonts w:ascii="Verdana" w:hAnsi="Verdana"/>
          <w:i/>
          <w:noProof/>
          <w:sz w:val="18"/>
          <w:szCs w:val="18"/>
        </w:rPr>
      </w:pPr>
      <w:r w:rsidRPr="008F5BEF">
        <w:rPr>
          <w:rFonts w:ascii="Verdana" w:hAnsi="Verdana"/>
          <w:i/>
          <w:noProof/>
          <w:sz w:val="18"/>
          <w:szCs w:val="18"/>
        </w:rPr>
        <w:t>innføre en opplæring innen undervanns</w:t>
      </w:r>
      <w:r>
        <w:rPr>
          <w:rFonts w:ascii="Verdana" w:hAnsi="Verdana"/>
          <w:i/>
          <w:noProof/>
          <w:sz w:val="18"/>
          <w:szCs w:val="18"/>
        </w:rPr>
        <w:t xml:space="preserve">operasjoner i havbruksnæringen. </w:t>
      </w:r>
      <w:r w:rsidRPr="008F5BEF">
        <w:rPr>
          <w:rFonts w:ascii="Verdana" w:hAnsi="Verdana"/>
          <w:i/>
          <w:noProof/>
          <w:sz w:val="18"/>
          <w:szCs w:val="18"/>
        </w:rPr>
        <w:t>Bakgrunnen for dette er utviklingen i havbruksnæringen mot stadig mer spesialiserte</w:t>
      </w:r>
      <w:r>
        <w:rPr>
          <w:rFonts w:ascii="Verdana" w:hAnsi="Verdana"/>
          <w:i/>
          <w:noProof/>
          <w:sz w:val="18"/>
          <w:szCs w:val="18"/>
        </w:rPr>
        <w:t xml:space="preserve"> </w:t>
      </w:r>
      <w:r w:rsidRPr="008F5BEF">
        <w:rPr>
          <w:rFonts w:ascii="Verdana" w:hAnsi="Verdana"/>
          <w:i/>
          <w:noProof/>
          <w:sz w:val="18"/>
          <w:szCs w:val="18"/>
        </w:rPr>
        <w:t>arbeidsoppgaver. Vi ser også at havbruksnæringen er i ferd med å endre seg fra erfaringsbasert til kunnskapsbasert. Siden videregående opplæring innen akvakultur ble opprettet er det utviklet</w:t>
      </w:r>
      <w:r>
        <w:rPr>
          <w:rFonts w:ascii="Verdana" w:hAnsi="Verdana"/>
          <w:i/>
          <w:noProof/>
          <w:sz w:val="18"/>
          <w:szCs w:val="18"/>
        </w:rPr>
        <w:t xml:space="preserve"> </w:t>
      </w:r>
      <w:r w:rsidRPr="008F5BEF">
        <w:rPr>
          <w:rFonts w:ascii="Verdana" w:hAnsi="Verdana"/>
          <w:i/>
          <w:noProof/>
          <w:sz w:val="18"/>
          <w:szCs w:val="18"/>
        </w:rPr>
        <w:t xml:space="preserve">mange spesialiserte arbeidsoppgaver som i mange tilfeller er "outsourcet" fra den daglige driften på et oppdrettsanlegg. Tidligere ble de fleste arbeidsoperasjoner løst på anlegget av anleggets egne ansatte. Denne utviklingen har skjedd i løpet av kort tid, i sammenheng med at anleggene stadig har blitt større og strukturendringer i havbruksnæringen. </w:t>
      </w:r>
    </w:p>
    <w:p w:rsidR="000736D5" w:rsidRPr="008F5BEF" w:rsidRDefault="000736D5" w:rsidP="000736D5">
      <w:pPr>
        <w:autoSpaceDE w:val="0"/>
        <w:autoSpaceDN w:val="0"/>
        <w:adjustRightInd w:val="0"/>
        <w:rPr>
          <w:rFonts w:ascii="Verdana" w:hAnsi="Verdana"/>
          <w:i/>
          <w:noProof/>
          <w:sz w:val="18"/>
          <w:szCs w:val="18"/>
        </w:rPr>
      </w:pPr>
    </w:p>
    <w:p w:rsidR="000736D5" w:rsidRPr="008F5BEF" w:rsidRDefault="000736D5" w:rsidP="000736D5">
      <w:pPr>
        <w:autoSpaceDE w:val="0"/>
        <w:autoSpaceDN w:val="0"/>
        <w:adjustRightInd w:val="0"/>
        <w:rPr>
          <w:rFonts w:ascii="Verdana" w:hAnsi="Verdana"/>
          <w:i/>
          <w:noProof/>
          <w:sz w:val="18"/>
          <w:szCs w:val="18"/>
        </w:rPr>
      </w:pPr>
      <w:r w:rsidRPr="008F5BEF">
        <w:rPr>
          <w:rFonts w:ascii="Verdana" w:hAnsi="Verdana"/>
          <w:i/>
          <w:noProof/>
          <w:sz w:val="18"/>
          <w:szCs w:val="18"/>
        </w:rPr>
        <w:t>Vi mener at dagens læreplaner ikke er tilpasset disse endringene. Det har dukket opp — og vil framover dukke opp nye fagområder som tidligere ikke eksisterte og som krever</w:t>
      </w:r>
      <w:r>
        <w:rPr>
          <w:rFonts w:ascii="Verdana" w:hAnsi="Verdana"/>
          <w:i/>
          <w:noProof/>
          <w:sz w:val="18"/>
          <w:szCs w:val="18"/>
        </w:rPr>
        <w:t xml:space="preserve"> </w:t>
      </w:r>
      <w:r w:rsidRPr="008F5BEF">
        <w:rPr>
          <w:rFonts w:ascii="Verdana" w:hAnsi="Verdana"/>
          <w:i/>
          <w:noProof/>
          <w:sz w:val="18"/>
          <w:szCs w:val="18"/>
        </w:rPr>
        <w:t>fagopplæring.</w:t>
      </w:r>
    </w:p>
    <w:p w:rsidR="000736D5" w:rsidRPr="008F5BEF" w:rsidRDefault="000736D5" w:rsidP="000736D5">
      <w:pPr>
        <w:autoSpaceDE w:val="0"/>
        <w:autoSpaceDN w:val="0"/>
        <w:adjustRightInd w:val="0"/>
        <w:rPr>
          <w:rFonts w:ascii="Verdana" w:hAnsi="Verdana"/>
          <w:i/>
          <w:noProof/>
          <w:sz w:val="18"/>
          <w:szCs w:val="18"/>
        </w:rPr>
      </w:pPr>
    </w:p>
    <w:p w:rsidR="000736D5" w:rsidRPr="008F5BEF" w:rsidRDefault="000736D5" w:rsidP="000736D5">
      <w:pPr>
        <w:autoSpaceDE w:val="0"/>
        <w:autoSpaceDN w:val="0"/>
        <w:adjustRightInd w:val="0"/>
        <w:rPr>
          <w:rFonts w:ascii="Verdana" w:hAnsi="Verdana"/>
          <w:i/>
          <w:noProof/>
          <w:sz w:val="18"/>
          <w:szCs w:val="18"/>
        </w:rPr>
      </w:pPr>
      <w:r w:rsidRPr="008F5BEF">
        <w:rPr>
          <w:rFonts w:ascii="Verdana" w:hAnsi="Verdana"/>
          <w:i/>
          <w:noProof/>
          <w:sz w:val="18"/>
          <w:szCs w:val="18"/>
        </w:rPr>
        <w:t>Frøya videregående skole ønsker å ta tak i noen av disse områdene i sitt forsøk etter</w:t>
      </w:r>
    </w:p>
    <w:p w:rsidR="000736D5" w:rsidRPr="008F5BEF" w:rsidRDefault="000736D5" w:rsidP="000736D5">
      <w:pPr>
        <w:autoSpaceDE w:val="0"/>
        <w:autoSpaceDN w:val="0"/>
        <w:adjustRightInd w:val="0"/>
        <w:rPr>
          <w:rFonts w:ascii="Verdana" w:hAnsi="Verdana"/>
          <w:i/>
          <w:noProof/>
          <w:sz w:val="18"/>
          <w:szCs w:val="18"/>
        </w:rPr>
      </w:pPr>
      <w:r w:rsidRPr="008F5BEF">
        <w:rPr>
          <w:rFonts w:ascii="Verdana" w:hAnsi="Verdana"/>
          <w:i/>
          <w:noProof/>
          <w:sz w:val="18"/>
          <w:szCs w:val="18"/>
        </w:rPr>
        <w:t xml:space="preserve">opplæringsloven. </w:t>
      </w:r>
    </w:p>
    <w:p w:rsidR="000736D5" w:rsidRPr="008F5BEF" w:rsidRDefault="000736D5" w:rsidP="000736D5">
      <w:pPr>
        <w:autoSpaceDE w:val="0"/>
        <w:autoSpaceDN w:val="0"/>
        <w:adjustRightInd w:val="0"/>
        <w:rPr>
          <w:rFonts w:ascii="Verdana" w:hAnsi="Verdana"/>
          <w:i/>
          <w:noProof/>
          <w:sz w:val="18"/>
          <w:szCs w:val="18"/>
        </w:rPr>
      </w:pPr>
    </w:p>
    <w:p w:rsidR="000736D5" w:rsidRPr="008F5BEF" w:rsidRDefault="000736D5" w:rsidP="000736D5">
      <w:pPr>
        <w:autoSpaceDE w:val="0"/>
        <w:autoSpaceDN w:val="0"/>
        <w:adjustRightInd w:val="0"/>
        <w:rPr>
          <w:rFonts w:ascii="Verdana" w:hAnsi="Verdana"/>
          <w:i/>
          <w:noProof/>
          <w:sz w:val="18"/>
          <w:szCs w:val="18"/>
        </w:rPr>
      </w:pPr>
      <w:r w:rsidRPr="008F5BEF">
        <w:rPr>
          <w:rFonts w:ascii="Verdana" w:hAnsi="Verdana"/>
          <w:i/>
          <w:noProof/>
          <w:sz w:val="18"/>
          <w:szCs w:val="18"/>
        </w:rPr>
        <w:t>Ut fra vurderinger har vi kommet fram til at grunnlag for søknad om endring av tilbudsstruktur er</w:t>
      </w:r>
    </w:p>
    <w:p w:rsidR="000736D5" w:rsidRPr="008F5BEF" w:rsidRDefault="000736D5" w:rsidP="000736D5">
      <w:pPr>
        <w:autoSpaceDE w:val="0"/>
        <w:autoSpaceDN w:val="0"/>
        <w:adjustRightInd w:val="0"/>
        <w:rPr>
          <w:rFonts w:ascii="Verdana" w:hAnsi="Verdana"/>
          <w:i/>
          <w:noProof/>
          <w:sz w:val="18"/>
          <w:szCs w:val="18"/>
        </w:rPr>
      </w:pPr>
      <w:r w:rsidRPr="008F5BEF">
        <w:rPr>
          <w:rFonts w:ascii="Verdana" w:hAnsi="Verdana"/>
          <w:i/>
          <w:noProof/>
          <w:sz w:val="18"/>
          <w:szCs w:val="18"/>
        </w:rPr>
        <w:t>behov for oppsplitting av programområde akvakultur.</w:t>
      </w:r>
    </w:p>
    <w:p w:rsidR="000736D5" w:rsidRPr="008F5BEF" w:rsidRDefault="000736D5" w:rsidP="000736D5">
      <w:pPr>
        <w:autoSpaceDE w:val="0"/>
        <w:autoSpaceDN w:val="0"/>
        <w:adjustRightInd w:val="0"/>
        <w:rPr>
          <w:rFonts w:ascii="Verdana" w:hAnsi="Verdana"/>
          <w:i/>
          <w:noProof/>
          <w:sz w:val="18"/>
          <w:szCs w:val="18"/>
        </w:rPr>
      </w:pPr>
    </w:p>
    <w:p w:rsidR="000736D5" w:rsidRPr="008F5BEF" w:rsidRDefault="000736D5" w:rsidP="000736D5">
      <w:pPr>
        <w:autoSpaceDE w:val="0"/>
        <w:autoSpaceDN w:val="0"/>
        <w:adjustRightInd w:val="0"/>
        <w:rPr>
          <w:rFonts w:ascii="Verdana" w:hAnsi="Verdana"/>
          <w:i/>
          <w:noProof/>
          <w:sz w:val="18"/>
          <w:szCs w:val="18"/>
        </w:rPr>
      </w:pPr>
      <w:r w:rsidRPr="008F5BEF">
        <w:rPr>
          <w:rFonts w:ascii="Verdana" w:hAnsi="Verdana"/>
          <w:i/>
          <w:noProof/>
          <w:sz w:val="18"/>
          <w:szCs w:val="18"/>
        </w:rPr>
        <w:t>Vi har vurdert andre læreplaners kompetansemål og funnet at de ikke dekker det</w:t>
      </w:r>
    </w:p>
    <w:p w:rsidR="000736D5" w:rsidRPr="008F5BEF" w:rsidRDefault="000736D5" w:rsidP="000736D5">
      <w:pPr>
        <w:autoSpaceDE w:val="0"/>
        <w:autoSpaceDN w:val="0"/>
        <w:adjustRightInd w:val="0"/>
        <w:rPr>
          <w:rFonts w:ascii="Verdana" w:hAnsi="Verdana"/>
          <w:i/>
          <w:noProof/>
          <w:sz w:val="18"/>
          <w:szCs w:val="18"/>
        </w:rPr>
      </w:pPr>
      <w:r w:rsidRPr="008F5BEF">
        <w:rPr>
          <w:rFonts w:ascii="Verdana" w:hAnsi="Verdana"/>
          <w:i/>
          <w:noProof/>
          <w:sz w:val="18"/>
          <w:szCs w:val="18"/>
        </w:rPr>
        <w:t>kompetansebehovet som næringslivet etterspør.</w:t>
      </w:r>
    </w:p>
    <w:p w:rsidR="000736D5" w:rsidRPr="008F5BEF" w:rsidRDefault="000736D5" w:rsidP="000736D5">
      <w:pPr>
        <w:autoSpaceDE w:val="0"/>
        <w:autoSpaceDN w:val="0"/>
        <w:adjustRightInd w:val="0"/>
        <w:rPr>
          <w:rFonts w:ascii="Verdana" w:hAnsi="Verdana"/>
          <w:i/>
          <w:noProof/>
          <w:sz w:val="18"/>
          <w:szCs w:val="18"/>
        </w:rPr>
      </w:pPr>
    </w:p>
    <w:p w:rsidR="000736D5" w:rsidRPr="008F5BEF" w:rsidRDefault="000736D5" w:rsidP="000736D5">
      <w:pPr>
        <w:autoSpaceDE w:val="0"/>
        <w:autoSpaceDN w:val="0"/>
        <w:adjustRightInd w:val="0"/>
        <w:rPr>
          <w:rFonts w:ascii="Verdana" w:hAnsi="Verdana"/>
          <w:i/>
          <w:noProof/>
          <w:sz w:val="18"/>
          <w:szCs w:val="18"/>
        </w:rPr>
      </w:pPr>
      <w:r w:rsidRPr="008F5BEF">
        <w:rPr>
          <w:rFonts w:ascii="Verdana" w:hAnsi="Verdana"/>
          <w:i/>
          <w:noProof/>
          <w:sz w:val="18"/>
          <w:szCs w:val="18"/>
        </w:rPr>
        <w:t xml:space="preserve">Vi ser for oss at dette skal være en fordyping innen vg2 akvakultur. Bakgrunnen for dette er at det er flere felles områder med akvakultur. </w:t>
      </w:r>
    </w:p>
    <w:p w:rsidR="000736D5" w:rsidRPr="008F5BEF" w:rsidRDefault="000736D5" w:rsidP="000736D5">
      <w:pPr>
        <w:autoSpaceDE w:val="0"/>
        <w:autoSpaceDN w:val="0"/>
        <w:adjustRightInd w:val="0"/>
        <w:rPr>
          <w:rFonts w:ascii="Verdana" w:hAnsi="Verdana"/>
          <w:i/>
          <w:noProof/>
          <w:sz w:val="18"/>
          <w:szCs w:val="18"/>
        </w:rPr>
      </w:pPr>
    </w:p>
    <w:p w:rsidR="000736D5" w:rsidRPr="008F5BEF" w:rsidRDefault="000736D5" w:rsidP="000736D5">
      <w:pPr>
        <w:autoSpaceDE w:val="0"/>
        <w:autoSpaceDN w:val="0"/>
        <w:adjustRightInd w:val="0"/>
        <w:rPr>
          <w:rFonts w:ascii="Verdana" w:hAnsi="Verdana"/>
          <w:i/>
          <w:noProof/>
          <w:sz w:val="18"/>
          <w:szCs w:val="18"/>
        </w:rPr>
      </w:pPr>
      <w:r w:rsidRPr="008F5BEF">
        <w:rPr>
          <w:rFonts w:ascii="Verdana" w:hAnsi="Verdana"/>
          <w:i/>
          <w:noProof/>
          <w:sz w:val="18"/>
          <w:szCs w:val="18"/>
        </w:rPr>
        <w:t>Frøya videregående skole har henstilt til faglig råd for naturbruk at det settes med en læreplangruppe som jobber med dette, og at Frøya videregående skole blir representert i denne gruppen.</w:t>
      </w:r>
    </w:p>
    <w:p w:rsidR="000736D5" w:rsidRPr="008F5BEF" w:rsidRDefault="000736D5" w:rsidP="000736D5">
      <w:pPr>
        <w:autoSpaceDE w:val="0"/>
        <w:autoSpaceDN w:val="0"/>
        <w:adjustRightInd w:val="0"/>
        <w:rPr>
          <w:rFonts w:ascii="Verdana" w:hAnsi="Verdana"/>
          <w:i/>
          <w:noProof/>
          <w:sz w:val="18"/>
          <w:szCs w:val="18"/>
        </w:rPr>
      </w:pPr>
    </w:p>
    <w:p w:rsidR="000736D5" w:rsidRPr="008F5BEF" w:rsidRDefault="000736D5" w:rsidP="000736D5">
      <w:pPr>
        <w:autoSpaceDE w:val="0"/>
        <w:autoSpaceDN w:val="0"/>
        <w:adjustRightInd w:val="0"/>
        <w:rPr>
          <w:rFonts w:ascii="Verdana" w:hAnsi="Verdana"/>
          <w:i/>
          <w:noProof/>
          <w:sz w:val="18"/>
          <w:szCs w:val="18"/>
        </w:rPr>
      </w:pPr>
      <w:r w:rsidRPr="008F5BEF">
        <w:rPr>
          <w:rFonts w:ascii="Verdana" w:hAnsi="Verdana"/>
          <w:i/>
          <w:noProof/>
          <w:sz w:val="18"/>
          <w:szCs w:val="18"/>
        </w:rPr>
        <w:t>Forslag til andre deltagere i en slik læreplangruppe:</w:t>
      </w:r>
    </w:p>
    <w:p w:rsidR="000736D5" w:rsidRPr="008F5BEF" w:rsidRDefault="000736D5" w:rsidP="000736D5">
      <w:pPr>
        <w:autoSpaceDE w:val="0"/>
        <w:autoSpaceDN w:val="0"/>
        <w:adjustRightInd w:val="0"/>
        <w:rPr>
          <w:rFonts w:ascii="Verdana" w:hAnsi="Verdana"/>
          <w:i/>
          <w:noProof/>
          <w:sz w:val="18"/>
          <w:szCs w:val="18"/>
        </w:rPr>
      </w:pPr>
      <w:r w:rsidRPr="008F5BEF">
        <w:rPr>
          <w:rFonts w:ascii="Verdana" w:hAnsi="Verdana"/>
          <w:i/>
          <w:noProof/>
          <w:sz w:val="18"/>
          <w:szCs w:val="18"/>
        </w:rPr>
        <w:t>Arbeidstilsynet, dykkernæringen, havbruksnæringen, leverandørnæringen til havbruksnæringen.</w:t>
      </w:r>
    </w:p>
    <w:p w:rsidR="000736D5" w:rsidRDefault="000736D5" w:rsidP="000736D5">
      <w:pPr>
        <w:autoSpaceDE w:val="0"/>
        <w:autoSpaceDN w:val="0"/>
        <w:adjustRightInd w:val="0"/>
        <w:rPr>
          <w:rFonts w:ascii="Verdana" w:hAnsi="Verdana"/>
          <w:noProof/>
        </w:rPr>
      </w:pPr>
    </w:p>
    <w:p w:rsidR="000736D5" w:rsidRDefault="000736D5" w:rsidP="000736D5">
      <w:pPr>
        <w:autoSpaceDE w:val="0"/>
        <w:autoSpaceDN w:val="0"/>
        <w:adjustRightInd w:val="0"/>
        <w:rPr>
          <w:rFonts w:ascii="Verdana" w:hAnsi="Verdana"/>
          <w:noProof/>
        </w:rPr>
      </w:pPr>
      <w:r>
        <w:rPr>
          <w:rFonts w:ascii="Verdana" w:hAnsi="Verdana"/>
          <w:noProof/>
        </w:rPr>
        <w:t>«</w:t>
      </w:r>
    </w:p>
    <w:p w:rsidR="000736D5" w:rsidRDefault="000736D5" w:rsidP="000736D5">
      <w:pPr>
        <w:autoSpaceDE w:val="0"/>
        <w:autoSpaceDN w:val="0"/>
        <w:adjustRightInd w:val="0"/>
        <w:rPr>
          <w:rFonts w:ascii="Verdana" w:hAnsi="Verdana"/>
          <w:noProof/>
        </w:rPr>
      </w:pPr>
    </w:p>
    <w:p w:rsidR="000736D5" w:rsidRDefault="000736D5" w:rsidP="000736D5">
      <w:pPr>
        <w:autoSpaceDE w:val="0"/>
        <w:autoSpaceDN w:val="0"/>
        <w:adjustRightInd w:val="0"/>
        <w:rPr>
          <w:rFonts w:ascii="Verdana" w:eastAsia="Calibri" w:hAnsi="Verdana" w:cs="Calibri"/>
        </w:rPr>
      </w:pPr>
      <w:r>
        <w:rPr>
          <w:rFonts w:ascii="Verdana" w:hAnsi="Verdana"/>
          <w:noProof/>
          <w:lang w:val="en-US"/>
        </w:rPr>
        <w:t xml:space="preserve">AUs vedtak i møtet 17. august 2012 var å be </w:t>
      </w:r>
      <w:r w:rsidRPr="00B10E19">
        <w:rPr>
          <w:rFonts w:ascii="Verdana" w:hAnsi="Verdana"/>
          <w:noProof/>
          <w:lang w:val="en-US"/>
        </w:rPr>
        <w:t xml:space="preserve">faglig råd for naturbruk be Utdanningsdirektoratet </w:t>
      </w:r>
      <w:r>
        <w:rPr>
          <w:rFonts w:ascii="Verdana" w:hAnsi="Verdana"/>
          <w:noProof/>
        </w:rPr>
        <w:t xml:space="preserve">vurdere muligheten for å gjøre endringer i læreplan for akvakultur. </w:t>
      </w:r>
      <w:r w:rsidRPr="00B10E19">
        <w:rPr>
          <w:rFonts w:ascii="Verdana" w:hAnsi="Verdana"/>
          <w:noProof/>
          <w:lang w:val="en-US"/>
        </w:rPr>
        <w:t xml:space="preserve">For at saken skal få en grundig behandling </w:t>
      </w:r>
      <w:r>
        <w:rPr>
          <w:rFonts w:ascii="Verdana" w:hAnsi="Verdana"/>
          <w:noProof/>
          <w:lang w:val="en-US"/>
        </w:rPr>
        <w:t>vedtok AU i nevnte møte at saken s</w:t>
      </w:r>
      <w:r w:rsidRPr="00B10E19">
        <w:rPr>
          <w:rFonts w:ascii="Verdana" w:hAnsi="Verdana"/>
          <w:noProof/>
          <w:lang w:val="en-US"/>
        </w:rPr>
        <w:t xml:space="preserve">kal overføres videre til det nye rådet. </w:t>
      </w:r>
    </w:p>
    <w:p w:rsidR="000736D5" w:rsidRDefault="000736D5" w:rsidP="000736D5">
      <w:pPr>
        <w:autoSpaceDE w:val="0"/>
        <w:autoSpaceDN w:val="0"/>
        <w:adjustRightInd w:val="0"/>
        <w:rPr>
          <w:rFonts w:ascii="Verdana" w:hAnsi="Verdana"/>
          <w:noProof/>
        </w:rPr>
      </w:pPr>
    </w:p>
    <w:p w:rsidR="001812EA" w:rsidRDefault="001812EA" w:rsidP="001812EA">
      <w:pPr>
        <w:ind w:left="1440" w:hanging="1440"/>
        <w:rPr>
          <w:rFonts w:ascii="Verdana" w:hAnsi="Verdana"/>
          <w:noProof/>
        </w:rPr>
      </w:pPr>
      <w:r>
        <w:rPr>
          <w:rFonts w:ascii="Verdana" w:hAnsi="Verdana"/>
          <w:noProof/>
        </w:rPr>
        <w:t>Rådet diskuterte</w:t>
      </w:r>
      <w:r w:rsidR="000736D5" w:rsidRPr="0004393A">
        <w:rPr>
          <w:rFonts w:ascii="Verdana" w:hAnsi="Verdana"/>
          <w:noProof/>
        </w:rPr>
        <w:t xml:space="preserve"> saken</w:t>
      </w:r>
      <w:r>
        <w:rPr>
          <w:rFonts w:ascii="Verdana" w:hAnsi="Verdana"/>
          <w:noProof/>
        </w:rPr>
        <w:t xml:space="preserve"> i rådsmøtet 31. august 2012,</w:t>
      </w:r>
      <w:r>
        <w:rPr>
          <w:rFonts w:ascii="Verdana" w:hAnsi="Verdana"/>
          <w:noProof/>
        </w:rPr>
        <w:t xml:space="preserve"> og vurderte</w:t>
      </w:r>
      <w:r w:rsidRPr="00302805">
        <w:rPr>
          <w:rFonts w:ascii="Verdana" w:hAnsi="Verdana"/>
          <w:noProof/>
        </w:rPr>
        <w:t xml:space="preserve"> om faglig råd for naturbruk </w:t>
      </w:r>
    </w:p>
    <w:p w:rsidR="001812EA" w:rsidRDefault="001812EA" w:rsidP="001812EA">
      <w:pPr>
        <w:ind w:left="1440" w:hanging="1440"/>
        <w:rPr>
          <w:rFonts w:ascii="Verdana" w:hAnsi="Verdana"/>
          <w:noProof/>
        </w:rPr>
      </w:pPr>
      <w:r w:rsidRPr="00302805">
        <w:rPr>
          <w:rFonts w:ascii="Verdana" w:hAnsi="Verdana"/>
          <w:noProof/>
        </w:rPr>
        <w:t xml:space="preserve">sender henvendelse til Utdanningsdirektoratet (avdeling for læreplan) hvor det tas initiativ til </w:t>
      </w:r>
      <w:r>
        <w:rPr>
          <w:rFonts w:ascii="Verdana" w:hAnsi="Verdana"/>
          <w:noProof/>
        </w:rPr>
        <w:t>å</w:t>
      </w:r>
    </w:p>
    <w:p w:rsidR="001812EA" w:rsidRPr="001812EA" w:rsidRDefault="001812EA" w:rsidP="001812EA">
      <w:pPr>
        <w:ind w:left="1440" w:hanging="1440"/>
        <w:rPr>
          <w:rFonts w:ascii="Verdana" w:hAnsi="Verdana"/>
          <w:noProof/>
        </w:rPr>
      </w:pPr>
      <w:r>
        <w:rPr>
          <w:rFonts w:ascii="Verdana" w:hAnsi="Verdana"/>
          <w:noProof/>
        </w:rPr>
        <w:t>vurdere om det er</w:t>
      </w:r>
      <w:r>
        <w:rPr>
          <w:rFonts w:ascii="Verdana" w:hAnsi="Verdana"/>
          <w:noProof/>
        </w:rPr>
        <w:t xml:space="preserve"> </w:t>
      </w:r>
      <w:r>
        <w:rPr>
          <w:rFonts w:ascii="Verdana" w:hAnsi="Verdana"/>
          <w:noProof/>
        </w:rPr>
        <w:t>grunnlag for å vurdere endring i lærepanen.</w:t>
      </w:r>
      <w:r w:rsidRPr="009329CE">
        <w:rPr>
          <w:rFonts w:ascii="Verdana" w:eastAsia="Calibri" w:hAnsi="Verdana" w:cs="Calibri"/>
        </w:rPr>
        <w:t xml:space="preserve"> </w:t>
      </w:r>
    </w:p>
    <w:p w:rsidR="001812EA" w:rsidRDefault="001812EA" w:rsidP="001812EA">
      <w:pPr>
        <w:rPr>
          <w:rFonts w:ascii="Verdana" w:eastAsia="Calibri" w:hAnsi="Verdana" w:cs="Calibri"/>
        </w:rPr>
      </w:pPr>
    </w:p>
    <w:p w:rsidR="001812EA" w:rsidRPr="00C576B4" w:rsidRDefault="001812EA" w:rsidP="001812EA">
      <w:pPr>
        <w:rPr>
          <w:rFonts w:ascii="Verdana" w:eastAsia="Calibri" w:hAnsi="Verdana" w:cs="Calibri"/>
        </w:rPr>
      </w:pPr>
      <w:r>
        <w:rPr>
          <w:rFonts w:ascii="Verdana" w:eastAsia="Calibri" w:hAnsi="Verdana" w:cs="Calibri"/>
        </w:rPr>
        <w:t xml:space="preserve">Det ble anbefalt en ordning for konstituerende rådsmøte 6. september 2012. </w:t>
      </w:r>
    </w:p>
    <w:p w:rsidR="000736D5" w:rsidRDefault="000736D5" w:rsidP="001812EA">
      <w:pPr>
        <w:ind w:left="1440" w:hanging="1440"/>
        <w:rPr>
          <w:rFonts w:ascii="Verdana" w:eastAsia="Calibri" w:hAnsi="Verdana" w:cs="Calibri"/>
        </w:rPr>
      </w:pPr>
      <w:r>
        <w:rPr>
          <w:rFonts w:ascii="Verdana" w:eastAsia="Calibri" w:hAnsi="Verdana" w:cs="Calibri"/>
        </w:rPr>
        <w:t xml:space="preserve"> </w:t>
      </w:r>
    </w:p>
    <w:p w:rsidR="000736D5" w:rsidRDefault="000736D5" w:rsidP="000736D5">
      <w:pPr>
        <w:rPr>
          <w:rFonts w:ascii="Verdana" w:hAnsi="Verdana"/>
          <w:noProof/>
        </w:rPr>
      </w:pPr>
      <w:r>
        <w:rPr>
          <w:rFonts w:ascii="Verdana" w:hAnsi="Verdana"/>
          <w:noProof/>
        </w:rPr>
        <w:t>Rådet orienteres om saken i møtet 6. september 2012.</w:t>
      </w:r>
    </w:p>
    <w:p w:rsidR="000736D5" w:rsidRDefault="000736D5" w:rsidP="000736D5">
      <w:pPr>
        <w:rPr>
          <w:rFonts w:ascii="Verdana" w:hAnsi="Verdana"/>
          <w:noProof/>
        </w:rPr>
      </w:pPr>
    </w:p>
    <w:p w:rsidR="000736D5" w:rsidRDefault="000736D5" w:rsidP="000736D5">
      <w:pPr>
        <w:rPr>
          <w:rFonts w:ascii="Verdana" w:hAnsi="Verdana"/>
          <w:noProof/>
        </w:rPr>
      </w:pPr>
      <w:r w:rsidRPr="009E6C90">
        <w:rPr>
          <w:rFonts w:ascii="Verdana" w:hAnsi="Verdana"/>
          <w:noProof/>
          <w:u w:val="single"/>
        </w:rPr>
        <w:t>Saksvedlegg</w:t>
      </w:r>
    </w:p>
    <w:p w:rsidR="000736D5" w:rsidRDefault="000736D5" w:rsidP="000736D5">
      <w:r>
        <w:t>«Frøya henvendelse»</w:t>
      </w:r>
    </w:p>
    <w:p w:rsidR="000736D5" w:rsidRDefault="000736D5" w:rsidP="000736D5"/>
    <w:p w:rsidR="000736D5" w:rsidRDefault="000736D5" w:rsidP="000736D5">
      <w:pPr>
        <w:ind w:left="1440" w:hanging="1440"/>
        <w:rPr>
          <w:rFonts w:ascii="Verdana" w:hAnsi="Verdana" w:cs="Calibri"/>
          <w:b/>
        </w:rPr>
      </w:pPr>
      <w:r>
        <w:rPr>
          <w:rFonts w:ascii="Verdana" w:hAnsi="Verdana" w:cs="Calibri"/>
          <w:b/>
        </w:rPr>
        <w:t xml:space="preserve">Henvendelse om kvalifisering til fagskole med fagbrev </w:t>
      </w:r>
    </w:p>
    <w:p w:rsidR="000736D5" w:rsidRDefault="000736D5" w:rsidP="000736D5">
      <w:pPr>
        <w:rPr>
          <w:rFonts w:ascii="Verdana" w:hAnsi="Verdana"/>
        </w:rPr>
      </w:pPr>
    </w:p>
    <w:p w:rsidR="000736D5" w:rsidRDefault="000736D5" w:rsidP="000736D5">
      <w:pPr>
        <w:rPr>
          <w:rFonts w:ascii="Verdana" w:hAnsi="Verdana"/>
        </w:rPr>
      </w:pPr>
      <w:r w:rsidRPr="00D7202F">
        <w:rPr>
          <w:rFonts w:ascii="Verdana" w:hAnsi="Verdana"/>
        </w:rPr>
        <w:t xml:space="preserve">Utgangspunkt for </w:t>
      </w:r>
      <w:r>
        <w:rPr>
          <w:rFonts w:ascii="Verdana" w:hAnsi="Verdana"/>
        </w:rPr>
        <w:t>saken er en henvendelse</w:t>
      </w:r>
      <w:r w:rsidRPr="00D7202F">
        <w:rPr>
          <w:rFonts w:ascii="Verdana" w:hAnsi="Verdana"/>
        </w:rPr>
        <w:t xml:space="preserve"> </w:t>
      </w:r>
      <w:r>
        <w:rPr>
          <w:rFonts w:ascii="Verdana" w:hAnsi="Verdana"/>
        </w:rPr>
        <w:t>til Kunnskapsdepartementet fra Norges</w:t>
      </w:r>
    </w:p>
    <w:p w:rsidR="000736D5" w:rsidRDefault="000736D5" w:rsidP="000736D5">
      <w:pPr>
        <w:ind w:left="1440" w:hanging="1440"/>
        <w:rPr>
          <w:rFonts w:ascii="Verdana" w:hAnsi="Verdana"/>
        </w:rPr>
      </w:pPr>
      <w:proofErr w:type="spellStart"/>
      <w:r>
        <w:rPr>
          <w:rFonts w:ascii="Verdana" w:hAnsi="Verdana"/>
        </w:rPr>
        <w:t>fiskarlag</w:t>
      </w:r>
      <w:proofErr w:type="spellEnd"/>
      <w:r>
        <w:rPr>
          <w:rFonts w:ascii="Verdana" w:hAnsi="Verdana"/>
        </w:rPr>
        <w:t xml:space="preserve">, de fiskerifaglige opplæringskontorene og fiskeri- og sikkerhetsfaglig forum </w:t>
      </w:r>
    </w:p>
    <w:p w:rsidR="000736D5" w:rsidRDefault="000736D5" w:rsidP="000736D5">
      <w:pPr>
        <w:ind w:left="1440" w:hanging="1440"/>
        <w:rPr>
          <w:rFonts w:ascii="Verdana" w:hAnsi="Verdana"/>
        </w:rPr>
      </w:pPr>
      <w:r>
        <w:rPr>
          <w:rFonts w:ascii="Verdana" w:hAnsi="Verdana"/>
        </w:rPr>
        <w:t xml:space="preserve">(brev av 20. april 2012). Ut fra dialogen mellom de fiskerifaglige opplæringskontorene og </w:t>
      </w:r>
    </w:p>
    <w:p w:rsidR="000736D5" w:rsidRDefault="000736D5" w:rsidP="000736D5">
      <w:pPr>
        <w:ind w:left="1440" w:hanging="1440"/>
        <w:rPr>
          <w:rFonts w:ascii="Verdana" w:hAnsi="Verdana"/>
        </w:rPr>
      </w:pPr>
      <w:r>
        <w:rPr>
          <w:rFonts w:ascii="Verdana" w:hAnsi="Verdana"/>
        </w:rPr>
        <w:t xml:space="preserve">Sjøfartsdirektoratet oppfatter Norges </w:t>
      </w:r>
      <w:proofErr w:type="spellStart"/>
      <w:r>
        <w:rPr>
          <w:rFonts w:ascii="Verdana" w:hAnsi="Verdana"/>
        </w:rPr>
        <w:t>fiskarlag</w:t>
      </w:r>
      <w:proofErr w:type="spellEnd"/>
      <w:r>
        <w:rPr>
          <w:rFonts w:ascii="Verdana" w:hAnsi="Verdana"/>
        </w:rPr>
        <w:t xml:space="preserve"> det som om det vil bli vanskeligere </w:t>
      </w:r>
      <w:proofErr w:type="gramStart"/>
      <w:r>
        <w:rPr>
          <w:rFonts w:ascii="Verdana" w:hAnsi="Verdana"/>
        </w:rPr>
        <w:t>å</w:t>
      </w:r>
      <w:proofErr w:type="gramEnd"/>
    </w:p>
    <w:p w:rsidR="000736D5" w:rsidRDefault="000736D5" w:rsidP="000736D5">
      <w:pPr>
        <w:ind w:left="1440" w:hanging="1440"/>
        <w:rPr>
          <w:rFonts w:ascii="Verdana" w:hAnsi="Verdana"/>
        </w:rPr>
      </w:pPr>
      <w:r>
        <w:rPr>
          <w:rFonts w:ascii="Verdana" w:hAnsi="Verdana"/>
        </w:rPr>
        <w:t xml:space="preserve">kvalifisere til de maritime sertifikatfagene i teknisk fagskole med utgangspunkt i fagbrev </w:t>
      </w:r>
    </w:p>
    <w:p w:rsidR="000736D5" w:rsidRDefault="000736D5" w:rsidP="000736D5">
      <w:pPr>
        <w:ind w:left="1440" w:hanging="1440"/>
        <w:rPr>
          <w:rFonts w:ascii="Verdana" w:hAnsi="Verdana"/>
        </w:rPr>
      </w:pPr>
      <w:proofErr w:type="gramStart"/>
      <w:r w:rsidRPr="00441EAA">
        <w:rPr>
          <w:rFonts w:ascii="Verdana" w:hAnsi="Verdana"/>
          <w:i/>
        </w:rPr>
        <w:t>fiske og fangst</w:t>
      </w:r>
      <w:r>
        <w:rPr>
          <w:rFonts w:ascii="Verdana" w:hAnsi="Verdana"/>
        </w:rPr>
        <w:t>.</w:t>
      </w:r>
      <w:proofErr w:type="gramEnd"/>
      <w:r>
        <w:rPr>
          <w:rFonts w:ascii="Verdana" w:hAnsi="Verdana"/>
        </w:rPr>
        <w:t xml:space="preserve"> Problemstillingen oppstår som følge av at læreplanen for fagbrevet til </w:t>
      </w:r>
    </w:p>
    <w:p w:rsidR="000736D5" w:rsidRDefault="000736D5" w:rsidP="000736D5">
      <w:pPr>
        <w:ind w:left="1440" w:hanging="1440"/>
        <w:rPr>
          <w:rFonts w:ascii="Verdana" w:hAnsi="Verdana"/>
        </w:rPr>
      </w:pPr>
      <w:r w:rsidRPr="00A65DE1">
        <w:rPr>
          <w:rFonts w:ascii="Verdana" w:hAnsi="Verdana"/>
          <w:i/>
        </w:rPr>
        <w:t>fiske og fangst</w:t>
      </w:r>
      <w:r>
        <w:rPr>
          <w:rFonts w:ascii="Verdana" w:hAnsi="Verdana"/>
        </w:rPr>
        <w:t xml:space="preserve"> ikke er i samsvar med den nylig justerte STCW-konvensjonen. </w:t>
      </w:r>
    </w:p>
    <w:p w:rsidR="000736D5" w:rsidRDefault="000736D5" w:rsidP="000736D5">
      <w:pPr>
        <w:ind w:left="1440" w:hanging="1440"/>
        <w:rPr>
          <w:rFonts w:ascii="Verdana" w:hAnsi="Verdana"/>
        </w:rPr>
      </w:pPr>
    </w:p>
    <w:p w:rsidR="000736D5" w:rsidRDefault="000736D5" w:rsidP="000736D5">
      <w:pPr>
        <w:ind w:left="1440" w:hanging="1440"/>
        <w:rPr>
          <w:rFonts w:ascii="Verdana" w:hAnsi="Verdana"/>
        </w:rPr>
      </w:pPr>
      <w:r>
        <w:rPr>
          <w:rFonts w:ascii="Verdana" w:hAnsi="Verdana"/>
        </w:rPr>
        <w:t xml:space="preserve">I henvendelsen oppfordres Kunnskapsdepartementet til å iverksette en prosess slik at de </w:t>
      </w:r>
    </w:p>
    <w:p w:rsidR="000736D5" w:rsidRDefault="000736D5" w:rsidP="000736D5">
      <w:pPr>
        <w:ind w:left="1440" w:hanging="1440"/>
        <w:rPr>
          <w:rFonts w:ascii="Verdana" w:hAnsi="Verdana"/>
        </w:rPr>
      </w:pPr>
      <w:r>
        <w:rPr>
          <w:rFonts w:ascii="Verdana" w:hAnsi="Verdana"/>
        </w:rPr>
        <w:t xml:space="preserve">aktuelle læreplanene støtter konsesjonskravene Sjøfartsdirektoratet mener må dekkes </w:t>
      </w:r>
    </w:p>
    <w:p w:rsidR="000736D5" w:rsidRPr="00D7202F" w:rsidRDefault="000736D5" w:rsidP="000736D5">
      <w:pPr>
        <w:ind w:left="1440" w:hanging="1440"/>
        <w:rPr>
          <w:rFonts w:ascii="Verdana" w:hAnsi="Verdana"/>
        </w:rPr>
      </w:pPr>
      <w:proofErr w:type="gramStart"/>
      <w:r>
        <w:rPr>
          <w:rFonts w:ascii="Verdana" w:hAnsi="Verdana"/>
        </w:rPr>
        <w:t>inn i undervisningen.</w:t>
      </w:r>
      <w:proofErr w:type="gramEnd"/>
      <w:r>
        <w:rPr>
          <w:rFonts w:ascii="Verdana" w:hAnsi="Verdana"/>
        </w:rPr>
        <w:t xml:space="preserve"> </w:t>
      </w:r>
    </w:p>
    <w:p w:rsidR="000736D5" w:rsidRDefault="000736D5" w:rsidP="000736D5">
      <w:pPr>
        <w:rPr>
          <w:rFonts w:ascii="Verdana" w:eastAsia="Calibri" w:hAnsi="Verdana" w:cs="Calibri"/>
        </w:rPr>
      </w:pPr>
    </w:p>
    <w:p w:rsidR="000736D5" w:rsidRDefault="000736D5" w:rsidP="000736D5">
      <w:pPr>
        <w:rPr>
          <w:rFonts w:ascii="Verdana" w:hAnsi="Verdana"/>
        </w:rPr>
      </w:pPr>
      <w:r>
        <w:rPr>
          <w:rFonts w:ascii="Verdana" w:hAnsi="Verdana"/>
        </w:rPr>
        <w:t xml:space="preserve">Det nye faglige rådet for naturbruk </w:t>
      </w:r>
      <w:r w:rsidR="001812EA">
        <w:rPr>
          <w:rFonts w:ascii="Verdana" w:hAnsi="Verdana"/>
        </w:rPr>
        <w:t xml:space="preserve">anmodes om å videreføre </w:t>
      </w:r>
      <w:r>
        <w:rPr>
          <w:rFonts w:ascii="Verdana" w:hAnsi="Verdana"/>
        </w:rPr>
        <w:t>behandlingen av saken, hvor det vises til brev fra departementet og ber om at det blir fulgt opp.</w:t>
      </w:r>
    </w:p>
    <w:p w:rsidR="001812EA" w:rsidRDefault="001812EA" w:rsidP="000736D5">
      <w:pPr>
        <w:rPr>
          <w:rFonts w:ascii="Verdana" w:hAnsi="Verdana"/>
        </w:rPr>
      </w:pPr>
    </w:p>
    <w:p w:rsidR="001812EA" w:rsidRPr="009A6B24" w:rsidRDefault="001812EA" w:rsidP="000736D5">
      <w:pPr>
        <w:rPr>
          <w:rFonts w:ascii="Verdana" w:hAnsi="Verdana"/>
          <w:noProof/>
        </w:rPr>
      </w:pPr>
      <w:r>
        <w:rPr>
          <w:rFonts w:ascii="Verdana" w:hAnsi="Verdana"/>
          <w:noProof/>
        </w:rPr>
        <w:t>Rådet orienteres om saken i møtet 6. september 2012.</w:t>
      </w:r>
    </w:p>
    <w:p w:rsidR="000736D5" w:rsidRDefault="000736D5" w:rsidP="000736D5">
      <w:pPr>
        <w:rPr>
          <w:rFonts w:ascii="Verdana" w:eastAsia="Calibri" w:hAnsi="Verdana" w:cs="Calibri"/>
        </w:rPr>
      </w:pPr>
    </w:p>
    <w:p w:rsidR="000736D5" w:rsidRPr="009E6C90" w:rsidRDefault="000736D5" w:rsidP="000736D5">
      <w:pPr>
        <w:rPr>
          <w:rFonts w:ascii="Verdana" w:hAnsi="Verdana"/>
          <w:noProof/>
          <w:u w:val="single"/>
        </w:rPr>
      </w:pPr>
      <w:r>
        <w:rPr>
          <w:rFonts w:ascii="Verdana" w:hAnsi="Verdana"/>
          <w:noProof/>
          <w:u w:val="single"/>
        </w:rPr>
        <w:t>Saksvedlegg</w:t>
      </w:r>
    </w:p>
    <w:p w:rsidR="000736D5" w:rsidRPr="005217CE" w:rsidRDefault="000736D5" w:rsidP="000736D5">
      <w:pPr>
        <w:rPr>
          <w:rFonts w:ascii="Verdana" w:eastAsia="Calibri" w:hAnsi="Verdana" w:cs="Calibri"/>
        </w:rPr>
      </w:pPr>
      <w:r>
        <w:t>«Informasjon om arbeidet med fag som omfattes av STCW-konvensjonen» og «Henvendelse om sertifisering av fiske og fangst»</w:t>
      </w:r>
    </w:p>
    <w:p w:rsidR="000736D5" w:rsidRDefault="000736D5" w:rsidP="000736D5">
      <w:pPr>
        <w:rPr>
          <w:rFonts w:ascii="Verdana" w:eastAsia="Calibri" w:hAnsi="Verdana" w:cs="Calibri"/>
          <w:b/>
          <w:u w:val="single"/>
        </w:rPr>
      </w:pPr>
    </w:p>
    <w:p w:rsidR="000736D5" w:rsidRDefault="000736D5" w:rsidP="000736D5">
      <w:pPr>
        <w:rPr>
          <w:rFonts w:ascii="Verdana" w:hAnsi="Verdana"/>
          <w:noProof/>
        </w:rPr>
      </w:pPr>
    </w:p>
    <w:p w:rsidR="000736D5" w:rsidRDefault="000736D5" w:rsidP="000736D5">
      <w:pPr>
        <w:rPr>
          <w:rFonts w:ascii="Verdana" w:hAnsi="Verdana"/>
          <w:noProof/>
        </w:rPr>
      </w:pPr>
      <w:r>
        <w:rPr>
          <w:rFonts w:ascii="Verdana" w:eastAsia="Calibri" w:hAnsi="Verdana" w:cs="Calibri"/>
          <w:b/>
        </w:rPr>
        <w:t xml:space="preserve">Endringer i Vg3 skogbruk </w:t>
      </w:r>
    </w:p>
    <w:p w:rsidR="000736D5" w:rsidRDefault="000736D5" w:rsidP="000736D5">
      <w:pPr>
        <w:autoSpaceDE w:val="0"/>
        <w:autoSpaceDN w:val="0"/>
        <w:adjustRightInd w:val="0"/>
        <w:rPr>
          <w:rFonts w:ascii="Verdana" w:hAnsi="Verdana"/>
          <w:noProof/>
        </w:rPr>
      </w:pPr>
    </w:p>
    <w:p w:rsidR="000736D5" w:rsidRDefault="000736D5" w:rsidP="000736D5">
      <w:pPr>
        <w:autoSpaceDE w:val="0"/>
        <w:autoSpaceDN w:val="0"/>
        <w:adjustRightInd w:val="0"/>
        <w:rPr>
          <w:rFonts w:ascii="Verdana" w:hAnsi="Verdana"/>
          <w:noProof/>
        </w:rPr>
      </w:pPr>
      <w:r>
        <w:rPr>
          <w:rFonts w:ascii="Verdana" w:hAnsi="Verdana"/>
          <w:noProof/>
        </w:rPr>
        <w:t>Utdanningsdirektoratet har mottatt brev fra Velg Skog som med støtte fra Fellesforbundet, NORSKOG, Norges Skogeierforbund, SB-Skog, Norsk Allmenningsforbund, Vestskog, ATSkog, Glommen, Viken og Mjøsen, foreslår endringer i Vg3 skogbruk. Ønsket er at faget får to fordypninger. Utdanningsdirektoratet har bedt det faglige rådet se på henvendelsen fra Velg Skog.</w:t>
      </w:r>
    </w:p>
    <w:p w:rsidR="000736D5" w:rsidRDefault="000736D5" w:rsidP="000736D5">
      <w:pPr>
        <w:autoSpaceDE w:val="0"/>
        <w:autoSpaceDN w:val="0"/>
        <w:adjustRightInd w:val="0"/>
        <w:rPr>
          <w:rFonts w:ascii="Verdana" w:hAnsi="Verdana"/>
          <w:noProof/>
        </w:rPr>
      </w:pPr>
    </w:p>
    <w:p w:rsidR="000736D5" w:rsidRDefault="000736D5" w:rsidP="000736D5">
      <w:pPr>
        <w:autoSpaceDE w:val="0"/>
        <w:autoSpaceDN w:val="0"/>
        <w:adjustRightInd w:val="0"/>
        <w:rPr>
          <w:rFonts w:ascii="Verdana" w:hAnsi="Verdana"/>
          <w:noProof/>
        </w:rPr>
      </w:pPr>
      <w:r>
        <w:rPr>
          <w:rFonts w:ascii="Verdana" w:hAnsi="Verdana"/>
          <w:noProof/>
        </w:rPr>
        <w:t>Sitat fra henvendelsen fra Utdanningdirektoratet til faglig råd for naturbruk:</w:t>
      </w:r>
    </w:p>
    <w:p w:rsidR="000736D5" w:rsidRDefault="000736D5" w:rsidP="000736D5">
      <w:pPr>
        <w:autoSpaceDE w:val="0"/>
        <w:autoSpaceDN w:val="0"/>
        <w:adjustRightInd w:val="0"/>
        <w:rPr>
          <w:rFonts w:ascii="Verdana" w:hAnsi="Verdana"/>
          <w:noProof/>
        </w:rPr>
      </w:pPr>
    </w:p>
    <w:p w:rsidR="000736D5" w:rsidRDefault="000736D5" w:rsidP="000736D5">
      <w:pPr>
        <w:autoSpaceDE w:val="0"/>
        <w:autoSpaceDN w:val="0"/>
        <w:adjustRightInd w:val="0"/>
        <w:rPr>
          <w:rFonts w:ascii="Verdana" w:hAnsi="Verdana"/>
          <w:i/>
          <w:noProof/>
        </w:rPr>
      </w:pPr>
      <w:r>
        <w:rPr>
          <w:rFonts w:ascii="Verdana" w:hAnsi="Verdana"/>
          <w:i/>
          <w:noProof/>
        </w:rPr>
        <w:t>Utdanningsdirektoratet vil understreke at det foreløpig ikke gis anledning til å innføre fordypninger i fag. Men dette spørsmålet er til vurdering i direktoratet. En endelig avgjørelse må tas av Kunnskapsdepartementet, og vi kan ikke forvente et vedtak med det aller første. Forslagsstilleren vil bli informert om dette.</w:t>
      </w:r>
    </w:p>
    <w:p w:rsidR="000736D5" w:rsidRDefault="000736D5" w:rsidP="000736D5">
      <w:pPr>
        <w:rPr>
          <w:rFonts w:ascii="Verdana" w:hAnsi="Verdana"/>
          <w:i/>
          <w:noProof/>
        </w:rPr>
      </w:pPr>
    </w:p>
    <w:p w:rsidR="000736D5" w:rsidRDefault="000736D5" w:rsidP="000736D5">
      <w:pPr>
        <w:rPr>
          <w:rFonts w:ascii="Verdana" w:hAnsi="Verdana"/>
          <w:i/>
          <w:noProof/>
        </w:rPr>
      </w:pPr>
      <w:r>
        <w:rPr>
          <w:rFonts w:ascii="Verdana" w:hAnsi="Verdana"/>
          <w:i/>
          <w:noProof/>
        </w:rPr>
        <w:t>I svaret fra Utdanningsdirektoratet til forslagsstillere står det følgende: «Utdanningsdirektoratet vil understreke overfor forslagsstiller at det foreløpig ikke gis anledning til å innføre fordypninger i fag. Men dette spørsmålet er til vurdering i direktoratet. En endelig avgjørelse</w:t>
      </w:r>
    </w:p>
    <w:p w:rsidR="000736D5" w:rsidRDefault="000736D5" w:rsidP="000736D5">
      <w:pPr>
        <w:rPr>
          <w:rFonts w:ascii="Verdana" w:hAnsi="Verdana"/>
          <w:i/>
          <w:noProof/>
        </w:rPr>
      </w:pPr>
      <w:r>
        <w:rPr>
          <w:rFonts w:ascii="Verdana" w:hAnsi="Verdana"/>
          <w:i/>
          <w:noProof/>
        </w:rPr>
        <w:lastRenderedPageBreak/>
        <w:t>må tas av Kunnskapsdepartementet, og vi kan ikke forvente et vedtak med det aller første.»</w:t>
      </w:r>
    </w:p>
    <w:p w:rsidR="000736D5" w:rsidRDefault="000736D5" w:rsidP="000736D5">
      <w:pPr>
        <w:rPr>
          <w:rFonts w:ascii="Verdana" w:hAnsi="Verdana"/>
          <w:i/>
          <w:noProof/>
        </w:rPr>
      </w:pPr>
    </w:p>
    <w:p w:rsidR="000736D5" w:rsidRDefault="000736D5" w:rsidP="000736D5">
      <w:pPr>
        <w:rPr>
          <w:rFonts w:ascii="Verdana" w:hAnsi="Verdana"/>
          <w:noProof/>
        </w:rPr>
      </w:pPr>
      <w:r>
        <w:rPr>
          <w:rFonts w:ascii="Verdana" w:hAnsi="Verdana"/>
          <w:noProof/>
        </w:rPr>
        <w:t>I AU-møtet 17. august 2012 ble det vedtatt at saken skal diskuteres på rådsmøtet 31.</w:t>
      </w:r>
      <w:r w:rsidRPr="005475F8">
        <w:rPr>
          <w:rFonts w:ascii="Verdana" w:hAnsi="Verdana"/>
          <w:noProof/>
        </w:rPr>
        <w:t xml:space="preserve"> </w:t>
      </w:r>
      <w:r>
        <w:rPr>
          <w:rFonts w:ascii="Verdana" w:hAnsi="Verdana"/>
          <w:noProof/>
        </w:rPr>
        <w:t>august 2012, og dernest overføres til det nye rådet</w:t>
      </w:r>
      <w:r w:rsidRPr="005475F8">
        <w:rPr>
          <w:rFonts w:ascii="Verdana" w:hAnsi="Verdana"/>
          <w:noProof/>
        </w:rPr>
        <w:t>.</w:t>
      </w:r>
      <w:r>
        <w:rPr>
          <w:rFonts w:ascii="Verdana" w:hAnsi="Verdana"/>
          <w:noProof/>
        </w:rPr>
        <w:t xml:space="preserve"> AU ber faglig råd for naturbruk diskutere om problematikken kan behandles på annen måte, herunder diskutere om det skal be avdeling for læreplan i Utdanningsdirektoratet vurdere om man kan gjøre noe med formuleringen som sier at man har en fleksibilitet:</w:t>
      </w:r>
    </w:p>
    <w:p w:rsidR="000736D5" w:rsidRDefault="000736D5" w:rsidP="000736D5">
      <w:pPr>
        <w:rPr>
          <w:rFonts w:ascii="Verdana" w:hAnsi="Verdana"/>
          <w:noProof/>
        </w:rPr>
      </w:pPr>
    </w:p>
    <w:p w:rsidR="000736D5" w:rsidRDefault="000736D5" w:rsidP="000736D5">
      <w:pPr>
        <w:rPr>
          <w:szCs w:val="22"/>
        </w:rPr>
      </w:pPr>
      <w:r>
        <w:rPr>
          <w:rFonts w:ascii="Verdana" w:hAnsi="Verdana"/>
          <w:noProof/>
        </w:rPr>
        <w:t xml:space="preserve">Sekretariatet er bedt om å sjekke opp status for andre utdanningsprograms søknad/arbeid med fordypninger. Til orientering inviteres ansvarsperson i Utdanningsdirektoratet til et senere rådsmøte for å orientere om retningslinjer for endring i tilbudsstruktur samt </w:t>
      </w:r>
      <w:r w:rsidRPr="00482214">
        <w:rPr>
          <w:rFonts w:ascii="Verdana" w:hAnsi="Verdana"/>
          <w:noProof/>
        </w:rPr>
        <w:t>Byggenæringens Landsforening (</w:t>
      </w:r>
      <w:r>
        <w:rPr>
          <w:rFonts w:ascii="Verdana" w:hAnsi="Verdana"/>
          <w:noProof/>
        </w:rPr>
        <w:t>BNL) – prosess. Nevnte forening har fremlagt et ønske om nettopp fordypninger som et tiltak for å rette opp det de hevder er feil og mangler ved dagens utdanningstilbud innen bygg- og anleggsteknikk.</w:t>
      </w:r>
      <w:r w:rsidRPr="003A223F">
        <w:rPr>
          <w:szCs w:val="22"/>
        </w:rPr>
        <w:t xml:space="preserve"> </w:t>
      </w:r>
    </w:p>
    <w:p w:rsidR="000736D5" w:rsidRDefault="000736D5" w:rsidP="000736D5">
      <w:pPr>
        <w:rPr>
          <w:rFonts w:ascii="Verdana" w:hAnsi="Verdana"/>
          <w:noProof/>
        </w:rPr>
      </w:pPr>
    </w:p>
    <w:p w:rsidR="000736D5" w:rsidRDefault="000736D5" w:rsidP="000736D5">
      <w:pPr>
        <w:rPr>
          <w:rFonts w:ascii="Verdana" w:hAnsi="Verdana"/>
          <w:noProof/>
        </w:rPr>
      </w:pPr>
      <w:r>
        <w:rPr>
          <w:rFonts w:ascii="Verdana" w:hAnsi="Verdana"/>
          <w:noProof/>
        </w:rPr>
        <w:t>AU vedtok videre at Velg Skog får respons i brevs form etter rådsmøtet 31. august 2012.</w:t>
      </w:r>
    </w:p>
    <w:p w:rsidR="000736D5" w:rsidRDefault="000736D5" w:rsidP="000736D5">
      <w:pPr>
        <w:rPr>
          <w:rFonts w:ascii="Verdana" w:hAnsi="Verdana"/>
          <w:noProof/>
        </w:rPr>
      </w:pPr>
    </w:p>
    <w:p w:rsidR="000736D5" w:rsidRDefault="000736D5" w:rsidP="000736D5">
      <w:pPr>
        <w:rPr>
          <w:rFonts w:ascii="Verdana" w:hAnsi="Verdana"/>
          <w:noProof/>
        </w:rPr>
      </w:pPr>
      <w:r>
        <w:rPr>
          <w:rFonts w:ascii="Verdana" w:hAnsi="Verdana"/>
          <w:noProof/>
        </w:rPr>
        <w:t>Rådet orienteres om saken i møtet 6. september 2012.</w:t>
      </w:r>
    </w:p>
    <w:p w:rsidR="000736D5" w:rsidRDefault="000736D5" w:rsidP="000736D5">
      <w:pPr>
        <w:rPr>
          <w:rFonts w:ascii="Verdana" w:hAnsi="Verdana"/>
          <w:noProof/>
        </w:rPr>
      </w:pPr>
    </w:p>
    <w:p w:rsidR="000736D5" w:rsidRPr="009E6C90" w:rsidRDefault="000736D5" w:rsidP="000736D5">
      <w:pPr>
        <w:rPr>
          <w:rFonts w:ascii="Verdana" w:hAnsi="Verdana"/>
          <w:noProof/>
          <w:u w:val="single"/>
        </w:rPr>
      </w:pPr>
      <w:r w:rsidRPr="009E6C90">
        <w:rPr>
          <w:rFonts w:ascii="Verdana" w:hAnsi="Verdana"/>
          <w:noProof/>
          <w:u w:val="single"/>
        </w:rPr>
        <w:t>Saksvedlegg</w:t>
      </w:r>
    </w:p>
    <w:p w:rsidR="000736D5" w:rsidRDefault="000736D5" w:rsidP="000736D5">
      <w:r>
        <w:t>«</w:t>
      </w:r>
      <w:proofErr w:type="spellStart"/>
      <w:r>
        <w:t>Brev_Skog</w:t>
      </w:r>
      <w:proofErr w:type="spellEnd"/>
      <w:r>
        <w:t xml:space="preserve">» </w:t>
      </w:r>
      <w:r w:rsidRPr="009E6C90">
        <w:rPr>
          <w:rFonts w:ascii="Verdana" w:hAnsi="Verdana"/>
          <w:noProof/>
        </w:rPr>
        <w:t xml:space="preserve">og </w:t>
      </w:r>
      <w:r w:rsidRPr="009E6C90">
        <w:t>«</w:t>
      </w:r>
      <w:r>
        <w:t xml:space="preserve">Henvendelse til faglig råd for naturbruk fra Utdanningsdirektoratet om Vg3 Skogsoperatørfaget </w:t>
      </w:r>
    </w:p>
    <w:p w:rsidR="000736D5" w:rsidRDefault="000736D5" w:rsidP="000736D5">
      <w:pPr>
        <w:rPr>
          <w:rFonts w:ascii="Verdana" w:hAnsi="Verdana"/>
          <w:noProof/>
        </w:rPr>
      </w:pPr>
    </w:p>
    <w:p w:rsidR="000736D5" w:rsidRDefault="000736D5" w:rsidP="000736D5">
      <w:pPr>
        <w:rPr>
          <w:rFonts w:ascii="Verdana" w:hAnsi="Verdana"/>
          <w:noProof/>
          <w:lang w:eastAsia="en-US"/>
        </w:rPr>
      </w:pPr>
    </w:p>
    <w:p w:rsidR="000736D5" w:rsidRDefault="000736D5" w:rsidP="000736D5">
      <w:pPr>
        <w:rPr>
          <w:rFonts w:asciiTheme="minorHAnsi" w:hAnsiTheme="minorHAnsi"/>
          <w:b/>
          <w:u w:val="single"/>
          <w:lang w:eastAsia="en-US"/>
        </w:rPr>
      </w:pPr>
    </w:p>
    <w:p w:rsidR="000736D5" w:rsidRPr="00CE7F9A" w:rsidRDefault="000736D5" w:rsidP="000736D5">
      <w:pPr>
        <w:ind w:left="1410" w:hanging="1410"/>
        <w:rPr>
          <w:rFonts w:asciiTheme="minorHAnsi" w:hAnsiTheme="minorHAnsi"/>
          <w:b/>
          <w:lang w:eastAsia="en-US"/>
        </w:rPr>
      </w:pPr>
      <w:r w:rsidRPr="009E0385">
        <w:rPr>
          <w:rFonts w:ascii="Verdana" w:eastAsia="Calibri" w:hAnsi="Verdana" w:cs="Calibri"/>
          <w:b/>
        </w:rPr>
        <w:t>Fagopplæring for voksne - Forsøk med realkompetansevurdering som alternativ til skriftlig eksamen på Vg3-nivå</w:t>
      </w:r>
    </w:p>
    <w:p w:rsidR="000736D5" w:rsidRDefault="000736D5" w:rsidP="000736D5">
      <w:pPr>
        <w:rPr>
          <w:b/>
          <w:bCs/>
          <w:i/>
          <w:iCs/>
        </w:rPr>
      </w:pPr>
    </w:p>
    <w:p w:rsidR="000736D5" w:rsidRPr="00FB6DFE" w:rsidRDefault="000736D5" w:rsidP="000736D5">
      <w:pPr>
        <w:rPr>
          <w:rFonts w:ascii="Verdana" w:hAnsi="Verdana"/>
          <w:noProof/>
        </w:rPr>
      </w:pPr>
      <w:r w:rsidRPr="00FB6DFE">
        <w:rPr>
          <w:rFonts w:ascii="Verdana" w:hAnsi="Verdana"/>
          <w:noProof/>
        </w:rPr>
        <w:t xml:space="preserve">Saken er en oppfølging av </w:t>
      </w:r>
      <w:r>
        <w:rPr>
          <w:rFonts w:ascii="Verdana" w:hAnsi="Verdana"/>
          <w:noProof/>
        </w:rPr>
        <w:t xml:space="preserve">Samarbeidsrådet for fag- og yrkesopplærings (SRY) sak  </w:t>
      </w:r>
      <w:r w:rsidRPr="008B6312">
        <w:rPr>
          <w:rFonts w:ascii="Verdana" w:hAnsi="Verdana"/>
          <w:i/>
          <w:noProof/>
        </w:rPr>
        <w:t>Fagopplæring for voksne – Forsøk med realkompetansevurdering som alternativ til skriftlig eksamen på Vg3-nivå</w:t>
      </w:r>
      <w:r>
        <w:rPr>
          <w:rFonts w:ascii="Verdana" w:hAnsi="Verdana"/>
          <w:i/>
          <w:noProof/>
        </w:rPr>
        <w:t xml:space="preserve"> </w:t>
      </w:r>
      <w:r>
        <w:rPr>
          <w:rFonts w:ascii="Verdana" w:hAnsi="Verdana"/>
          <w:noProof/>
        </w:rPr>
        <w:t>(</w:t>
      </w:r>
      <w:r w:rsidRPr="00FB6DFE">
        <w:rPr>
          <w:rFonts w:ascii="Verdana" w:hAnsi="Verdana"/>
          <w:noProof/>
        </w:rPr>
        <w:t>SRY-sak 03-01-2012</w:t>
      </w:r>
      <w:r>
        <w:rPr>
          <w:rFonts w:ascii="Verdana" w:hAnsi="Verdana"/>
          <w:noProof/>
        </w:rPr>
        <w:t>)</w:t>
      </w:r>
      <w:r w:rsidRPr="008B6312">
        <w:rPr>
          <w:rFonts w:ascii="Verdana" w:hAnsi="Verdana"/>
          <w:i/>
          <w:noProof/>
        </w:rPr>
        <w:t>.</w:t>
      </w:r>
    </w:p>
    <w:p w:rsidR="000736D5" w:rsidRPr="00FB6DFE" w:rsidRDefault="000736D5" w:rsidP="000736D5">
      <w:pPr>
        <w:rPr>
          <w:rFonts w:ascii="Verdana" w:hAnsi="Verdana"/>
          <w:noProof/>
        </w:rPr>
      </w:pPr>
    </w:p>
    <w:p w:rsidR="000736D5" w:rsidRPr="00FB6DFE" w:rsidRDefault="000736D5" w:rsidP="000736D5">
      <w:pPr>
        <w:rPr>
          <w:rFonts w:ascii="Verdana" w:hAnsi="Verdana"/>
          <w:noProof/>
        </w:rPr>
      </w:pPr>
      <w:r w:rsidRPr="00FB6DFE">
        <w:rPr>
          <w:rFonts w:ascii="Verdana" w:hAnsi="Verdana"/>
          <w:noProof/>
        </w:rPr>
        <w:t>I sin behandling av nevnte sak fattet SRY følgende vedtak:</w:t>
      </w:r>
    </w:p>
    <w:p w:rsidR="000736D5" w:rsidRPr="00FB6DFE" w:rsidRDefault="000736D5" w:rsidP="000736D5">
      <w:pPr>
        <w:rPr>
          <w:rFonts w:ascii="Verdana" w:hAnsi="Verdana"/>
          <w:noProof/>
        </w:rPr>
      </w:pPr>
    </w:p>
    <w:p w:rsidR="000736D5" w:rsidRPr="00AC61C8" w:rsidRDefault="000736D5" w:rsidP="000736D5">
      <w:pPr>
        <w:rPr>
          <w:rFonts w:ascii="Verdana" w:hAnsi="Verdana"/>
          <w:i/>
          <w:noProof/>
        </w:rPr>
      </w:pPr>
      <w:r w:rsidRPr="00AC61C8">
        <w:rPr>
          <w:rFonts w:ascii="Verdana" w:hAnsi="Verdana"/>
          <w:i/>
          <w:noProof/>
        </w:rPr>
        <w:t>SRY anbefaler at et forsøk med realkompetansevurdering som alternativ til skriftlig eksamen på Vg3-nivå gjennomføres der de faglige rådene ser det som ønskelig. Forsøket gjennomføres blant annet innenfor rammen av Vox sitt prosjekt om videregående opplæring for voksne.</w:t>
      </w:r>
    </w:p>
    <w:p w:rsidR="000736D5" w:rsidRPr="00AC61C8" w:rsidRDefault="000736D5" w:rsidP="000736D5">
      <w:pPr>
        <w:rPr>
          <w:rFonts w:ascii="Verdana" w:hAnsi="Verdana"/>
          <w:i/>
          <w:noProof/>
        </w:rPr>
      </w:pPr>
    </w:p>
    <w:p w:rsidR="000736D5" w:rsidRDefault="000736D5" w:rsidP="000736D5">
      <w:pPr>
        <w:pStyle w:val="Default"/>
        <w:rPr>
          <w:sz w:val="20"/>
          <w:szCs w:val="20"/>
        </w:rPr>
      </w:pPr>
      <w:r>
        <w:rPr>
          <w:sz w:val="20"/>
          <w:szCs w:val="20"/>
        </w:rPr>
        <w:t xml:space="preserve">Bakgrunnen for saken er at det ikke er anledning til å erstatte den skriftlige prøven for praksiskandidater med en realkompetansevurdering. Saken var første gang oppe i SRY i oktober 2010. SRY ga da en delt innstilling om støtte til et forslag om en utprøving. Direktoratet valgte i sitt svar på oppdragsbrevet november 2010 </w:t>
      </w:r>
      <w:proofErr w:type="gramStart"/>
      <w:r>
        <w:rPr>
          <w:sz w:val="20"/>
          <w:szCs w:val="20"/>
        </w:rPr>
        <w:t>å</w:t>
      </w:r>
      <w:proofErr w:type="gramEnd"/>
      <w:r>
        <w:rPr>
          <w:sz w:val="20"/>
          <w:szCs w:val="20"/>
        </w:rPr>
        <w:t xml:space="preserve"> ikke anbefale en endring i </w:t>
      </w:r>
      <w:proofErr w:type="spellStart"/>
      <w:r>
        <w:rPr>
          <w:sz w:val="20"/>
          <w:szCs w:val="20"/>
        </w:rPr>
        <w:t>forskriften</w:t>
      </w:r>
      <w:proofErr w:type="spellEnd"/>
      <w:r>
        <w:rPr>
          <w:sz w:val="20"/>
          <w:szCs w:val="20"/>
        </w:rPr>
        <w:t xml:space="preserve">, men å invitere fylkene til å sette i gang forsøk innenfor rammen av opplæringsloven § 1-4. </w:t>
      </w:r>
    </w:p>
    <w:p w:rsidR="000736D5" w:rsidRDefault="000736D5" w:rsidP="000736D5">
      <w:pPr>
        <w:pStyle w:val="Default"/>
        <w:rPr>
          <w:sz w:val="20"/>
          <w:szCs w:val="20"/>
        </w:rPr>
      </w:pPr>
      <w:r>
        <w:rPr>
          <w:sz w:val="20"/>
          <w:szCs w:val="20"/>
        </w:rPr>
        <w:t xml:space="preserve">I mellomtiden er melding til Stortinget om utdanning for velferd fremlagt (17. februar 2012). Kunnskapsdepartementet (KD) foreslår her å prøve ut en vekslingsmodell (alternativ til 2 + 2 modellen) for helsearbeiderfaget og barne- og ungdomsarbeiderfaget og å få på plass nasjonale kriterier for realkompetansevurdering. KD ønsket derfor påny å legge saken fram for SRY. </w:t>
      </w:r>
    </w:p>
    <w:p w:rsidR="000736D5" w:rsidRDefault="000736D5" w:rsidP="000736D5">
      <w:pPr>
        <w:pStyle w:val="Default"/>
        <w:rPr>
          <w:sz w:val="20"/>
          <w:szCs w:val="20"/>
        </w:rPr>
      </w:pPr>
    </w:p>
    <w:p w:rsidR="000736D5" w:rsidRDefault="000736D5" w:rsidP="000736D5">
      <w:pPr>
        <w:pStyle w:val="Default"/>
        <w:rPr>
          <w:sz w:val="20"/>
          <w:szCs w:val="20"/>
        </w:rPr>
      </w:pPr>
      <w:r>
        <w:rPr>
          <w:sz w:val="20"/>
          <w:szCs w:val="20"/>
        </w:rPr>
        <w:t xml:space="preserve">Diskusjonen i SRY viste at det har vært en bevegelse i saken siden den var oppe til behandling forrige gang. SRY kunne slutte seg til å anbefale et forsøk under forutsetning av at de faglige rådene ønsker det. </w:t>
      </w:r>
    </w:p>
    <w:p w:rsidR="000736D5" w:rsidRDefault="000736D5" w:rsidP="000736D5">
      <w:pPr>
        <w:pStyle w:val="Default"/>
        <w:rPr>
          <w:b/>
          <w:bCs/>
          <w:sz w:val="20"/>
          <w:szCs w:val="20"/>
        </w:rPr>
      </w:pPr>
    </w:p>
    <w:p w:rsidR="000736D5" w:rsidRPr="008B6312" w:rsidRDefault="000736D5" w:rsidP="000736D5">
      <w:pPr>
        <w:pStyle w:val="Default"/>
        <w:rPr>
          <w:i/>
          <w:sz w:val="20"/>
          <w:szCs w:val="20"/>
        </w:rPr>
      </w:pPr>
      <w:r w:rsidRPr="008B6312">
        <w:rPr>
          <w:bCs/>
          <w:i/>
          <w:sz w:val="20"/>
          <w:szCs w:val="20"/>
        </w:rPr>
        <w:t xml:space="preserve">SRY fattet følgende vedtak: </w:t>
      </w:r>
    </w:p>
    <w:p w:rsidR="000736D5" w:rsidRDefault="000736D5" w:rsidP="000736D5">
      <w:pPr>
        <w:rPr>
          <w:rFonts w:ascii="Verdana" w:eastAsiaTheme="minorHAnsi" w:hAnsi="Verdana" w:cs="Verdana"/>
          <w:color w:val="000000"/>
          <w:lang w:eastAsia="en-US"/>
        </w:rPr>
      </w:pPr>
      <w:r w:rsidRPr="00B72442">
        <w:rPr>
          <w:rFonts w:ascii="Verdana" w:eastAsiaTheme="minorHAnsi" w:hAnsi="Verdana" w:cs="Verdana"/>
          <w:color w:val="000000"/>
          <w:lang w:eastAsia="en-US"/>
        </w:rPr>
        <w:t>SRY anbefaler at et forsøk med realkompetansevurdering som alternativ til skriftlig eksamen på Vg3-nivå gjennomføres der de faglige rådene ser det som ønskelig. Forsøket gjennomføres bla</w:t>
      </w:r>
      <w:r>
        <w:rPr>
          <w:rFonts w:ascii="Verdana" w:eastAsiaTheme="minorHAnsi" w:hAnsi="Verdana" w:cs="Verdana"/>
          <w:color w:val="000000"/>
          <w:lang w:eastAsia="en-US"/>
        </w:rPr>
        <w:t xml:space="preserve">nt annet innenfor rammen av </w:t>
      </w:r>
      <w:proofErr w:type="spellStart"/>
      <w:r>
        <w:rPr>
          <w:rFonts w:ascii="Verdana" w:eastAsiaTheme="minorHAnsi" w:hAnsi="Verdana" w:cs="Verdana"/>
          <w:color w:val="000000"/>
          <w:lang w:eastAsia="en-US"/>
        </w:rPr>
        <w:t>Vox</w:t>
      </w:r>
      <w:proofErr w:type="spellEnd"/>
      <w:r>
        <w:rPr>
          <w:rFonts w:ascii="Verdana" w:eastAsiaTheme="minorHAnsi" w:hAnsi="Verdana" w:cs="Verdana"/>
          <w:color w:val="000000"/>
          <w:lang w:eastAsia="en-US"/>
        </w:rPr>
        <w:t>’</w:t>
      </w:r>
      <w:r w:rsidRPr="00B72442">
        <w:rPr>
          <w:rFonts w:ascii="Verdana" w:eastAsiaTheme="minorHAnsi" w:hAnsi="Verdana" w:cs="Verdana"/>
          <w:color w:val="000000"/>
          <w:lang w:eastAsia="en-US"/>
        </w:rPr>
        <w:t xml:space="preserve"> prosjekt om videregående opplæring for voksne.</w:t>
      </w:r>
    </w:p>
    <w:p w:rsidR="000736D5" w:rsidRDefault="000736D5" w:rsidP="000736D5">
      <w:pPr>
        <w:rPr>
          <w:rFonts w:ascii="Verdana" w:eastAsiaTheme="minorHAnsi" w:hAnsi="Verdana" w:cs="Verdana"/>
          <w:color w:val="000000"/>
          <w:lang w:eastAsia="en-US"/>
        </w:rPr>
      </w:pPr>
    </w:p>
    <w:p w:rsidR="000736D5" w:rsidRPr="00FB6DFE" w:rsidRDefault="000736D5" w:rsidP="000736D5">
      <w:pPr>
        <w:rPr>
          <w:rFonts w:ascii="Verdana" w:hAnsi="Verdana"/>
          <w:noProof/>
        </w:rPr>
      </w:pPr>
      <w:r>
        <w:rPr>
          <w:rFonts w:ascii="Verdana" w:hAnsi="Verdana"/>
          <w:noProof/>
        </w:rPr>
        <w:t>R</w:t>
      </w:r>
      <w:r w:rsidRPr="00FB6DFE">
        <w:rPr>
          <w:rFonts w:ascii="Verdana" w:hAnsi="Verdana"/>
          <w:noProof/>
        </w:rPr>
        <w:t xml:space="preserve">ådene </w:t>
      </w:r>
      <w:r>
        <w:rPr>
          <w:rFonts w:ascii="Verdana" w:hAnsi="Verdana"/>
          <w:noProof/>
        </w:rPr>
        <w:t xml:space="preserve">anmodes om å </w:t>
      </w:r>
      <w:r w:rsidRPr="00FB6DFE">
        <w:rPr>
          <w:rFonts w:ascii="Verdana" w:hAnsi="Verdana"/>
          <w:noProof/>
        </w:rPr>
        <w:t>behandle denne saken ved</w:t>
      </w:r>
      <w:r>
        <w:rPr>
          <w:rFonts w:ascii="Verdana" w:hAnsi="Verdana"/>
          <w:noProof/>
        </w:rPr>
        <w:t xml:space="preserve"> første anledning/møte og melde</w:t>
      </w:r>
      <w:r w:rsidRPr="00FB6DFE">
        <w:rPr>
          <w:rFonts w:ascii="Verdana" w:hAnsi="Verdana"/>
          <w:noProof/>
        </w:rPr>
        <w:t xml:space="preserve"> tilbake </w:t>
      </w:r>
      <w:r>
        <w:rPr>
          <w:rFonts w:ascii="Verdana" w:hAnsi="Verdana"/>
          <w:noProof/>
        </w:rPr>
        <w:t xml:space="preserve">rådets vurdering av saken til </w:t>
      </w:r>
      <w:r w:rsidRPr="00FB6DFE">
        <w:rPr>
          <w:rFonts w:ascii="Verdana" w:hAnsi="Verdana"/>
          <w:noProof/>
        </w:rPr>
        <w:t>Utda</w:t>
      </w:r>
      <w:r>
        <w:rPr>
          <w:rFonts w:ascii="Verdana" w:hAnsi="Verdana"/>
          <w:noProof/>
        </w:rPr>
        <w:t>nningsdirektoratet.</w:t>
      </w:r>
    </w:p>
    <w:p w:rsidR="000736D5" w:rsidRDefault="000736D5" w:rsidP="000736D5">
      <w:pPr>
        <w:rPr>
          <w:rFonts w:ascii="Verdana" w:hAnsi="Verdana"/>
          <w:i/>
        </w:rPr>
      </w:pPr>
    </w:p>
    <w:p w:rsidR="000736D5" w:rsidRPr="00AD39E3" w:rsidRDefault="000736D5" w:rsidP="000736D5">
      <w:pPr>
        <w:rPr>
          <w:rFonts w:ascii="Verdana" w:hAnsi="Verdana"/>
          <w:i/>
        </w:rPr>
      </w:pPr>
      <w:r w:rsidRPr="00AD39E3">
        <w:rPr>
          <w:rFonts w:ascii="Verdana" w:hAnsi="Verdana"/>
          <w:i/>
        </w:rPr>
        <w:t>Vedtak fra AU-møtet 17. august</w:t>
      </w:r>
      <w:r>
        <w:rPr>
          <w:rFonts w:ascii="Verdana" w:hAnsi="Verdana"/>
          <w:i/>
        </w:rPr>
        <w:t>:</w:t>
      </w:r>
    </w:p>
    <w:p w:rsidR="000736D5" w:rsidRDefault="000736D5" w:rsidP="000736D5">
      <w:pPr>
        <w:rPr>
          <w:rFonts w:ascii="Verdana" w:eastAsia="Verdana" w:hAnsi="Verdana" w:cs="Verdana"/>
          <w:color w:val="000000"/>
        </w:rPr>
      </w:pPr>
      <w:r>
        <w:rPr>
          <w:rFonts w:ascii="Verdana" w:eastAsia="Verdana" w:hAnsi="Verdana" w:cs="Verdana"/>
          <w:color w:val="000000"/>
        </w:rPr>
        <w:t xml:space="preserve">Med utgangspunkt i en diskusjon på AU-møtet om hvordan § 3-5-kandidater skal kunne dokumentere sin kompetanse er faglig råd for naturbruk (AU) </w:t>
      </w:r>
      <w:r w:rsidRPr="00C959FF">
        <w:rPr>
          <w:rFonts w:ascii="Verdana" w:eastAsia="Verdana" w:hAnsi="Verdana" w:cs="Verdana"/>
          <w:color w:val="000000"/>
        </w:rPr>
        <w:t>positive til</w:t>
      </w:r>
      <w:r>
        <w:rPr>
          <w:rFonts w:ascii="Verdana" w:eastAsia="Verdana" w:hAnsi="Verdana" w:cs="Verdana"/>
          <w:color w:val="000000"/>
        </w:rPr>
        <w:t xml:space="preserve"> forsøk, men har likevel noen betenkeligheter og innvendinger. Leder er utfordret på å tenke gjennom noen utfordringer, og melder tilbake disse i notats form til sekretær. Frist for tilbakemelding: 10. september.</w:t>
      </w:r>
      <w:r w:rsidRPr="00C959FF">
        <w:rPr>
          <w:rFonts w:ascii="Verdana" w:eastAsia="Verdana" w:hAnsi="Verdana" w:cs="Verdana"/>
          <w:color w:val="000000"/>
        </w:rPr>
        <w:t xml:space="preserve"> </w:t>
      </w:r>
    </w:p>
    <w:p w:rsidR="000736D5" w:rsidRDefault="000736D5" w:rsidP="000736D5">
      <w:pPr>
        <w:rPr>
          <w:rFonts w:ascii="Verdana" w:eastAsia="Verdana" w:hAnsi="Verdana" w:cs="Verdana"/>
          <w:color w:val="000000"/>
        </w:rPr>
      </w:pPr>
    </w:p>
    <w:p w:rsidR="001812EA" w:rsidRPr="00CE7F9A" w:rsidRDefault="001812EA" w:rsidP="001812EA">
      <w:pPr>
        <w:rPr>
          <w:rFonts w:asciiTheme="minorHAnsi" w:hAnsiTheme="minorHAnsi"/>
          <w:lang w:eastAsia="en-US"/>
        </w:rPr>
      </w:pPr>
      <w:r>
        <w:rPr>
          <w:rFonts w:asciiTheme="minorHAnsi" w:hAnsiTheme="minorHAnsi"/>
          <w:lang w:eastAsia="en-US"/>
        </w:rPr>
        <w:t xml:space="preserve">Faglig råd for naturbruk </w:t>
      </w:r>
      <w:r>
        <w:rPr>
          <w:rFonts w:asciiTheme="minorHAnsi" w:hAnsiTheme="minorHAnsi"/>
          <w:lang w:eastAsia="en-US"/>
        </w:rPr>
        <w:t>vedtok i rådsmøtet 31. august 2012 å si</w:t>
      </w:r>
      <w:r>
        <w:rPr>
          <w:rFonts w:asciiTheme="minorHAnsi" w:hAnsiTheme="minorHAnsi"/>
          <w:lang w:eastAsia="en-US"/>
        </w:rPr>
        <w:t xml:space="preserve"> ja til forsøket, men oppfordrer til tydeliggjøring av vurderingskriterier. Rådet vektla også etterstrebelse av et nasjonalt nivå, og ønsker en debatt om prøveformen slik den er per i dag. Det oppfordres også til at det gis tydelig informasjon til kandidaten, slik at vedkommende kan forberedes. </w:t>
      </w:r>
    </w:p>
    <w:p w:rsidR="001812EA" w:rsidRDefault="001812EA" w:rsidP="000736D5">
      <w:pPr>
        <w:rPr>
          <w:rFonts w:ascii="Verdana" w:eastAsia="Verdana" w:hAnsi="Verdana" w:cs="Verdana"/>
          <w:color w:val="000000"/>
        </w:rPr>
      </w:pPr>
    </w:p>
    <w:p w:rsidR="001812EA" w:rsidRPr="001812EA" w:rsidRDefault="001812EA" w:rsidP="000736D5">
      <w:pPr>
        <w:rPr>
          <w:rFonts w:ascii="Verdana" w:hAnsi="Verdana"/>
          <w:noProof/>
        </w:rPr>
      </w:pPr>
      <w:r>
        <w:rPr>
          <w:rFonts w:ascii="Verdana" w:hAnsi="Verdana"/>
          <w:noProof/>
        </w:rPr>
        <w:t>Rådet orienteres om saken i møtet 6. september 2012.</w:t>
      </w:r>
    </w:p>
    <w:p w:rsidR="000736D5" w:rsidRDefault="000736D5" w:rsidP="000736D5">
      <w:pPr>
        <w:rPr>
          <w:rFonts w:ascii="Verdana" w:eastAsia="Verdana" w:hAnsi="Verdana" w:cs="Verdana"/>
          <w:color w:val="000000"/>
        </w:rPr>
      </w:pPr>
    </w:p>
    <w:p w:rsidR="000736D5" w:rsidRDefault="000736D5" w:rsidP="000736D5">
      <w:pPr>
        <w:rPr>
          <w:rFonts w:ascii="Verdana" w:eastAsia="Verdana" w:hAnsi="Verdana" w:cs="Verdana"/>
          <w:color w:val="000000"/>
          <w:u w:val="single"/>
        </w:rPr>
      </w:pPr>
      <w:r w:rsidRPr="00A42679">
        <w:rPr>
          <w:rFonts w:ascii="Verdana" w:eastAsia="Verdana" w:hAnsi="Verdana" w:cs="Verdana"/>
          <w:color w:val="000000"/>
          <w:u w:val="single"/>
        </w:rPr>
        <w:t>Saksvedlegg:</w:t>
      </w:r>
    </w:p>
    <w:p w:rsidR="000736D5" w:rsidRDefault="000736D5" w:rsidP="000736D5">
      <w:pPr>
        <w:rPr>
          <w:rFonts w:ascii="Verdana" w:hAnsi="Verdana"/>
          <w:noProof/>
        </w:rPr>
      </w:pPr>
      <w:r w:rsidRPr="00FB6DFE">
        <w:rPr>
          <w:rFonts w:ascii="Verdana" w:hAnsi="Verdana"/>
          <w:noProof/>
        </w:rPr>
        <w:t>S</w:t>
      </w:r>
      <w:r>
        <w:rPr>
          <w:rFonts w:ascii="Verdana" w:hAnsi="Verdana"/>
          <w:noProof/>
        </w:rPr>
        <w:t>RYs saksfremlegg sammen med KDs notat og SRYS referat fra dette møtet:</w:t>
      </w:r>
    </w:p>
    <w:p w:rsidR="000736D5" w:rsidRDefault="000736D5" w:rsidP="000736D5"/>
    <w:p w:rsidR="000736D5" w:rsidRDefault="000736D5" w:rsidP="000736D5">
      <w:r>
        <w:t xml:space="preserve">«2012 forsøk med realkompetansevurdering-til </w:t>
      </w:r>
      <w:proofErr w:type="spellStart"/>
      <w:r>
        <w:t>srymøte-abh</w:t>
      </w:r>
      <w:proofErr w:type="spellEnd"/>
      <w:r>
        <w:t xml:space="preserve"> 250112- (2)»</w:t>
      </w:r>
    </w:p>
    <w:p w:rsidR="000736D5" w:rsidRDefault="000736D5" w:rsidP="000736D5">
      <w:r>
        <w:t xml:space="preserve">«Godkjent referat SRY-møte 090212» </w:t>
      </w:r>
    </w:p>
    <w:p w:rsidR="000736D5" w:rsidRDefault="000736D5" w:rsidP="000736D5">
      <w:r>
        <w:t>«SRY-sak 03-01-2012 forsøk med realkompetansevurdering som alternativ til skriftlig eksamen til Vg3-nivå»</w:t>
      </w:r>
    </w:p>
    <w:p w:rsidR="000736D5" w:rsidRDefault="000736D5" w:rsidP="009E6C90"/>
    <w:p w:rsidR="009E6C90" w:rsidRPr="009E6C90" w:rsidRDefault="009E6C90" w:rsidP="00D65364">
      <w:pPr>
        <w:rPr>
          <w:rFonts w:ascii="Verdana" w:hAnsi="Verdana"/>
          <w:noProof/>
        </w:rPr>
      </w:pPr>
    </w:p>
    <w:p w:rsidR="0072211C" w:rsidRDefault="00F568AA" w:rsidP="0072211C">
      <w:pPr>
        <w:ind w:left="1440" w:hanging="1440"/>
        <w:rPr>
          <w:rFonts w:ascii="Verdana" w:eastAsia="Calibri" w:hAnsi="Verdana" w:cs="Calibri"/>
          <w:b/>
        </w:rPr>
      </w:pPr>
      <w:r>
        <w:rPr>
          <w:rFonts w:ascii="Verdana" w:eastAsia="Calibri" w:hAnsi="Verdana" w:cs="Calibri"/>
          <w:b/>
        </w:rPr>
        <w:t>Fylkesbesøk til Østfold</w:t>
      </w:r>
    </w:p>
    <w:p w:rsidR="008F6137" w:rsidRDefault="00F568AA" w:rsidP="0072211C">
      <w:pPr>
        <w:rPr>
          <w:rFonts w:ascii="Verdana" w:eastAsia="Verdana" w:hAnsi="Verdana" w:cs="Verdana"/>
          <w:color w:val="000000"/>
        </w:rPr>
      </w:pPr>
      <w:r>
        <w:rPr>
          <w:rFonts w:ascii="Verdana" w:eastAsia="Verdana" w:hAnsi="Verdana" w:cs="Verdana"/>
          <w:color w:val="000000"/>
        </w:rPr>
        <w:t>Faglig råd for naturbruk skal besøke Østfold fylkeskommune 16. – 17. oktober 2012</w:t>
      </w:r>
      <w:r w:rsidR="007A06AD">
        <w:rPr>
          <w:rFonts w:ascii="Verdana" w:eastAsia="Verdana" w:hAnsi="Verdana" w:cs="Verdana"/>
          <w:color w:val="000000"/>
        </w:rPr>
        <w:t>. Det ble vedtatt i rådsmøtet 23. februar 2012.</w:t>
      </w:r>
    </w:p>
    <w:p w:rsidR="008F6137" w:rsidRDefault="00317B21" w:rsidP="0072211C">
      <w:pPr>
        <w:rPr>
          <w:rFonts w:ascii="Verdana" w:eastAsia="Verdana" w:hAnsi="Verdana" w:cs="Verdana"/>
          <w:color w:val="000000"/>
        </w:rPr>
      </w:pPr>
    </w:p>
    <w:p w:rsidR="0072211C" w:rsidRPr="00A615A4" w:rsidRDefault="00F568AA" w:rsidP="0072211C">
      <w:pPr>
        <w:rPr>
          <w:rFonts w:ascii="Verdana" w:eastAsia="Verdana" w:hAnsi="Verdana" w:cs="Verdana"/>
          <w:color w:val="000000"/>
        </w:rPr>
      </w:pPr>
      <w:r>
        <w:rPr>
          <w:rFonts w:ascii="Verdana" w:eastAsia="Verdana" w:hAnsi="Verdana" w:cs="Verdana"/>
          <w:color w:val="000000"/>
        </w:rPr>
        <w:t>Følgende er hentet</w:t>
      </w:r>
      <w:r w:rsidRPr="00A615A4">
        <w:rPr>
          <w:rFonts w:ascii="Verdana" w:eastAsia="Verdana" w:hAnsi="Verdana" w:cs="Verdana"/>
          <w:color w:val="000000"/>
        </w:rPr>
        <w:t xml:space="preserve"> fra henvendelsen</w:t>
      </w:r>
      <w:r>
        <w:rPr>
          <w:rFonts w:ascii="Verdana" w:eastAsia="Verdana" w:hAnsi="Verdana" w:cs="Verdana"/>
          <w:color w:val="000000"/>
        </w:rPr>
        <w:t xml:space="preserve"> fra faglig råd for naturbruk om ønsket besøk til Østfold fylkeskommune</w:t>
      </w:r>
      <w:r w:rsidRPr="00A615A4">
        <w:rPr>
          <w:rFonts w:ascii="Verdana" w:eastAsia="Verdana" w:hAnsi="Verdana" w:cs="Verdana"/>
          <w:color w:val="000000"/>
        </w:rPr>
        <w:t>:</w:t>
      </w:r>
    </w:p>
    <w:p w:rsidR="0072211C" w:rsidRPr="00A615A4" w:rsidRDefault="00F568AA" w:rsidP="0072211C">
      <w:pPr>
        <w:rPr>
          <w:rFonts w:ascii="Verdana" w:eastAsia="Verdana" w:hAnsi="Verdana" w:cs="Verdana"/>
          <w:color w:val="000000"/>
        </w:rPr>
      </w:pPr>
      <w:r w:rsidRPr="00A615A4">
        <w:rPr>
          <w:rFonts w:ascii="Verdana" w:eastAsia="Verdana" w:hAnsi="Verdana" w:cs="Verdana"/>
          <w:color w:val="000000"/>
        </w:rPr>
        <w:t> </w:t>
      </w:r>
    </w:p>
    <w:p w:rsidR="0072211C" w:rsidRPr="008F6137" w:rsidRDefault="00F568AA" w:rsidP="0072211C">
      <w:pPr>
        <w:rPr>
          <w:rFonts w:ascii="Verdana" w:eastAsia="Verdana" w:hAnsi="Verdana" w:cs="Verdana"/>
          <w:i/>
          <w:color w:val="000000"/>
        </w:rPr>
      </w:pPr>
      <w:r w:rsidRPr="008F6137">
        <w:rPr>
          <w:rFonts w:ascii="Verdana" w:eastAsia="Verdana" w:hAnsi="Verdana" w:cs="Verdana"/>
          <w:i/>
          <w:color w:val="000000"/>
        </w:rPr>
        <w:t>«</w:t>
      </w:r>
    </w:p>
    <w:p w:rsidR="0072211C" w:rsidRPr="008F6137" w:rsidRDefault="00F568AA" w:rsidP="0072211C">
      <w:pPr>
        <w:rPr>
          <w:rFonts w:ascii="Verdana" w:eastAsia="Verdana" w:hAnsi="Verdana" w:cs="Verdana"/>
          <w:i/>
          <w:color w:val="000000"/>
        </w:rPr>
      </w:pPr>
      <w:r w:rsidRPr="008F6137">
        <w:rPr>
          <w:rFonts w:ascii="Verdana" w:eastAsia="Verdana" w:hAnsi="Verdana" w:cs="Verdana"/>
          <w:i/>
          <w:color w:val="000000"/>
        </w:rPr>
        <w:t xml:space="preserve">Samarbeidsrådet for yrkesopplæring (SRY) har overfor de faglige rådene anbefalt besøk i fylkeskommunene. Besøkene skal bygge opp under Kunnskapsløftets intensjoner om økt samarbeid mellom skole og arbeidsliv. Faglig råd for naturbruk ønsker å besøke Østfold fylkeskommune 16. – 17. oktober 2012. </w:t>
      </w:r>
    </w:p>
    <w:p w:rsidR="0072211C" w:rsidRPr="008F6137" w:rsidRDefault="00F568AA" w:rsidP="0072211C">
      <w:pPr>
        <w:rPr>
          <w:rFonts w:ascii="Verdana" w:eastAsia="Verdana" w:hAnsi="Verdana" w:cs="Verdana"/>
          <w:i/>
          <w:color w:val="000000"/>
        </w:rPr>
      </w:pPr>
      <w:r w:rsidRPr="008F6137">
        <w:rPr>
          <w:rFonts w:ascii="Verdana" w:eastAsia="Verdana" w:hAnsi="Verdana" w:cs="Verdana"/>
          <w:i/>
          <w:color w:val="000000"/>
        </w:rPr>
        <w:t> </w:t>
      </w:r>
    </w:p>
    <w:p w:rsidR="0072211C" w:rsidRPr="008F6137" w:rsidRDefault="00F568AA" w:rsidP="0072211C">
      <w:pPr>
        <w:rPr>
          <w:rFonts w:ascii="Verdana" w:eastAsia="Verdana" w:hAnsi="Verdana" w:cs="Verdana"/>
          <w:i/>
          <w:color w:val="000000"/>
        </w:rPr>
      </w:pPr>
      <w:r w:rsidRPr="008F6137">
        <w:rPr>
          <w:rFonts w:ascii="Verdana" w:eastAsia="Verdana" w:hAnsi="Verdana" w:cs="Verdana"/>
          <w:i/>
          <w:color w:val="000000"/>
        </w:rPr>
        <w:t>Rådet har følgende ønsker for besøket:</w:t>
      </w:r>
    </w:p>
    <w:p w:rsidR="0072211C" w:rsidRPr="008F6137" w:rsidRDefault="00F568AA" w:rsidP="0072211C">
      <w:pPr>
        <w:rPr>
          <w:rFonts w:ascii="Verdana" w:eastAsia="Verdana" w:hAnsi="Verdana" w:cs="Verdana"/>
          <w:i/>
          <w:color w:val="000000"/>
        </w:rPr>
      </w:pPr>
      <w:r w:rsidRPr="008F6137">
        <w:rPr>
          <w:rFonts w:ascii="Verdana" w:eastAsia="Verdana" w:hAnsi="Verdana" w:cs="Verdana"/>
          <w:i/>
          <w:color w:val="000000"/>
        </w:rPr>
        <w:t> </w:t>
      </w:r>
    </w:p>
    <w:p w:rsidR="0072211C" w:rsidRPr="008F6137" w:rsidRDefault="00F568AA" w:rsidP="0072211C">
      <w:pPr>
        <w:pStyle w:val="Listeavsnitt"/>
        <w:ind w:left="1080" w:hanging="360"/>
        <w:rPr>
          <w:rFonts w:ascii="Verdana" w:eastAsia="Verdana" w:hAnsi="Verdana" w:cs="Verdana"/>
          <w:i/>
          <w:color w:val="000000"/>
          <w:sz w:val="20"/>
        </w:rPr>
      </w:pPr>
      <w:proofErr w:type="gramStart"/>
      <w:r w:rsidRPr="008F6137">
        <w:rPr>
          <w:rFonts w:ascii="Verdana" w:eastAsia="Verdana" w:hAnsi="Verdana" w:cs="Verdana"/>
          <w:i/>
          <w:color w:val="000000"/>
          <w:sz w:val="20"/>
        </w:rPr>
        <w:t>1.   Besøk</w:t>
      </w:r>
      <w:proofErr w:type="gramEnd"/>
      <w:r w:rsidRPr="008F6137">
        <w:rPr>
          <w:rFonts w:ascii="Verdana" w:eastAsia="Verdana" w:hAnsi="Verdana" w:cs="Verdana"/>
          <w:i/>
          <w:color w:val="000000"/>
          <w:sz w:val="20"/>
        </w:rPr>
        <w:t xml:space="preserve"> hos skolene Tomb og </w:t>
      </w:r>
      <w:proofErr w:type="spellStart"/>
      <w:r w:rsidRPr="008F6137">
        <w:rPr>
          <w:rFonts w:ascii="Verdana" w:eastAsia="Verdana" w:hAnsi="Verdana" w:cs="Verdana"/>
          <w:i/>
          <w:color w:val="000000"/>
          <w:sz w:val="20"/>
        </w:rPr>
        <w:t>Kalnes</w:t>
      </w:r>
      <w:proofErr w:type="spellEnd"/>
      <w:r w:rsidRPr="008F6137">
        <w:rPr>
          <w:rFonts w:ascii="Verdana" w:eastAsia="Verdana" w:hAnsi="Verdana" w:cs="Verdana"/>
          <w:i/>
          <w:color w:val="000000"/>
          <w:sz w:val="20"/>
        </w:rPr>
        <w:t xml:space="preserve"> for informasjon om det faglige arbeidet på skolene. Rådet ønsker særlig innspill på hvordan skolene vurderer den faglige bredden i utdanningsprogram for naturbruk og å få informasjon om de løsninger skolene har valgt. Rådet ønsker også å høre skolenes tanker omkring en eventuell overgang til 2 + 2 – modell i landbruk- og gartnerifagene. Videre ønsker rådet å få informasjon om hvordan miljø- og energispørsmål ivaretas i opplæringen i skogfagene, og en vurdering av læreplanene i dette perspektivet.</w:t>
      </w:r>
    </w:p>
    <w:p w:rsidR="0072211C" w:rsidRPr="008F6137" w:rsidRDefault="00F568AA" w:rsidP="0072211C">
      <w:pPr>
        <w:pStyle w:val="Listeavsnitt"/>
        <w:ind w:left="1080"/>
        <w:rPr>
          <w:rFonts w:ascii="Verdana" w:eastAsia="Verdana" w:hAnsi="Verdana" w:cs="Verdana"/>
          <w:i/>
          <w:color w:val="000000"/>
          <w:sz w:val="20"/>
        </w:rPr>
      </w:pPr>
      <w:r w:rsidRPr="008F6137">
        <w:rPr>
          <w:rFonts w:ascii="Verdana" w:eastAsia="Verdana" w:hAnsi="Verdana" w:cs="Verdana"/>
          <w:i/>
          <w:color w:val="000000"/>
          <w:sz w:val="20"/>
        </w:rPr>
        <w:t> </w:t>
      </w:r>
    </w:p>
    <w:p w:rsidR="0072211C" w:rsidRPr="008F6137" w:rsidRDefault="00F568AA" w:rsidP="0072211C">
      <w:pPr>
        <w:pStyle w:val="Listeavsnitt"/>
        <w:ind w:left="1080" w:hanging="360"/>
        <w:rPr>
          <w:rFonts w:ascii="Verdana" w:eastAsia="Verdana" w:hAnsi="Verdana" w:cs="Verdana"/>
          <w:i/>
          <w:color w:val="000000"/>
          <w:sz w:val="20"/>
        </w:rPr>
      </w:pPr>
      <w:r w:rsidRPr="008F6137">
        <w:rPr>
          <w:rFonts w:ascii="Verdana" w:eastAsia="Verdana" w:hAnsi="Verdana" w:cs="Verdana"/>
          <w:i/>
          <w:color w:val="000000"/>
          <w:sz w:val="20"/>
        </w:rPr>
        <w:t xml:space="preserve">2.    Besøk på Borregaard, generell informasjon i et verdikjedeperspektiv. </w:t>
      </w:r>
    </w:p>
    <w:p w:rsidR="0072211C" w:rsidRPr="008F6137" w:rsidRDefault="00F568AA" w:rsidP="0072211C">
      <w:pPr>
        <w:rPr>
          <w:rFonts w:ascii="Verdana" w:eastAsia="Verdana" w:hAnsi="Verdana" w:cs="Verdana"/>
          <w:i/>
          <w:color w:val="000000"/>
        </w:rPr>
      </w:pPr>
      <w:r w:rsidRPr="008F6137">
        <w:rPr>
          <w:rFonts w:ascii="Verdana" w:eastAsia="Verdana" w:hAnsi="Verdana" w:cs="Verdana"/>
          <w:i/>
          <w:color w:val="000000"/>
        </w:rPr>
        <w:t> </w:t>
      </w:r>
    </w:p>
    <w:p w:rsidR="0072211C" w:rsidRPr="008F6137" w:rsidRDefault="00F568AA" w:rsidP="0072211C">
      <w:pPr>
        <w:pStyle w:val="Listeavsnitt"/>
        <w:ind w:left="1080" w:hanging="360"/>
        <w:rPr>
          <w:rFonts w:ascii="Verdana" w:eastAsia="Verdana" w:hAnsi="Verdana" w:cs="Verdana"/>
          <w:i/>
          <w:color w:val="000000"/>
          <w:sz w:val="20"/>
        </w:rPr>
      </w:pPr>
      <w:r w:rsidRPr="008F6137">
        <w:rPr>
          <w:rFonts w:ascii="Verdana" w:eastAsia="Verdana" w:hAnsi="Verdana" w:cs="Verdana"/>
          <w:i/>
          <w:color w:val="000000"/>
          <w:sz w:val="20"/>
        </w:rPr>
        <w:t xml:space="preserve">3.    Informasjon om fagskoletilbud innen naturbruksfag, behov og løsninger. </w:t>
      </w:r>
    </w:p>
    <w:p w:rsidR="0072211C" w:rsidRPr="008F6137" w:rsidRDefault="00F568AA" w:rsidP="0072211C">
      <w:pPr>
        <w:rPr>
          <w:rFonts w:ascii="Verdana" w:eastAsia="Verdana" w:hAnsi="Verdana" w:cs="Verdana"/>
          <w:i/>
          <w:color w:val="000000"/>
        </w:rPr>
      </w:pPr>
      <w:r w:rsidRPr="008F6137">
        <w:rPr>
          <w:rFonts w:ascii="Verdana" w:eastAsia="Verdana" w:hAnsi="Verdana" w:cs="Verdana"/>
          <w:i/>
          <w:color w:val="000000"/>
        </w:rPr>
        <w:t> </w:t>
      </w:r>
    </w:p>
    <w:p w:rsidR="0072211C" w:rsidRPr="008F6137" w:rsidRDefault="00F568AA" w:rsidP="0072211C">
      <w:pPr>
        <w:pStyle w:val="Listeavsnitt"/>
        <w:ind w:left="1080" w:hanging="360"/>
        <w:rPr>
          <w:rFonts w:ascii="Verdana" w:eastAsia="Verdana" w:hAnsi="Verdana" w:cs="Verdana"/>
          <w:i/>
          <w:color w:val="000000"/>
          <w:sz w:val="20"/>
        </w:rPr>
      </w:pPr>
      <w:r w:rsidRPr="008F6137">
        <w:rPr>
          <w:rFonts w:ascii="Verdana" w:eastAsia="Verdana" w:hAnsi="Verdana" w:cs="Verdana"/>
          <w:i/>
          <w:color w:val="000000"/>
          <w:sz w:val="20"/>
        </w:rPr>
        <w:t>4.    Informasjon om næringslivets behov for og etterspørsel etter naturbruksfaglig kompetanse, både på fagbrev- og fagskolenivå.</w:t>
      </w:r>
    </w:p>
    <w:p w:rsidR="0072211C" w:rsidRDefault="00317B21" w:rsidP="0072211C">
      <w:pPr>
        <w:pStyle w:val="Listeavsnitt"/>
        <w:ind w:left="1080" w:hanging="360"/>
        <w:rPr>
          <w:rFonts w:ascii="Verdana" w:eastAsia="Verdana" w:hAnsi="Verdana" w:cs="Verdana"/>
          <w:color w:val="000000"/>
          <w:sz w:val="20"/>
        </w:rPr>
      </w:pPr>
    </w:p>
    <w:p w:rsidR="0072211C" w:rsidRDefault="00F568AA" w:rsidP="0072211C">
      <w:pPr>
        <w:rPr>
          <w:rFonts w:ascii="Verdana" w:eastAsia="Calibri" w:hAnsi="Verdana" w:cs="Calibri"/>
        </w:rPr>
      </w:pPr>
      <w:r>
        <w:rPr>
          <w:rFonts w:ascii="Verdana" w:eastAsia="Calibri" w:hAnsi="Verdana" w:cs="Calibri"/>
        </w:rPr>
        <w:t>Rådssekretær er i dialog med fylket om innholdet i programmet, og gir en kort orientering om foreløpig program i møtet 6. september 2012.</w:t>
      </w:r>
    </w:p>
    <w:p w:rsidR="00766D8A" w:rsidRDefault="00317B21" w:rsidP="0072211C">
      <w:pPr>
        <w:rPr>
          <w:rFonts w:ascii="Verdana" w:eastAsia="Calibri" w:hAnsi="Verdana" w:cs="Calibri"/>
        </w:rPr>
      </w:pPr>
    </w:p>
    <w:p w:rsidR="003F1859" w:rsidRDefault="00F568AA" w:rsidP="003F1859">
      <w:pPr>
        <w:ind w:left="1440" w:hanging="1440"/>
        <w:rPr>
          <w:rFonts w:ascii="Verdana" w:eastAsia="Calibri" w:hAnsi="Verdana" w:cs="Calibri"/>
          <w:b/>
        </w:rPr>
      </w:pPr>
      <w:r>
        <w:rPr>
          <w:rFonts w:ascii="Verdana" w:eastAsia="Calibri" w:hAnsi="Verdana" w:cs="Calibri"/>
          <w:b/>
        </w:rPr>
        <w:t>Øvrige orienteringssaker:</w:t>
      </w:r>
    </w:p>
    <w:p w:rsidR="003F1859" w:rsidRPr="002F2EA8" w:rsidRDefault="00F568AA" w:rsidP="003F1859">
      <w:pPr>
        <w:pStyle w:val="Listeavsnitt"/>
        <w:numPr>
          <w:ilvl w:val="0"/>
          <w:numId w:val="28"/>
        </w:numPr>
        <w:rPr>
          <w:rFonts w:ascii="Verdana" w:hAnsi="Verdana"/>
          <w:sz w:val="20"/>
          <w:lang w:eastAsia="nb-NO"/>
        </w:rPr>
      </w:pPr>
      <w:r w:rsidRPr="002F2EA8">
        <w:rPr>
          <w:rFonts w:ascii="Verdana" w:hAnsi="Verdana"/>
          <w:sz w:val="20"/>
          <w:lang w:eastAsia="nb-NO"/>
        </w:rPr>
        <w:t>Skoleringskonferanse for rådsmedlemmer 25. oktober 2012</w:t>
      </w:r>
    </w:p>
    <w:p w:rsidR="003F1859" w:rsidRPr="002F2EA8" w:rsidRDefault="00F568AA" w:rsidP="003F1859">
      <w:pPr>
        <w:pStyle w:val="Listeavsnitt"/>
        <w:numPr>
          <w:ilvl w:val="0"/>
          <w:numId w:val="28"/>
        </w:numPr>
        <w:rPr>
          <w:rFonts w:ascii="Verdana" w:hAnsi="Verdana"/>
          <w:sz w:val="20"/>
          <w:lang w:eastAsia="nb-NO"/>
        </w:rPr>
      </w:pPr>
      <w:r w:rsidRPr="002F2EA8">
        <w:rPr>
          <w:rFonts w:ascii="Verdana" w:hAnsi="Verdana"/>
          <w:sz w:val="20"/>
          <w:lang w:eastAsia="nb-NO"/>
        </w:rPr>
        <w:t>Skoleringskonferanse for ledere og nestledere 22. oktober 2012</w:t>
      </w:r>
    </w:p>
    <w:p w:rsidR="000F0CBD" w:rsidRPr="00A42679" w:rsidRDefault="00F568AA" w:rsidP="00A42679">
      <w:pPr>
        <w:pStyle w:val="Listeavsnitt"/>
        <w:numPr>
          <w:ilvl w:val="0"/>
          <w:numId w:val="28"/>
        </w:numPr>
        <w:rPr>
          <w:rFonts w:ascii="Verdana" w:hAnsi="Verdana"/>
          <w:sz w:val="20"/>
          <w:lang w:eastAsia="nb-NO"/>
        </w:rPr>
      </w:pPr>
      <w:r w:rsidRPr="002F2EA8">
        <w:rPr>
          <w:rFonts w:ascii="Verdana" w:hAnsi="Verdana"/>
          <w:sz w:val="20"/>
          <w:lang w:eastAsia="nb-NO"/>
        </w:rPr>
        <w:lastRenderedPageBreak/>
        <w:t>Konferanse om fag- og yrkesopplæringen 1.</w:t>
      </w:r>
      <w:r w:rsidR="00DD5F7A">
        <w:rPr>
          <w:rFonts w:ascii="Verdana" w:hAnsi="Verdana"/>
          <w:sz w:val="20"/>
          <w:lang w:eastAsia="nb-NO"/>
        </w:rPr>
        <w:t xml:space="preserve"> - 2. november 2012</w:t>
      </w:r>
      <w:r w:rsidR="00DD5F7A">
        <w:rPr>
          <w:rStyle w:val="Fotnotereferanse"/>
          <w:rFonts w:ascii="Verdana" w:hAnsi="Verdana"/>
          <w:sz w:val="20"/>
          <w:lang w:eastAsia="nb-NO"/>
        </w:rPr>
        <w:footnoteReference w:id="1"/>
      </w:r>
      <w:r w:rsidRPr="002F2EA8">
        <w:rPr>
          <w:rFonts w:ascii="Verdana" w:hAnsi="Verdana"/>
          <w:sz w:val="20"/>
          <w:lang w:eastAsia="nb-NO"/>
        </w:rPr>
        <w:t>.</w:t>
      </w:r>
      <w:r w:rsidR="00180A0B" w:rsidRPr="00A42679">
        <w:rPr>
          <w:rFonts w:ascii="Verdana" w:hAnsi="Verdana"/>
          <w:sz w:val="20"/>
          <w:lang w:eastAsia="nb-NO"/>
        </w:rPr>
        <w:t xml:space="preserve"> </w:t>
      </w:r>
      <w:r w:rsidRPr="00A42679">
        <w:rPr>
          <w:rFonts w:ascii="Verdana" w:hAnsi="Verdana"/>
          <w:sz w:val="20"/>
          <w:lang w:eastAsia="nb-NO"/>
        </w:rPr>
        <w:t xml:space="preserve"> </w:t>
      </w:r>
    </w:p>
    <w:p w:rsidR="00623F90" w:rsidRDefault="00317B21" w:rsidP="00B22B7F">
      <w:pPr>
        <w:rPr>
          <w:rFonts w:ascii="Verdana" w:hAnsi="Verdana"/>
          <w:b/>
          <w:noProof/>
        </w:rPr>
      </w:pPr>
    </w:p>
    <w:p w:rsidR="00623F90" w:rsidRPr="00DD6416" w:rsidRDefault="00F568AA" w:rsidP="00623F90">
      <w:pPr>
        <w:rPr>
          <w:rFonts w:ascii="Verdana" w:hAnsi="Verdana"/>
          <w:b/>
        </w:rPr>
      </w:pPr>
      <w:r>
        <w:rPr>
          <w:rFonts w:ascii="Verdana" w:hAnsi="Verdana"/>
          <w:b/>
        </w:rPr>
        <w:t>6.4</w:t>
      </w:r>
      <w:r w:rsidRPr="00DD6416">
        <w:rPr>
          <w:rFonts w:ascii="Verdana" w:hAnsi="Verdana"/>
          <w:b/>
        </w:rPr>
        <w:t>.12 “Kompetanse for kvalitet" - satsingen på yrkesfaglige tilbud 2012-15</w:t>
      </w:r>
    </w:p>
    <w:p w:rsidR="00B82943" w:rsidRDefault="00B82943" w:rsidP="00623F90">
      <w:pPr>
        <w:rPr>
          <w:rFonts w:ascii="Verdana" w:hAnsi="Verdana"/>
        </w:rPr>
      </w:pPr>
    </w:p>
    <w:p w:rsidR="00623F90" w:rsidRDefault="00F568AA" w:rsidP="00623F90">
      <w:pPr>
        <w:rPr>
          <w:rFonts w:ascii="Verdana" w:hAnsi="Verdana"/>
        </w:rPr>
      </w:pPr>
      <w:r>
        <w:rPr>
          <w:rFonts w:ascii="Verdana" w:hAnsi="Verdana"/>
        </w:rPr>
        <w:t>Utdanningsdirektoratet</w:t>
      </w:r>
      <w:r w:rsidRPr="00DD6416">
        <w:rPr>
          <w:rFonts w:ascii="Verdana" w:hAnsi="Verdana"/>
        </w:rPr>
        <w:t xml:space="preserve"> arbeider med nye tilbud innen videreutdanning for lærere. I den forbindelse er det ønskelig at de faglige rådene kommer med innspill til hvilke tilbud de faglige rådene mener Utdanningsdirektoratet bør prioritere. Dette en del av strategien «Kompetanse for kvalitet»</w:t>
      </w:r>
      <w:r>
        <w:rPr>
          <w:rFonts w:ascii="Verdana" w:hAnsi="Verdana"/>
        </w:rPr>
        <w:t>. Frist: 20. september 2012.</w:t>
      </w:r>
    </w:p>
    <w:p w:rsidR="00623F90" w:rsidRPr="008F6137" w:rsidRDefault="00317B21" w:rsidP="00623F90">
      <w:pPr>
        <w:rPr>
          <w:rFonts w:ascii="Verdana" w:hAnsi="Verdana"/>
        </w:rPr>
      </w:pPr>
    </w:p>
    <w:p w:rsidR="00623F90" w:rsidRDefault="00F568AA" w:rsidP="00623F90">
      <w:pPr>
        <w:rPr>
          <w:rFonts w:ascii="Verdana" w:hAnsi="Verdana"/>
        </w:rPr>
      </w:pPr>
      <w:r>
        <w:rPr>
          <w:rFonts w:ascii="Verdana" w:hAnsi="Verdana"/>
        </w:rPr>
        <w:t>Utdanningsdirektoratet v/Åge Risdal gir en kort orientering i møtet om nye etterutdanningsprogram i yrkesfaglige program.</w:t>
      </w:r>
    </w:p>
    <w:p w:rsidR="00623F90" w:rsidRDefault="00317B21" w:rsidP="00623F90">
      <w:pPr>
        <w:rPr>
          <w:rFonts w:ascii="Verdana" w:hAnsi="Verdana"/>
        </w:rPr>
      </w:pPr>
    </w:p>
    <w:p w:rsidR="00623F90" w:rsidRDefault="00F568AA" w:rsidP="00623F90">
      <w:pPr>
        <w:rPr>
          <w:rFonts w:ascii="Verdana" w:hAnsi="Verdana"/>
        </w:rPr>
      </w:pPr>
      <w:r>
        <w:rPr>
          <w:rFonts w:ascii="Verdana" w:hAnsi="Verdana"/>
        </w:rPr>
        <w:t>Rådet diskuterer og behandler saken i møtet 6. september 2012.</w:t>
      </w:r>
    </w:p>
    <w:p w:rsidR="009E6C90" w:rsidRDefault="009E6C90" w:rsidP="00623F90">
      <w:pPr>
        <w:rPr>
          <w:rFonts w:ascii="Verdana" w:hAnsi="Verdana"/>
        </w:rPr>
      </w:pPr>
    </w:p>
    <w:p w:rsidR="009E6C90" w:rsidRDefault="009E6C90" w:rsidP="00623F90">
      <w:pPr>
        <w:rPr>
          <w:rFonts w:ascii="Verdana" w:hAnsi="Verdana"/>
          <w:u w:val="single"/>
        </w:rPr>
      </w:pPr>
      <w:r w:rsidRPr="00180A0B">
        <w:rPr>
          <w:rFonts w:ascii="Verdana" w:hAnsi="Verdana"/>
          <w:u w:val="single"/>
        </w:rPr>
        <w:t>Saksvedlegg</w:t>
      </w:r>
    </w:p>
    <w:p w:rsidR="00A42679" w:rsidRDefault="00A42679" w:rsidP="00A42679">
      <w:r>
        <w:t>«Oppdrag til FR-Nye etterutdanningstilbud i yrkesfaglige utdanningsprogram.doc»</w:t>
      </w:r>
    </w:p>
    <w:p w:rsidR="00A42679" w:rsidRDefault="00A42679" w:rsidP="00623F90">
      <w:pPr>
        <w:rPr>
          <w:rFonts w:ascii="Verdana" w:hAnsi="Verdana"/>
          <w:u w:val="single"/>
        </w:rPr>
      </w:pPr>
    </w:p>
    <w:p w:rsidR="00180A0B" w:rsidRPr="00180A0B" w:rsidRDefault="00180A0B" w:rsidP="00623F90">
      <w:pPr>
        <w:rPr>
          <w:rFonts w:ascii="Verdana" w:hAnsi="Verdana"/>
          <w:u w:val="single"/>
        </w:rPr>
      </w:pPr>
    </w:p>
    <w:p w:rsidR="00623F90" w:rsidRDefault="00317B21" w:rsidP="00623F90">
      <w:pPr>
        <w:tabs>
          <w:tab w:val="left" w:pos="1242"/>
        </w:tabs>
        <w:rPr>
          <w:rFonts w:ascii="Verdana" w:hAnsi="Verdana"/>
          <w:noProof/>
        </w:rPr>
      </w:pPr>
    </w:p>
    <w:p w:rsidR="00623F90" w:rsidRDefault="00F568AA" w:rsidP="00623F90">
      <w:pPr>
        <w:rPr>
          <w:rFonts w:asciiTheme="minorHAnsi" w:hAnsiTheme="minorHAnsi"/>
          <w:b/>
          <w:u w:val="single"/>
          <w:lang w:eastAsia="en-US"/>
        </w:rPr>
      </w:pPr>
      <w:r w:rsidRPr="00B14D62">
        <w:rPr>
          <w:rFonts w:asciiTheme="minorHAnsi" w:hAnsiTheme="minorHAnsi"/>
          <w:b/>
          <w:u w:val="single"/>
          <w:lang w:eastAsia="en-US"/>
        </w:rPr>
        <w:t>Vedtak</w:t>
      </w:r>
    </w:p>
    <w:p w:rsidR="00623F90" w:rsidRDefault="00317B21" w:rsidP="00B22B7F">
      <w:pPr>
        <w:rPr>
          <w:rFonts w:ascii="Verdana" w:hAnsi="Verdana"/>
          <w:b/>
          <w:noProof/>
        </w:rPr>
      </w:pPr>
    </w:p>
    <w:p w:rsidR="00B82943" w:rsidRDefault="00B82943" w:rsidP="00B22B7F">
      <w:pPr>
        <w:rPr>
          <w:rFonts w:ascii="Verdana" w:hAnsi="Verdana"/>
          <w:b/>
          <w:noProof/>
        </w:rPr>
      </w:pPr>
    </w:p>
    <w:p w:rsidR="00D13A29" w:rsidRDefault="00D13A29" w:rsidP="00B22B7F">
      <w:pPr>
        <w:rPr>
          <w:rFonts w:ascii="Verdana" w:hAnsi="Verdana"/>
          <w:b/>
          <w:noProof/>
        </w:rPr>
      </w:pPr>
    </w:p>
    <w:p w:rsidR="00B82943" w:rsidRDefault="00B82943" w:rsidP="00B22B7F">
      <w:pPr>
        <w:rPr>
          <w:rFonts w:ascii="Verdana" w:hAnsi="Verdana"/>
          <w:b/>
          <w:noProof/>
        </w:rPr>
      </w:pPr>
    </w:p>
    <w:p w:rsidR="00B22B7F" w:rsidRPr="00B22B7F" w:rsidRDefault="00F568AA" w:rsidP="00B22B7F">
      <w:pPr>
        <w:rPr>
          <w:rFonts w:ascii="Verdana" w:hAnsi="Verdana" w:cs="Calibri"/>
          <w:b/>
        </w:rPr>
      </w:pPr>
      <w:r>
        <w:rPr>
          <w:rFonts w:ascii="Verdana" w:hAnsi="Verdana"/>
          <w:b/>
          <w:noProof/>
        </w:rPr>
        <w:t>7.4.12</w:t>
      </w:r>
      <w:r>
        <w:rPr>
          <w:rFonts w:ascii="Verdana" w:hAnsi="Verdana"/>
          <w:b/>
          <w:noProof/>
        </w:rPr>
        <w:tab/>
      </w:r>
      <w:r w:rsidRPr="00B22B7F">
        <w:rPr>
          <w:rFonts w:ascii="Verdana" w:hAnsi="Verdana"/>
          <w:b/>
          <w:noProof/>
        </w:rPr>
        <w:t xml:space="preserve">Punkt 6. i </w:t>
      </w:r>
      <w:r>
        <w:rPr>
          <w:rFonts w:ascii="Verdana" w:hAnsi="Verdana"/>
          <w:b/>
          <w:noProof/>
        </w:rPr>
        <w:t>r</w:t>
      </w:r>
      <w:r w:rsidRPr="00B22B7F">
        <w:rPr>
          <w:rFonts w:ascii="Verdana" w:hAnsi="Verdana" w:cs="Calibri"/>
          <w:b/>
        </w:rPr>
        <w:t>apport fra oppnevningsperioden 2008 – 2012</w:t>
      </w:r>
    </w:p>
    <w:p w:rsidR="00B82943" w:rsidRDefault="00B82943" w:rsidP="000F0CBD">
      <w:pPr>
        <w:rPr>
          <w:rFonts w:ascii="Verdana" w:hAnsi="Verdana"/>
          <w:noProof/>
        </w:rPr>
      </w:pPr>
    </w:p>
    <w:p w:rsidR="000F0CBD" w:rsidRDefault="00F568AA" w:rsidP="000F0CBD">
      <w:pPr>
        <w:rPr>
          <w:rFonts w:ascii="Verdana" w:hAnsi="Verdana"/>
          <w:noProof/>
        </w:rPr>
      </w:pPr>
      <w:r>
        <w:rPr>
          <w:rFonts w:ascii="Verdana" w:hAnsi="Verdana"/>
          <w:noProof/>
        </w:rPr>
        <w:t xml:space="preserve">I AU-møtet 17. august 2012 ble følgende under punkt 6. </w:t>
      </w:r>
      <w:r w:rsidRPr="00540EBD">
        <w:rPr>
          <w:rFonts w:ascii="Verdana" w:hAnsi="Verdana"/>
          <w:i/>
          <w:noProof/>
        </w:rPr>
        <w:t>Framtidige utfordringer</w:t>
      </w:r>
      <w:r>
        <w:rPr>
          <w:rFonts w:ascii="Verdana" w:hAnsi="Verdana"/>
          <w:noProof/>
        </w:rPr>
        <w:t xml:space="preserve"> kommentert:</w:t>
      </w:r>
    </w:p>
    <w:p w:rsidR="000F0CBD" w:rsidRDefault="00317B21" w:rsidP="000F0CBD">
      <w:pPr>
        <w:rPr>
          <w:rFonts w:ascii="Verdana" w:hAnsi="Verdana"/>
          <w:noProof/>
        </w:rPr>
      </w:pPr>
    </w:p>
    <w:p w:rsidR="000F0CBD" w:rsidRDefault="00F568AA" w:rsidP="000F0CBD">
      <w:pPr>
        <w:pStyle w:val="Listeavsnitt"/>
        <w:numPr>
          <w:ilvl w:val="0"/>
          <w:numId w:val="24"/>
        </w:numPr>
        <w:spacing w:after="200"/>
        <w:rPr>
          <w:rFonts w:ascii="Verdana" w:hAnsi="Verdana"/>
          <w:i/>
          <w:sz w:val="20"/>
          <w:lang w:eastAsia="nb-NO"/>
        </w:rPr>
      </w:pPr>
      <w:r w:rsidRPr="00B94DCE">
        <w:rPr>
          <w:rFonts w:ascii="Verdana" w:hAnsi="Verdana"/>
          <w:i/>
          <w:sz w:val="20"/>
          <w:lang w:eastAsia="nb-NO"/>
        </w:rPr>
        <w:t>Det er en utfordring å opprettholde kompetanse og utstyr på så vidt mange skoler med få elever. Rådet ønsker en prosess der mulighetene for regionalt samarbeid og etablering av kompetansesentra på tvers av fylkesgrensene utredes nærmere.</w:t>
      </w:r>
    </w:p>
    <w:p w:rsidR="000F0CBD" w:rsidRDefault="00317B21" w:rsidP="000F0CBD">
      <w:pPr>
        <w:pStyle w:val="Listeavsnitt"/>
        <w:spacing w:after="200"/>
        <w:ind w:left="0"/>
        <w:rPr>
          <w:rFonts w:ascii="Verdana" w:hAnsi="Verdana"/>
          <w:sz w:val="20"/>
          <w:lang w:eastAsia="nb-NO"/>
        </w:rPr>
      </w:pPr>
    </w:p>
    <w:p w:rsidR="000F0CBD" w:rsidRDefault="00F568AA" w:rsidP="000F0CBD">
      <w:pPr>
        <w:pStyle w:val="Listeavsnitt"/>
        <w:spacing w:after="200"/>
        <w:ind w:left="0"/>
        <w:rPr>
          <w:rFonts w:ascii="Verdana" w:hAnsi="Verdana"/>
          <w:sz w:val="20"/>
          <w:lang w:eastAsia="nb-NO"/>
        </w:rPr>
      </w:pPr>
      <w:r>
        <w:rPr>
          <w:rFonts w:ascii="Verdana" w:hAnsi="Verdana"/>
          <w:sz w:val="20"/>
          <w:lang w:eastAsia="nb-NO"/>
        </w:rPr>
        <w:t xml:space="preserve">Nestleder 2. Arvid Eikeland understreket i denne forbindelse hvor viktig det er å følge med på hva SRY foretar seg i denne saken. AU vedtok i nevnte møte at dette er en sak som også følges opp i det nye rådet. </w:t>
      </w:r>
    </w:p>
    <w:p w:rsidR="008413D9" w:rsidRDefault="00317B21" w:rsidP="000F0CBD">
      <w:pPr>
        <w:pStyle w:val="Listeavsnitt"/>
        <w:spacing w:after="200"/>
        <w:ind w:left="0"/>
        <w:rPr>
          <w:rFonts w:ascii="Verdana" w:hAnsi="Verdana"/>
          <w:sz w:val="20"/>
          <w:lang w:eastAsia="nb-NO"/>
        </w:rPr>
      </w:pPr>
    </w:p>
    <w:p w:rsidR="009E6C90" w:rsidRPr="009E6C90" w:rsidRDefault="009E6C90" w:rsidP="009E6C90">
      <w:pPr>
        <w:rPr>
          <w:rFonts w:ascii="Verdana" w:hAnsi="Verdana"/>
          <w:noProof/>
          <w:u w:val="single"/>
        </w:rPr>
      </w:pPr>
      <w:r w:rsidRPr="009E6C90">
        <w:rPr>
          <w:rFonts w:ascii="Verdana" w:hAnsi="Verdana"/>
          <w:noProof/>
          <w:u w:val="single"/>
        </w:rPr>
        <w:t>Saksvedlegg</w:t>
      </w:r>
    </w:p>
    <w:p w:rsidR="009E6C90" w:rsidRDefault="009E6C90" w:rsidP="009E6C90">
      <w:r>
        <w:t xml:space="preserve">«Rapport for oppnevningsperioden_2008_2012_faglig råd for naturbruk» </w:t>
      </w:r>
    </w:p>
    <w:p w:rsidR="009E6C90" w:rsidRDefault="009E6C90" w:rsidP="000F0CBD">
      <w:pPr>
        <w:pStyle w:val="Listeavsnitt"/>
        <w:spacing w:after="200"/>
        <w:ind w:left="0"/>
        <w:rPr>
          <w:rFonts w:ascii="Verdana" w:hAnsi="Verdana"/>
          <w:sz w:val="20"/>
          <w:lang w:eastAsia="nb-NO"/>
        </w:rPr>
      </w:pPr>
    </w:p>
    <w:p w:rsidR="003F1859" w:rsidRDefault="00F568AA" w:rsidP="003F1859">
      <w:pPr>
        <w:rPr>
          <w:rFonts w:asciiTheme="minorHAnsi" w:hAnsiTheme="minorHAnsi"/>
          <w:b/>
          <w:u w:val="single"/>
          <w:lang w:eastAsia="en-US"/>
        </w:rPr>
      </w:pPr>
      <w:r w:rsidRPr="00B14D62">
        <w:rPr>
          <w:rFonts w:asciiTheme="minorHAnsi" w:hAnsiTheme="minorHAnsi"/>
          <w:b/>
          <w:u w:val="single"/>
          <w:lang w:eastAsia="en-US"/>
        </w:rPr>
        <w:t>Vedtak</w:t>
      </w:r>
    </w:p>
    <w:p w:rsidR="008413D9" w:rsidRDefault="00317B21" w:rsidP="000F0CBD">
      <w:pPr>
        <w:pStyle w:val="Listeavsnitt"/>
        <w:spacing w:after="200"/>
        <w:ind w:left="0"/>
        <w:rPr>
          <w:rFonts w:ascii="Verdana" w:hAnsi="Verdana"/>
          <w:sz w:val="20"/>
          <w:lang w:eastAsia="nb-NO"/>
        </w:rPr>
      </w:pPr>
    </w:p>
    <w:p w:rsidR="00006088" w:rsidRDefault="00317B21" w:rsidP="00006088">
      <w:pPr>
        <w:rPr>
          <w:rFonts w:ascii="Verdana" w:eastAsia="Calibri" w:hAnsi="Verdana" w:cs="Calibri"/>
          <w:b/>
        </w:rPr>
      </w:pPr>
    </w:p>
    <w:p w:rsidR="00996B00" w:rsidRDefault="00317B21" w:rsidP="00006088">
      <w:pPr>
        <w:rPr>
          <w:rFonts w:ascii="Verdana" w:eastAsia="Calibri" w:hAnsi="Verdana" w:cs="Calibri"/>
          <w:b/>
        </w:rPr>
      </w:pPr>
    </w:p>
    <w:p w:rsidR="00996B00" w:rsidRDefault="00317B21" w:rsidP="00006088">
      <w:pPr>
        <w:rPr>
          <w:rFonts w:ascii="Verdana" w:eastAsia="Calibri" w:hAnsi="Verdana" w:cs="Calibri"/>
          <w:b/>
        </w:rPr>
      </w:pPr>
    </w:p>
    <w:p w:rsidR="00340998" w:rsidRDefault="00F568AA" w:rsidP="00913D97">
      <w:pPr>
        <w:ind w:left="1410" w:hanging="1410"/>
        <w:rPr>
          <w:rFonts w:asciiTheme="minorHAnsi" w:hAnsiTheme="minorHAnsi"/>
          <w:b/>
          <w:lang w:eastAsia="en-US"/>
        </w:rPr>
      </w:pPr>
      <w:r>
        <w:rPr>
          <w:rFonts w:asciiTheme="minorHAnsi" w:hAnsiTheme="minorHAnsi"/>
          <w:b/>
          <w:lang w:eastAsia="en-US"/>
        </w:rPr>
        <w:t>8.4</w:t>
      </w:r>
      <w:r w:rsidRPr="00CE7F9A">
        <w:rPr>
          <w:rFonts w:asciiTheme="minorHAnsi" w:hAnsiTheme="minorHAnsi"/>
          <w:b/>
          <w:lang w:eastAsia="en-US"/>
        </w:rPr>
        <w:t>.12</w:t>
      </w:r>
      <w:r w:rsidRPr="00CE7F9A">
        <w:rPr>
          <w:rFonts w:asciiTheme="minorHAnsi" w:hAnsiTheme="minorHAnsi"/>
          <w:b/>
          <w:lang w:eastAsia="en-US"/>
        </w:rPr>
        <w:tab/>
      </w:r>
      <w:r w:rsidR="00023826">
        <w:rPr>
          <w:rFonts w:asciiTheme="minorHAnsi" w:hAnsiTheme="minorHAnsi"/>
          <w:b/>
          <w:lang w:eastAsia="en-US"/>
        </w:rPr>
        <w:t>Foreliggende referat fra grønn og blå dialogkonferanse til vurdering for arbeidet videre</w:t>
      </w:r>
    </w:p>
    <w:p w:rsidR="00D13A29" w:rsidRDefault="00D13A29" w:rsidP="00F1708E">
      <w:pPr>
        <w:rPr>
          <w:rFonts w:ascii="Verdana" w:hAnsi="Verdana"/>
          <w:noProof/>
        </w:rPr>
      </w:pPr>
    </w:p>
    <w:p w:rsidR="00023826" w:rsidRDefault="00F568AA" w:rsidP="00F1708E">
      <w:pPr>
        <w:rPr>
          <w:rFonts w:ascii="Verdana" w:hAnsi="Verdana"/>
          <w:noProof/>
        </w:rPr>
      </w:pPr>
      <w:r>
        <w:rPr>
          <w:rFonts w:ascii="Verdana" w:hAnsi="Verdana"/>
          <w:noProof/>
        </w:rPr>
        <w:t xml:space="preserve">Diskusjonene fra </w:t>
      </w:r>
      <w:r w:rsidRPr="002E1EC8">
        <w:rPr>
          <w:rFonts w:ascii="Verdana" w:hAnsi="Verdana"/>
          <w:noProof/>
        </w:rPr>
        <w:t>dialogkonferansen</w:t>
      </w:r>
      <w:r>
        <w:rPr>
          <w:rFonts w:ascii="Verdana" w:hAnsi="Verdana"/>
          <w:noProof/>
        </w:rPr>
        <w:t xml:space="preserve"> for</w:t>
      </w:r>
      <w:r w:rsidR="00023826">
        <w:rPr>
          <w:rFonts w:ascii="Verdana" w:hAnsi="Verdana"/>
          <w:noProof/>
        </w:rPr>
        <w:t xml:space="preserve"> «grønn» og</w:t>
      </w:r>
      <w:r>
        <w:rPr>
          <w:rFonts w:ascii="Verdana" w:hAnsi="Verdana"/>
          <w:noProof/>
        </w:rPr>
        <w:t xml:space="preserve"> «blå» sektor</w:t>
      </w:r>
      <w:r w:rsidRPr="002E1EC8">
        <w:rPr>
          <w:rFonts w:ascii="Verdana" w:hAnsi="Verdana"/>
          <w:noProof/>
        </w:rPr>
        <w:t xml:space="preserve"> </w:t>
      </w:r>
      <w:r w:rsidR="00023826">
        <w:rPr>
          <w:rFonts w:ascii="Verdana" w:hAnsi="Verdana"/>
          <w:noProof/>
        </w:rPr>
        <w:t xml:space="preserve">fra henholdsvis høsten 2011 og våren 2012 tok utgangspunkt i  </w:t>
      </w:r>
      <w:r w:rsidRPr="002E1EC8">
        <w:rPr>
          <w:rFonts w:ascii="Verdana" w:hAnsi="Verdana"/>
          <w:noProof/>
        </w:rPr>
        <w:t>noen problemstillinger</w:t>
      </w:r>
      <w:r>
        <w:rPr>
          <w:rFonts w:ascii="Verdana" w:hAnsi="Verdana"/>
          <w:noProof/>
        </w:rPr>
        <w:t xml:space="preserve"> (se nedenfor)</w:t>
      </w:r>
      <w:r w:rsidRPr="002E1EC8">
        <w:rPr>
          <w:rFonts w:ascii="Verdana" w:hAnsi="Verdana"/>
          <w:noProof/>
        </w:rPr>
        <w:t xml:space="preserve"> organisert i grupper.  </w:t>
      </w:r>
    </w:p>
    <w:p w:rsidR="00023826" w:rsidRDefault="00023826" w:rsidP="00F1708E">
      <w:pPr>
        <w:rPr>
          <w:rFonts w:ascii="Verdana" w:hAnsi="Verdana"/>
          <w:noProof/>
        </w:rPr>
      </w:pPr>
    </w:p>
    <w:p w:rsidR="00006088" w:rsidRDefault="00F568AA" w:rsidP="00F1708E">
      <w:pPr>
        <w:rPr>
          <w:rFonts w:ascii="Verdana" w:hAnsi="Verdana"/>
          <w:noProof/>
        </w:rPr>
      </w:pPr>
      <w:r w:rsidRPr="002E1EC8">
        <w:rPr>
          <w:rFonts w:ascii="Verdana" w:hAnsi="Verdana"/>
          <w:noProof/>
        </w:rPr>
        <w:t>Innholdet i d</w:t>
      </w:r>
      <w:r w:rsidR="00023826">
        <w:rPr>
          <w:rFonts w:ascii="Verdana" w:hAnsi="Verdana"/>
          <w:noProof/>
        </w:rPr>
        <w:t>iskusjonene er sammenfattet i to</w:t>
      </w:r>
      <w:r w:rsidRPr="002E1EC8">
        <w:rPr>
          <w:rFonts w:ascii="Verdana" w:hAnsi="Verdana"/>
          <w:noProof/>
        </w:rPr>
        <w:t xml:space="preserve"> referat</w:t>
      </w:r>
      <w:r w:rsidR="00023826">
        <w:rPr>
          <w:rFonts w:ascii="Verdana" w:hAnsi="Verdana"/>
          <w:noProof/>
        </w:rPr>
        <w:t>er</w:t>
      </w:r>
      <w:r w:rsidRPr="002E1EC8">
        <w:rPr>
          <w:rFonts w:ascii="Verdana" w:hAnsi="Verdana"/>
          <w:noProof/>
        </w:rPr>
        <w:t xml:space="preserve">, og </w:t>
      </w:r>
      <w:r>
        <w:rPr>
          <w:rFonts w:ascii="Verdana" w:hAnsi="Verdana"/>
          <w:noProof/>
        </w:rPr>
        <w:t xml:space="preserve">det nye </w:t>
      </w:r>
      <w:r w:rsidRPr="002E1EC8">
        <w:rPr>
          <w:rFonts w:ascii="Verdana" w:hAnsi="Verdana"/>
          <w:noProof/>
        </w:rPr>
        <w:t>rådet oppfordres til å diskutere hva som bør følges opp fremover.</w:t>
      </w:r>
    </w:p>
    <w:p w:rsidR="002E1EC8" w:rsidRDefault="00317B21" w:rsidP="00F1708E">
      <w:pPr>
        <w:rPr>
          <w:rFonts w:ascii="Verdana" w:hAnsi="Verdana"/>
          <w:noProof/>
        </w:rPr>
      </w:pPr>
    </w:p>
    <w:p w:rsidR="002E1EC8" w:rsidRPr="002E1EC8" w:rsidRDefault="00F568AA" w:rsidP="002E1EC8">
      <w:pPr>
        <w:rPr>
          <w:rFonts w:ascii="Verdana" w:hAnsi="Verdana"/>
          <w:i/>
          <w:noProof/>
          <w:sz w:val="18"/>
          <w:szCs w:val="18"/>
        </w:rPr>
      </w:pPr>
      <w:r w:rsidRPr="002E1EC8">
        <w:rPr>
          <w:rFonts w:ascii="Verdana" w:hAnsi="Verdana"/>
          <w:i/>
          <w:noProof/>
          <w:sz w:val="18"/>
          <w:szCs w:val="18"/>
        </w:rPr>
        <w:t>Temaer til diskusjon i gruppene var følgende:</w:t>
      </w:r>
    </w:p>
    <w:p w:rsidR="002E1EC8" w:rsidRPr="002E1EC8" w:rsidRDefault="00317B21" w:rsidP="002E1EC8">
      <w:pPr>
        <w:rPr>
          <w:rFonts w:ascii="Verdana" w:hAnsi="Verdana"/>
          <w:i/>
          <w:noProof/>
          <w:sz w:val="18"/>
          <w:szCs w:val="18"/>
        </w:rPr>
      </w:pPr>
    </w:p>
    <w:p w:rsidR="002E1EC8" w:rsidRPr="002E1EC8" w:rsidRDefault="00F568AA" w:rsidP="002E1EC8">
      <w:pPr>
        <w:rPr>
          <w:rFonts w:ascii="Verdana" w:hAnsi="Verdana"/>
          <w:i/>
          <w:noProof/>
          <w:sz w:val="18"/>
          <w:szCs w:val="18"/>
        </w:rPr>
      </w:pPr>
      <w:r w:rsidRPr="002E1EC8">
        <w:rPr>
          <w:rFonts w:ascii="Verdana" w:hAnsi="Verdana"/>
          <w:i/>
          <w:noProof/>
          <w:sz w:val="18"/>
          <w:szCs w:val="18"/>
        </w:rPr>
        <w:t>Er fagenes sluttkompetanse tilstrekkelig i forhold til næringenes behov?</w:t>
      </w:r>
    </w:p>
    <w:p w:rsidR="002E1EC8" w:rsidRPr="002E1EC8" w:rsidRDefault="00F568AA" w:rsidP="002E1EC8">
      <w:pPr>
        <w:rPr>
          <w:rFonts w:ascii="Verdana" w:hAnsi="Verdana"/>
          <w:i/>
          <w:noProof/>
          <w:sz w:val="18"/>
          <w:szCs w:val="18"/>
        </w:rPr>
      </w:pPr>
      <w:r w:rsidRPr="002E1EC8">
        <w:rPr>
          <w:rFonts w:ascii="Verdana" w:hAnsi="Verdana"/>
          <w:i/>
          <w:noProof/>
          <w:sz w:val="18"/>
          <w:szCs w:val="18"/>
        </w:rPr>
        <w:t xml:space="preserve">Er kandidater fra utdanningsprogrammet for naturbruk </w:t>
      </w:r>
    </w:p>
    <w:p w:rsidR="002E1EC8" w:rsidRPr="002E1EC8" w:rsidRDefault="00317B21" w:rsidP="002E1EC8">
      <w:pPr>
        <w:ind w:left="1068"/>
        <w:rPr>
          <w:rFonts w:ascii="Verdana" w:hAnsi="Verdana"/>
          <w:i/>
          <w:noProof/>
          <w:sz w:val="18"/>
          <w:szCs w:val="18"/>
        </w:rPr>
      </w:pPr>
    </w:p>
    <w:p w:rsidR="002E1EC8" w:rsidRPr="002E1EC8" w:rsidRDefault="00F568AA" w:rsidP="002E1EC8">
      <w:pPr>
        <w:ind w:left="1068"/>
        <w:rPr>
          <w:rFonts w:ascii="Verdana" w:hAnsi="Verdana"/>
          <w:i/>
          <w:noProof/>
          <w:sz w:val="18"/>
          <w:szCs w:val="18"/>
        </w:rPr>
      </w:pPr>
      <w:r w:rsidRPr="002E1EC8">
        <w:rPr>
          <w:rFonts w:ascii="Verdana" w:hAnsi="Verdana"/>
          <w:i/>
          <w:noProof/>
          <w:sz w:val="18"/>
          <w:szCs w:val="18"/>
        </w:rPr>
        <w:t>Ansettbare?</w:t>
      </w:r>
    </w:p>
    <w:p w:rsidR="002E1EC8" w:rsidRPr="002E1EC8" w:rsidRDefault="00F568AA" w:rsidP="002E1EC8">
      <w:pPr>
        <w:ind w:left="1068"/>
        <w:rPr>
          <w:rFonts w:ascii="Verdana" w:hAnsi="Verdana"/>
          <w:i/>
          <w:noProof/>
          <w:sz w:val="18"/>
          <w:szCs w:val="18"/>
        </w:rPr>
      </w:pPr>
      <w:r w:rsidRPr="002E1EC8">
        <w:rPr>
          <w:rFonts w:ascii="Verdana" w:hAnsi="Verdana"/>
          <w:i/>
          <w:noProof/>
          <w:sz w:val="18"/>
          <w:szCs w:val="18"/>
        </w:rPr>
        <w:t>Kompetente som selvstendige næringsdrivende?</w:t>
      </w:r>
    </w:p>
    <w:p w:rsidR="002E1EC8" w:rsidRPr="002E1EC8" w:rsidRDefault="00F568AA" w:rsidP="002E1EC8">
      <w:pPr>
        <w:ind w:left="1068"/>
        <w:rPr>
          <w:rFonts w:ascii="Verdana" w:hAnsi="Verdana"/>
          <w:i/>
          <w:noProof/>
          <w:sz w:val="18"/>
          <w:szCs w:val="18"/>
        </w:rPr>
      </w:pPr>
      <w:r w:rsidRPr="002E1EC8">
        <w:rPr>
          <w:rFonts w:ascii="Verdana" w:hAnsi="Verdana"/>
          <w:i/>
          <w:noProof/>
          <w:sz w:val="18"/>
          <w:szCs w:val="18"/>
        </w:rPr>
        <w:t>Forberedt for høyere utdanning?</w:t>
      </w:r>
    </w:p>
    <w:p w:rsidR="002E1EC8" w:rsidRPr="002E1EC8" w:rsidRDefault="00F568AA" w:rsidP="002E1EC8">
      <w:pPr>
        <w:rPr>
          <w:rFonts w:ascii="Verdana" w:hAnsi="Verdana"/>
          <w:i/>
          <w:noProof/>
          <w:sz w:val="18"/>
          <w:szCs w:val="18"/>
        </w:rPr>
      </w:pPr>
      <w:r w:rsidRPr="002E1EC8">
        <w:rPr>
          <w:rFonts w:ascii="Verdana" w:hAnsi="Verdana"/>
          <w:i/>
          <w:noProof/>
          <w:sz w:val="18"/>
          <w:szCs w:val="18"/>
        </w:rPr>
        <w:t>Hva kan eventuelt gjøres med utdanningsløpet for å tilfredsstille næringenes behov for kompetanse og arbeidskraft?</w:t>
      </w:r>
    </w:p>
    <w:p w:rsidR="002E1EC8" w:rsidRDefault="00317B21" w:rsidP="00F1708E">
      <w:pPr>
        <w:rPr>
          <w:rFonts w:ascii="Verdana" w:hAnsi="Verdana"/>
          <w:noProof/>
        </w:rPr>
      </w:pPr>
    </w:p>
    <w:p w:rsidR="00B971F8" w:rsidRDefault="00B971F8" w:rsidP="00163001">
      <w:pPr>
        <w:rPr>
          <w:rFonts w:ascii="Verdana" w:eastAsia="Calibri" w:hAnsi="Verdana" w:cs="Calibri"/>
        </w:rPr>
      </w:pPr>
    </w:p>
    <w:p w:rsidR="00163001" w:rsidRDefault="00023826" w:rsidP="00163001">
      <w:pPr>
        <w:rPr>
          <w:rFonts w:ascii="Verdana" w:eastAsia="Calibri" w:hAnsi="Verdana" w:cs="Calibri"/>
        </w:rPr>
      </w:pPr>
      <w:r>
        <w:rPr>
          <w:rFonts w:ascii="Verdana" w:eastAsia="Calibri" w:hAnsi="Verdana" w:cs="Calibri"/>
        </w:rPr>
        <w:t>O</w:t>
      </w:r>
      <w:r w:rsidR="00F568AA">
        <w:rPr>
          <w:rFonts w:ascii="Verdana" w:eastAsia="Calibri" w:hAnsi="Verdana" w:cs="Calibri"/>
        </w:rPr>
        <w:t>ppsummeringsnotate</w:t>
      </w:r>
      <w:r>
        <w:rPr>
          <w:rFonts w:ascii="Verdana" w:eastAsia="Calibri" w:hAnsi="Verdana" w:cs="Calibri"/>
        </w:rPr>
        <w:t>ne kommenteres i møtet 6. september.</w:t>
      </w:r>
      <w:r w:rsidR="00F568AA" w:rsidRPr="00A660B1">
        <w:rPr>
          <w:rFonts w:ascii="Verdana" w:eastAsia="Calibri" w:hAnsi="Verdana" w:cs="Calibri"/>
        </w:rPr>
        <w:t xml:space="preserve"> </w:t>
      </w:r>
    </w:p>
    <w:p w:rsidR="00B971F8" w:rsidRDefault="00B971F8" w:rsidP="00163001">
      <w:pPr>
        <w:rPr>
          <w:rFonts w:ascii="Verdana" w:eastAsia="Calibri" w:hAnsi="Verdana" w:cs="Calibri"/>
        </w:rPr>
      </w:pPr>
    </w:p>
    <w:p w:rsidR="00B971F8" w:rsidRDefault="00D816CF" w:rsidP="00163001">
      <w:pPr>
        <w:rPr>
          <w:rFonts w:ascii="Verdana" w:eastAsia="Calibri" w:hAnsi="Verdana" w:cs="Calibri"/>
        </w:rPr>
      </w:pPr>
      <w:r>
        <w:rPr>
          <w:rFonts w:ascii="Verdana" w:eastAsia="Calibri" w:hAnsi="Verdana" w:cs="Calibri"/>
        </w:rPr>
        <w:t>I vedtak fra rådsmøtet 31. august 2012 er det nye rådet anmodet om å diskutere arrangering av en dialogkonferanse for reindriftsfaget.</w:t>
      </w:r>
    </w:p>
    <w:p w:rsidR="00D816CF" w:rsidRDefault="00D816CF" w:rsidP="00163001">
      <w:pPr>
        <w:rPr>
          <w:rFonts w:ascii="Verdana" w:eastAsia="Calibri" w:hAnsi="Verdana" w:cs="Calibri"/>
        </w:rPr>
      </w:pPr>
    </w:p>
    <w:p w:rsidR="009E6C90" w:rsidRDefault="009E6C90" w:rsidP="00163001">
      <w:pPr>
        <w:rPr>
          <w:rFonts w:ascii="Verdana" w:eastAsia="Calibri" w:hAnsi="Verdana" w:cs="Calibri"/>
        </w:rPr>
      </w:pPr>
    </w:p>
    <w:p w:rsidR="009E6C90" w:rsidRDefault="009E6C90" w:rsidP="009E6C90">
      <w:pPr>
        <w:rPr>
          <w:rFonts w:ascii="Verdana" w:hAnsi="Verdana"/>
          <w:noProof/>
          <w:u w:val="single"/>
        </w:rPr>
      </w:pPr>
      <w:r w:rsidRPr="009E6C90">
        <w:rPr>
          <w:rFonts w:ascii="Verdana" w:hAnsi="Verdana"/>
          <w:noProof/>
          <w:u w:val="single"/>
        </w:rPr>
        <w:t>Saksvedlegg</w:t>
      </w:r>
    </w:p>
    <w:p w:rsidR="00340998" w:rsidRDefault="009E6C90" w:rsidP="00F1708E">
      <w:r>
        <w:t xml:space="preserve">«Gruppearbeid i dialogkonferansen 3.mai 2012» </w:t>
      </w:r>
    </w:p>
    <w:p w:rsidR="00023826" w:rsidRDefault="00023826" w:rsidP="00F1708E"/>
    <w:p w:rsidR="00023826" w:rsidRDefault="00023826" w:rsidP="00F1708E">
      <w:r>
        <w:t>Link på udir.no:</w:t>
      </w:r>
    </w:p>
    <w:p w:rsidR="00D816CF" w:rsidRDefault="00D816CF" w:rsidP="00F1708E"/>
    <w:p w:rsidR="00C35B91" w:rsidRDefault="00C35B91" w:rsidP="00C35B91">
      <w:pPr>
        <w:rPr>
          <w:rFonts w:asciiTheme="minorHAnsi" w:hAnsiTheme="minorHAnsi"/>
          <w:b/>
          <w:u w:val="single"/>
          <w:lang w:eastAsia="en-US"/>
        </w:rPr>
      </w:pPr>
      <w:r w:rsidRPr="00B14D62">
        <w:rPr>
          <w:rFonts w:asciiTheme="minorHAnsi" w:hAnsiTheme="minorHAnsi"/>
          <w:b/>
          <w:u w:val="single"/>
          <w:lang w:eastAsia="en-US"/>
        </w:rPr>
        <w:t>Vedtak</w:t>
      </w:r>
    </w:p>
    <w:p w:rsidR="00D816CF" w:rsidRDefault="00D816CF" w:rsidP="00F1708E"/>
    <w:p w:rsidR="00C35B91" w:rsidRDefault="00C35B91" w:rsidP="00F1708E"/>
    <w:p w:rsidR="00C35B91" w:rsidRDefault="00C35B91" w:rsidP="00F1708E"/>
    <w:p w:rsidR="00D816CF" w:rsidRDefault="00D816CF" w:rsidP="00F1708E"/>
    <w:p w:rsidR="00D816CF" w:rsidRDefault="00D816CF" w:rsidP="00D816CF">
      <w:pPr>
        <w:rPr>
          <w:rFonts w:asciiTheme="minorHAnsi" w:hAnsiTheme="minorHAnsi"/>
          <w:b/>
          <w:lang w:eastAsia="en-US"/>
        </w:rPr>
      </w:pPr>
      <w:r>
        <w:rPr>
          <w:rFonts w:asciiTheme="minorHAnsi" w:hAnsiTheme="minorHAnsi"/>
          <w:b/>
          <w:lang w:eastAsia="en-US"/>
        </w:rPr>
        <w:t>9.4</w:t>
      </w:r>
      <w:r w:rsidRPr="00CE7F9A">
        <w:rPr>
          <w:rFonts w:asciiTheme="minorHAnsi" w:hAnsiTheme="minorHAnsi"/>
          <w:b/>
          <w:lang w:eastAsia="en-US"/>
        </w:rPr>
        <w:t xml:space="preserve">.12 </w:t>
      </w:r>
      <w:r>
        <w:rPr>
          <w:rFonts w:asciiTheme="minorHAnsi" w:hAnsiTheme="minorHAnsi"/>
          <w:b/>
          <w:lang w:eastAsia="en-US"/>
        </w:rPr>
        <w:tab/>
        <w:t>Sertifikatoversikt</w:t>
      </w:r>
    </w:p>
    <w:p w:rsidR="00D816CF" w:rsidRDefault="00D816CF" w:rsidP="00D816CF">
      <w:pPr>
        <w:rPr>
          <w:rFonts w:asciiTheme="minorHAnsi" w:hAnsiTheme="minorHAnsi"/>
          <w:b/>
          <w:lang w:eastAsia="en-US"/>
        </w:rPr>
      </w:pPr>
    </w:p>
    <w:p w:rsidR="00C35B91" w:rsidRDefault="00C35B91" w:rsidP="00C35B91">
      <w:pPr>
        <w:rPr>
          <w:rFonts w:ascii="Verdana" w:hAnsi="Verdana"/>
        </w:rPr>
      </w:pPr>
      <w:r>
        <w:rPr>
          <w:rFonts w:ascii="Verdana" w:hAnsi="Verdana"/>
        </w:rPr>
        <w:t xml:space="preserve">På bakgrunn av forespørselen fra Fylkesmannen i Østfold har Utdanningsdirektoratet etablert en arbeidsgruppe for å kartlegge ulike krav til formelle og uformelle sertifikater og autorisasjoner i læreplanene/lærefagene. </w:t>
      </w:r>
    </w:p>
    <w:p w:rsidR="00C35B91" w:rsidRDefault="00C35B91" w:rsidP="00C35B91">
      <w:pPr>
        <w:rPr>
          <w:rFonts w:ascii="Verdana" w:hAnsi="Verdana"/>
        </w:rPr>
      </w:pPr>
    </w:p>
    <w:p w:rsidR="002F1278" w:rsidRDefault="002F1278" w:rsidP="002F1278">
      <w:pPr>
        <w:rPr>
          <w:rFonts w:ascii="Verdana" w:hAnsi="Verdana"/>
          <w:noProof/>
        </w:rPr>
      </w:pPr>
      <w:r>
        <w:rPr>
          <w:rFonts w:ascii="Verdana" w:hAnsi="Verdana"/>
          <w:noProof/>
        </w:rPr>
        <w:t>Kartlegging av de ulike sertifiseringene og andre krav som er nødvendig for å kunne utøve de yrkene det tilbys utdanning</w:t>
      </w:r>
      <w:r>
        <w:rPr>
          <w:rFonts w:ascii="Verdana" w:hAnsi="Verdana"/>
          <w:noProof/>
        </w:rPr>
        <w:t xml:space="preserve"> i ble</w:t>
      </w:r>
      <w:r>
        <w:rPr>
          <w:rFonts w:ascii="Verdana" w:hAnsi="Verdana"/>
          <w:noProof/>
        </w:rPr>
        <w:t xml:space="preserve"> bestilt</w:t>
      </w:r>
      <w:r>
        <w:rPr>
          <w:rFonts w:ascii="Verdana" w:hAnsi="Verdana"/>
          <w:noProof/>
        </w:rPr>
        <w:t xml:space="preserve"> av Utdanningsdirektoratet, og </w:t>
      </w:r>
      <w:r>
        <w:rPr>
          <w:rFonts w:ascii="Verdana" w:hAnsi="Verdana"/>
          <w:noProof/>
        </w:rPr>
        <w:t>sendt</w:t>
      </w:r>
      <w:r>
        <w:rPr>
          <w:rFonts w:ascii="Verdana" w:hAnsi="Verdana"/>
          <w:noProof/>
        </w:rPr>
        <w:t xml:space="preserve"> av faglig råd for naturbruk innen fristen</w:t>
      </w:r>
      <w:r>
        <w:rPr>
          <w:rFonts w:ascii="Verdana" w:hAnsi="Verdana"/>
          <w:noProof/>
        </w:rPr>
        <w:t xml:space="preserve"> 15. juni 2012. </w:t>
      </w:r>
    </w:p>
    <w:p w:rsidR="002F1278" w:rsidRDefault="002F1278" w:rsidP="002F1278">
      <w:pPr>
        <w:rPr>
          <w:rFonts w:ascii="Verdana" w:hAnsi="Verdana"/>
          <w:noProof/>
        </w:rPr>
      </w:pPr>
    </w:p>
    <w:p w:rsidR="002F1278" w:rsidRDefault="002F1278" w:rsidP="002F1278">
      <w:pPr>
        <w:rPr>
          <w:rFonts w:ascii="Verdana" w:hAnsi="Verdana"/>
          <w:noProof/>
        </w:rPr>
      </w:pPr>
      <w:r>
        <w:rPr>
          <w:rFonts w:ascii="Verdana" w:hAnsi="Verdana"/>
          <w:noProof/>
        </w:rPr>
        <w:t>Utvalgte rådsmedlemmer fikk på rådsmøtet 25. april 2012</w:t>
      </w:r>
      <w:r w:rsidRPr="009A287E">
        <w:rPr>
          <w:rFonts w:ascii="Verdana" w:hAnsi="Verdana"/>
          <w:noProof/>
        </w:rPr>
        <w:t xml:space="preserve"> ansvar for å kvalitetssikre (herunder oppdatere) listen over sertifikatkrav og </w:t>
      </w:r>
      <w:r>
        <w:rPr>
          <w:rFonts w:ascii="Verdana" w:hAnsi="Verdana"/>
          <w:noProof/>
        </w:rPr>
        <w:t>–</w:t>
      </w:r>
      <w:r w:rsidRPr="009A287E">
        <w:rPr>
          <w:rFonts w:ascii="Verdana" w:hAnsi="Verdana"/>
          <w:noProof/>
        </w:rPr>
        <w:t xml:space="preserve"> ønsker</w:t>
      </w:r>
      <w:r>
        <w:rPr>
          <w:rFonts w:ascii="Verdana" w:hAnsi="Verdana"/>
          <w:noProof/>
        </w:rPr>
        <w:t xml:space="preserve"> fra forrige behandling i 2006. </w:t>
      </w:r>
      <w:r w:rsidRPr="009A287E">
        <w:rPr>
          <w:rFonts w:ascii="Verdana" w:hAnsi="Verdana"/>
          <w:noProof/>
        </w:rPr>
        <w:t xml:space="preserve">Innspillene </w:t>
      </w:r>
      <w:r>
        <w:rPr>
          <w:rFonts w:ascii="Verdana" w:hAnsi="Verdana"/>
          <w:noProof/>
        </w:rPr>
        <w:t>ble sendt sekretær Mona Vibeke Moe innen fristen.</w:t>
      </w:r>
    </w:p>
    <w:p w:rsidR="002F1278" w:rsidRDefault="002F1278" w:rsidP="002F1278">
      <w:pPr>
        <w:rPr>
          <w:rFonts w:ascii="Verdana" w:hAnsi="Verdana"/>
          <w:noProof/>
        </w:rPr>
      </w:pPr>
    </w:p>
    <w:p w:rsidR="002F1278" w:rsidRDefault="002F1278" w:rsidP="002F1278">
      <w:pPr>
        <w:rPr>
          <w:rFonts w:ascii="Verdana" w:hAnsi="Verdana"/>
          <w:noProof/>
        </w:rPr>
      </w:pPr>
      <w:r>
        <w:rPr>
          <w:rFonts w:ascii="Verdana" w:hAnsi="Verdana"/>
          <w:noProof/>
        </w:rPr>
        <w:t xml:space="preserve">Sekretær presenterte innspillene, og det kom opp noen justeringer i møtet 31. august 2012. </w:t>
      </w:r>
    </w:p>
    <w:p w:rsidR="002F1278" w:rsidRDefault="002F1278" w:rsidP="002F1278">
      <w:pPr>
        <w:rPr>
          <w:rFonts w:ascii="Verdana" w:hAnsi="Verdana"/>
          <w:noProof/>
        </w:rPr>
      </w:pPr>
    </w:p>
    <w:p w:rsidR="002F1278" w:rsidRDefault="002F1278" w:rsidP="002F1278">
      <w:pPr>
        <w:rPr>
          <w:rFonts w:ascii="Verdana" w:eastAsia="Verdana" w:hAnsi="Verdana" w:cs="Verdana"/>
          <w:color w:val="000000"/>
        </w:rPr>
      </w:pPr>
      <w:r w:rsidRPr="002F1278">
        <w:rPr>
          <w:rFonts w:ascii="Verdana" w:hAnsi="Verdana"/>
          <w:noProof/>
        </w:rPr>
        <w:t xml:space="preserve">I rådsmøtet 31. august ble det vedtatt at  </w:t>
      </w:r>
      <w:bookmarkStart w:id="12" w:name="_GoBack"/>
      <w:bookmarkEnd w:id="12"/>
      <w:r w:rsidR="00DF36ED" w:rsidRPr="002F1278">
        <w:rPr>
          <w:rFonts w:ascii="Verdana" w:hAnsi="Verdana"/>
          <w:noProof/>
        </w:rPr>
        <w:t>rådssekretær</w:t>
      </w:r>
      <w:r w:rsidR="00DF36ED">
        <w:rPr>
          <w:rFonts w:ascii="Verdana" w:eastAsia="Verdana" w:hAnsi="Verdana" w:cs="Verdana"/>
          <w:color w:val="000000"/>
        </w:rPr>
        <w:t xml:space="preserve"> ber</w:t>
      </w:r>
      <w:r>
        <w:rPr>
          <w:rFonts w:ascii="Verdana" w:eastAsia="Verdana" w:hAnsi="Verdana" w:cs="Verdana"/>
          <w:color w:val="000000"/>
        </w:rPr>
        <w:t xml:space="preserve"> </w:t>
      </w:r>
      <w:r>
        <w:rPr>
          <w:rFonts w:ascii="Verdana" w:eastAsia="Verdana" w:hAnsi="Verdana" w:cs="Verdana"/>
          <w:color w:val="000000"/>
        </w:rPr>
        <w:t>om informasjon fra avdeling for læreplan i Utdanningsdirektoratet om hva informasjonen skal brukes til, og tydelige kriterier for hva som skal stå på listen.</w:t>
      </w:r>
    </w:p>
    <w:p w:rsidR="00C35B91" w:rsidRDefault="00C35B91" w:rsidP="00D816CF">
      <w:pPr>
        <w:rPr>
          <w:rFonts w:ascii="Verdana" w:eastAsia="Verdana" w:hAnsi="Verdana" w:cs="Verdana"/>
          <w:color w:val="000000"/>
        </w:rPr>
      </w:pPr>
    </w:p>
    <w:p w:rsidR="00D816CF" w:rsidRPr="00D816CF" w:rsidRDefault="00D816CF" w:rsidP="00D816CF">
      <w:pPr>
        <w:rPr>
          <w:rFonts w:ascii="Verdana" w:eastAsia="Verdana" w:hAnsi="Verdana" w:cs="Verdana"/>
          <w:color w:val="000000"/>
        </w:rPr>
      </w:pPr>
      <w:r w:rsidRPr="00D816CF">
        <w:rPr>
          <w:rFonts w:ascii="Verdana" w:eastAsia="Verdana" w:hAnsi="Verdana" w:cs="Verdana"/>
          <w:color w:val="000000"/>
        </w:rPr>
        <w:t xml:space="preserve">I vedtak fra rådsmøtet 31. august </w:t>
      </w:r>
      <w:r>
        <w:rPr>
          <w:rFonts w:ascii="Verdana" w:eastAsia="Verdana" w:hAnsi="Verdana" w:cs="Verdana"/>
          <w:color w:val="000000"/>
        </w:rPr>
        <w:t xml:space="preserve">2012 anbefaler faglig råd for naturbruk det nye rådet å </w:t>
      </w:r>
      <w:r w:rsidR="0048275B">
        <w:rPr>
          <w:rFonts w:ascii="Verdana" w:eastAsia="Verdana" w:hAnsi="Verdana" w:cs="Verdana"/>
          <w:color w:val="000000"/>
        </w:rPr>
        <w:t xml:space="preserve">utarbeide rutiner for en jevnlig </w:t>
      </w:r>
      <w:r>
        <w:rPr>
          <w:rFonts w:ascii="Verdana" w:eastAsia="Verdana" w:hAnsi="Verdana" w:cs="Verdana"/>
          <w:color w:val="000000"/>
        </w:rPr>
        <w:t>oppdatert oversikt.</w:t>
      </w:r>
    </w:p>
    <w:p w:rsidR="00D816CF" w:rsidRDefault="00D816CF" w:rsidP="00F1708E"/>
    <w:p w:rsidR="00023826" w:rsidRDefault="00023826" w:rsidP="00F1708E"/>
    <w:p w:rsidR="00C35B91" w:rsidRDefault="00C35B91" w:rsidP="00C35B91">
      <w:pPr>
        <w:rPr>
          <w:rFonts w:asciiTheme="minorHAnsi" w:hAnsiTheme="minorHAnsi"/>
          <w:b/>
          <w:u w:val="single"/>
          <w:lang w:eastAsia="en-US"/>
        </w:rPr>
      </w:pPr>
      <w:r w:rsidRPr="00B14D62">
        <w:rPr>
          <w:rFonts w:asciiTheme="minorHAnsi" w:hAnsiTheme="minorHAnsi"/>
          <w:b/>
          <w:u w:val="single"/>
          <w:lang w:eastAsia="en-US"/>
        </w:rPr>
        <w:t>Vedtak</w:t>
      </w:r>
    </w:p>
    <w:p w:rsidR="00023826" w:rsidRDefault="00023826" w:rsidP="00F1708E"/>
    <w:p w:rsidR="00C35B91" w:rsidRPr="000736D5" w:rsidRDefault="00C35B91" w:rsidP="00F1708E"/>
    <w:p w:rsidR="00F5211D" w:rsidRDefault="00317B21" w:rsidP="00F1708E">
      <w:pPr>
        <w:rPr>
          <w:rFonts w:asciiTheme="minorHAnsi" w:hAnsiTheme="minorHAnsi"/>
          <w:b/>
          <w:lang w:eastAsia="en-US"/>
        </w:rPr>
      </w:pPr>
    </w:p>
    <w:p w:rsidR="00996B00" w:rsidRDefault="00317B21" w:rsidP="00F1708E">
      <w:pPr>
        <w:rPr>
          <w:rFonts w:asciiTheme="minorHAnsi" w:hAnsiTheme="minorHAnsi"/>
          <w:b/>
          <w:lang w:eastAsia="en-US"/>
        </w:rPr>
      </w:pPr>
    </w:p>
    <w:p w:rsidR="00F1708E" w:rsidRPr="00CE7F9A" w:rsidRDefault="000736D5" w:rsidP="00F1708E">
      <w:pPr>
        <w:rPr>
          <w:rFonts w:asciiTheme="minorHAnsi" w:hAnsiTheme="minorHAnsi"/>
          <w:b/>
          <w:lang w:eastAsia="en-US"/>
        </w:rPr>
      </w:pPr>
      <w:r>
        <w:rPr>
          <w:rFonts w:asciiTheme="minorHAnsi" w:hAnsiTheme="minorHAnsi"/>
          <w:b/>
          <w:lang w:eastAsia="en-US"/>
        </w:rPr>
        <w:t>9</w:t>
      </w:r>
      <w:r w:rsidR="00F568AA">
        <w:rPr>
          <w:rFonts w:asciiTheme="minorHAnsi" w:hAnsiTheme="minorHAnsi"/>
          <w:b/>
          <w:lang w:eastAsia="en-US"/>
        </w:rPr>
        <w:t>.4</w:t>
      </w:r>
      <w:r w:rsidR="00F568AA" w:rsidRPr="00CE7F9A">
        <w:rPr>
          <w:rFonts w:asciiTheme="minorHAnsi" w:hAnsiTheme="minorHAnsi"/>
          <w:b/>
          <w:lang w:eastAsia="en-US"/>
        </w:rPr>
        <w:t xml:space="preserve">.12 </w:t>
      </w:r>
      <w:r w:rsidR="00F568AA">
        <w:rPr>
          <w:rFonts w:asciiTheme="minorHAnsi" w:hAnsiTheme="minorHAnsi"/>
          <w:b/>
          <w:lang w:eastAsia="en-US"/>
        </w:rPr>
        <w:tab/>
      </w:r>
      <w:r w:rsidR="00F568AA" w:rsidRPr="00CE7F9A">
        <w:rPr>
          <w:rFonts w:asciiTheme="minorHAnsi" w:hAnsiTheme="minorHAnsi"/>
          <w:b/>
          <w:lang w:eastAsia="en-US"/>
        </w:rPr>
        <w:t>Eventuelt</w:t>
      </w:r>
    </w:p>
    <w:p w:rsidR="00F1708E" w:rsidRPr="00CE7F9A" w:rsidRDefault="00317B21" w:rsidP="00F1708E">
      <w:pPr>
        <w:rPr>
          <w:rFonts w:asciiTheme="minorHAnsi" w:hAnsiTheme="minorHAnsi"/>
          <w:lang w:eastAsia="en-US"/>
        </w:rPr>
      </w:pPr>
    </w:p>
    <w:p w:rsidR="00F1708E" w:rsidRDefault="00317B21" w:rsidP="00F1708E">
      <w:pPr>
        <w:rPr>
          <w:rFonts w:asciiTheme="minorHAnsi" w:hAnsiTheme="minorHAnsi"/>
          <w:lang w:eastAsia="en-US"/>
        </w:rPr>
      </w:pPr>
    </w:p>
    <w:p w:rsidR="0000478D" w:rsidRDefault="00317B21" w:rsidP="00F1708E">
      <w:pPr>
        <w:rPr>
          <w:rFonts w:asciiTheme="minorHAnsi" w:hAnsiTheme="minorHAnsi"/>
          <w:lang w:eastAsia="en-US"/>
        </w:rPr>
      </w:pPr>
    </w:p>
    <w:p w:rsidR="00F1708E" w:rsidRPr="00CE7F9A" w:rsidRDefault="00317B21" w:rsidP="00F1708E">
      <w:pPr>
        <w:rPr>
          <w:rFonts w:asciiTheme="minorHAnsi" w:hAnsiTheme="minorHAnsi"/>
          <w:lang w:eastAsia="en-US"/>
        </w:rPr>
      </w:pPr>
    </w:p>
    <w:sectPr w:rsidR="00F1708E" w:rsidRPr="00CE7F9A" w:rsidSect="00D916BC">
      <w:headerReference w:type="default" r:id="rId13"/>
      <w:footerReference w:type="default" r:id="rId14"/>
      <w:footerReference w:type="first" r:id="rId15"/>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21" w:rsidRDefault="00317B21">
      <w:r>
        <w:separator/>
      </w:r>
    </w:p>
  </w:endnote>
  <w:endnote w:type="continuationSeparator" w:id="0">
    <w:p w:rsidR="00317B21" w:rsidRDefault="0031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1B" w:rsidRDefault="00F568AA">
    <w:pPr>
      <w:pStyle w:val="Bunntekst"/>
    </w:pPr>
    <w:r>
      <w:rPr>
        <w:noProof/>
      </w:rPr>
      <w:drawing>
        <wp:inline distT="0" distB="0" distL="0" distR="0">
          <wp:extent cx="6300470" cy="554355"/>
          <wp:effectExtent l="0" t="0" r="5080" b="0"/>
          <wp:docPr id="6" name="Bilde 5" descr="Adressefelt_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felt_naturbruk.png"/>
                  <pic:cNvPicPr/>
                </pic:nvPicPr>
                <pic:blipFill>
                  <a:blip r:embed="rId1"/>
                  <a:stretch>
                    <a:fillRect/>
                  </a:stretch>
                </pic:blipFill>
                <pic:spPr>
                  <a:xfrm>
                    <a:off x="0" y="0"/>
                    <a:ext cx="6300470" cy="55435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1B" w:rsidRPr="004164D3" w:rsidRDefault="00317B21">
    <w:pPr>
      <w:pStyle w:val="Bunntekst"/>
      <w:rPr>
        <w:sz w:val="14"/>
        <w:szCs w:val="14"/>
        <w:lang w:val="it-IT"/>
      </w:rPr>
    </w:pPr>
  </w:p>
  <w:p w:rsidR="007A481B" w:rsidRPr="004164D3" w:rsidRDefault="00F568AA">
    <w:pPr>
      <w:pStyle w:val="Bunntekst"/>
      <w:rPr>
        <w:sz w:val="14"/>
        <w:szCs w:val="14"/>
        <w:lang w:val="it-IT"/>
      </w:rPr>
    </w:pPr>
    <w:r>
      <w:rPr>
        <w:noProof/>
        <w:sz w:val="14"/>
        <w:szCs w:val="14"/>
      </w:rPr>
      <w:drawing>
        <wp:inline distT="0" distB="0" distL="0" distR="0">
          <wp:extent cx="6300470" cy="554355"/>
          <wp:effectExtent l="0" t="0" r="5080" b="0"/>
          <wp:docPr id="4" name="Bilde 3" descr="Adressefelt_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felt_naturbruk.png"/>
                  <pic:cNvPicPr/>
                </pic:nvPicPr>
                <pic:blipFill>
                  <a:blip r:embed="rId1"/>
                  <a:stretch>
                    <a:fillRect/>
                  </a:stretch>
                </pic:blipFill>
                <pic:spPr>
                  <a:xfrm>
                    <a:off x="0" y="0"/>
                    <a:ext cx="6300470" cy="5543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21" w:rsidRDefault="00317B21">
      <w:r>
        <w:separator/>
      </w:r>
    </w:p>
  </w:footnote>
  <w:footnote w:type="continuationSeparator" w:id="0">
    <w:p w:rsidR="00317B21" w:rsidRDefault="00317B21">
      <w:r>
        <w:continuationSeparator/>
      </w:r>
    </w:p>
  </w:footnote>
  <w:footnote w:id="1">
    <w:p w:rsidR="00DD5F7A" w:rsidRDefault="00DD5F7A">
      <w:pPr>
        <w:pStyle w:val="Fotnotetekst"/>
      </w:pPr>
      <w:r>
        <w:rPr>
          <w:rStyle w:val="Fotnotereferanse"/>
        </w:rPr>
        <w:footnoteRef/>
      </w:r>
      <w:r>
        <w:t xml:space="preserve"> Program for konferansen ettersendes, herunder informasjon om hvor mange som blir invitert fra hvert enkelt råd.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7A481B">
      <w:tc>
        <w:tcPr>
          <w:tcW w:w="5031" w:type="dxa"/>
        </w:tcPr>
        <w:p w:rsidR="007A481B" w:rsidRDefault="00317B21" w:rsidP="00D916BC">
          <w:pPr>
            <w:pStyle w:val="Topptekst"/>
            <w:tabs>
              <w:tab w:val="left" w:pos="267"/>
              <w:tab w:val="right" w:pos="9922"/>
            </w:tabs>
            <w:spacing w:after="240"/>
            <w:jc w:val="center"/>
            <w:rPr>
              <w:sz w:val="16"/>
            </w:rPr>
          </w:pPr>
        </w:p>
      </w:tc>
      <w:tc>
        <w:tcPr>
          <w:tcW w:w="5031" w:type="dxa"/>
        </w:tcPr>
        <w:p w:rsidR="007A481B" w:rsidRDefault="00F568AA"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DF36ED">
            <w:rPr>
              <w:rFonts w:ascii="Verdana" w:hAnsi="Verdana"/>
              <w:noProof/>
              <w:sz w:val="16"/>
            </w:rPr>
            <w:t>9</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DF36ED">
            <w:rPr>
              <w:rFonts w:ascii="Verdana" w:hAnsi="Verdana"/>
              <w:noProof/>
              <w:sz w:val="16"/>
            </w:rPr>
            <w:t>10</w:t>
          </w:r>
          <w:r>
            <w:rPr>
              <w:rFonts w:ascii="Verdana" w:hAnsi="Verdana"/>
              <w:sz w:val="16"/>
            </w:rPr>
            <w:fldChar w:fldCharType="end"/>
          </w:r>
        </w:p>
      </w:tc>
    </w:tr>
  </w:tbl>
  <w:p w:rsidR="007A481B" w:rsidRDefault="00F568AA" w:rsidP="00DA1184">
    <w:pPr>
      <w:pStyle w:val="Topptekst"/>
      <w:tabs>
        <w:tab w:val="left" w:pos="267"/>
        <w:tab w:val="right" w:pos="9922"/>
      </w:tabs>
      <w:spacing w:after="240"/>
      <w:rPr>
        <w:sz w:val="16"/>
      </w:rPr>
    </w:pPr>
    <w:r>
      <w:rPr>
        <w:noProof/>
        <w:sz w:val="16"/>
      </w:rPr>
      <w:drawing>
        <wp:inline distT="0" distB="0" distL="0" distR="0" wp14:anchorId="7FF7ADE1" wp14:editId="5BD696B5">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A43"/>
    <w:multiLevelType w:val="hybridMultilevel"/>
    <w:tmpl w:val="20C6AD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DD723AB"/>
    <w:multiLevelType w:val="hybridMultilevel"/>
    <w:tmpl w:val="70F25606"/>
    <w:lvl w:ilvl="0" w:tplc="A6E0853A">
      <w:start w:val="1"/>
      <w:numFmt w:val="decimal"/>
      <w:lvlText w:val="%1."/>
      <w:lvlJc w:val="left"/>
      <w:pPr>
        <w:tabs>
          <w:tab w:val="num" w:pos="1800"/>
        </w:tabs>
        <w:ind w:left="1800" w:hanging="360"/>
      </w:pPr>
      <w:rPr>
        <w:rFonts w:hint="default"/>
      </w:rPr>
    </w:lvl>
    <w:lvl w:ilvl="1" w:tplc="04140019">
      <w:start w:val="1"/>
      <w:numFmt w:val="lowerLetter"/>
      <w:lvlText w:val="%2."/>
      <w:lvlJc w:val="left"/>
      <w:pPr>
        <w:tabs>
          <w:tab w:val="num" w:pos="2487"/>
        </w:tabs>
        <w:ind w:left="2487" w:hanging="360"/>
      </w:pPr>
    </w:lvl>
    <w:lvl w:ilvl="2" w:tplc="0414001B" w:tentative="1">
      <w:start w:val="1"/>
      <w:numFmt w:val="lowerRoman"/>
      <w:lvlText w:val="%3."/>
      <w:lvlJc w:val="right"/>
      <w:pPr>
        <w:tabs>
          <w:tab w:val="num" w:pos="3240"/>
        </w:tabs>
        <w:ind w:left="3240" w:hanging="180"/>
      </w:pPr>
    </w:lvl>
    <w:lvl w:ilvl="3" w:tplc="0414000F" w:tentative="1">
      <w:start w:val="1"/>
      <w:numFmt w:val="decimal"/>
      <w:lvlText w:val="%4."/>
      <w:lvlJc w:val="left"/>
      <w:pPr>
        <w:tabs>
          <w:tab w:val="num" w:pos="3960"/>
        </w:tabs>
        <w:ind w:left="3960" w:hanging="360"/>
      </w:pPr>
    </w:lvl>
    <w:lvl w:ilvl="4" w:tplc="04140019" w:tentative="1">
      <w:start w:val="1"/>
      <w:numFmt w:val="lowerLetter"/>
      <w:lvlText w:val="%5."/>
      <w:lvlJc w:val="left"/>
      <w:pPr>
        <w:tabs>
          <w:tab w:val="num" w:pos="4680"/>
        </w:tabs>
        <w:ind w:left="4680" w:hanging="360"/>
      </w:pPr>
    </w:lvl>
    <w:lvl w:ilvl="5" w:tplc="0414001B" w:tentative="1">
      <w:start w:val="1"/>
      <w:numFmt w:val="lowerRoman"/>
      <w:lvlText w:val="%6."/>
      <w:lvlJc w:val="right"/>
      <w:pPr>
        <w:tabs>
          <w:tab w:val="num" w:pos="5400"/>
        </w:tabs>
        <w:ind w:left="5400" w:hanging="180"/>
      </w:pPr>
    </w:lvl>
    <w:lvl w:ilvl="6" w:tplc="0414000F" w:tentative="1">
      <w:start w:val="1"/>
      <w:numFmt w:val="decimal"/>
      <w:lvlText w:val="%7."/>
      <w:lvlJc w:val="left"/>
      <w:pPr>
        <w:tabs>
          <w:tab w:val="num" w:pos="6120"/>
        </w:tabs>
        <w:ind w:left="6120" w:hanging="360"/>
      </w:pPr>
    </w:lvl>
    <w:lvl w:ilvl="7" w:tplc="04140019" w:tentative="1">
      <w:start w:val="1"/>
      <w:numFmt w:val="lowerLetter"/>
      <w:lvlText w:val="%8."/>
      <w:lvlJc w:val="left"/>
      <w:pPr>
        <w:tabs>
          <w:tab w:val="num" w:pos="6840"/>
        </w:tabs>
        <w:ind w:left="6840" w:hanging="360"/>
      </w:pPr>
    </w:lvl>
    <w:lvl w:ilvl="8" w:tplc="0414001B" w:tentative="1">
      <w:start w:val="1"/>
      <w:numFmt w:val="lowerRoman"/>
      <w:lvlText w:val="%9."/>
      <w:lvlJc w:val="right"/>
      <w:pPr>
        <w:tabs>
          <w:tab w:val="num" w:pos="7560"/>
        </w:tabs>
        <w:ind w:left="7560" w:hanging="180"/>
      </w:pPr>
    </w:lvl>
  </w:abstractNum>
  <w:abstractNum w:abstractNumId="2">
    <w:nsid w:val="0EE05F62"/>
    <w:multiLevelType w:val="multilevel"/>
    <w:tmpl w:val="15E0A604"/>
    <w:lvl w:ilvl="0">
      <w:start w:val="7"/>
      <w:numFmt w:val="decimal"/>
      <w:lvlText w:val="%1"/>
      <w:lvlJc w:val="left"/>
      <w:pPr>
        <w:ind w:left="660" w:hanging="660"/>
      </w:pPr>
      <w:rPr>
        <w:rFonts w:hint="default"/>
        <w:sz w:val="18"/>
      </w:rPr>
    </w:lvl>
    <w:lvl w:ilvl="1">
      <w:start w:val="1"/>
      <w:numFmt w:val="decimal"/>
      <w:lvlText w:val="%1.%2"/>
      <w:lvlJc w:val="left"/>
      <w:pPr>
        <w:ind w:left="660" w:hanging="660"/>
      </w:pPr>
      <w:rPr>
        <w:rFonts w:hint="default"/>
        <w:sz w:val="18"/>
      </w:rPr>
    </w:lvl>
    <w:lvl w:ilvl="2">
      <w:start w:val="12"/>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1800" w:hanging="1800"/>
      </w:pPr>
      <w:rPr>
        <w:rFonts w:hint="default"/>
        <w:sz w:val="18"/>
      </w:rPr>
    </w:lvl>
  </w:abstractNum>
  <w:abstractNum w:abstractNumId="3">
    <w:nsid w:val="15CC73DF"/>
    <w:multiLevelType w:val="hybridMultilevel"/>
    <w:tmpl w:val="1D44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9755B81"/>
    <w:multiLevelType w:val="hybridMultilevel"/>
    <w:tmpl w:val="46FE10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A6D0170"/>
    <w:multiLevelType w:val="multilevel"/>
    <w:tmpl w:val="949245A2"/>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F5D7451"/>
    <w:multiLevelType w:val="hybridMultilevel"/>
    <w:tmpl w:val="2F46FB8E"/>
    <w:lvl w:ilvl="0" w:tplc="C13000A2">
      <w:start w:val="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A8716E7"/>
    <w:multiLevelType w:val="hybridMultilevel"/>
    <w:tmpl w:val="4314B442"/>
    <w:lvl w:ilvl="0" w:tplc="3E303C92">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8">
    <w:nsid w:val="3E504321"/>
    <w:multiLevelType w:val="hybridMultilevel"/>
    <w:tmpl w:val="F5F8C81E"/>
    <w:lvl w:ilvl="0" w:tplc="86248716">
      <w:start w:val="1"/>
      <w:numFmt w:val="decimal"/>
      <w:lvlText w:val="%1."/>
      <w:lvlJc w:val="left"/>
      <w:pPr>
        <w:ind w:left="720" w:hanging="360"/>
      </w:pPr>
      <w:rPr>
        <w:rFonts w:hint="default"/>
        <w:b w:val="0"/>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F957E88"/>
    <w:multiLevelType w:val="hybridMultilevel"/>
    <w:tmpl w:val="3D6E19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FEB6BE8"/>
    <w:multiLevelType w:val="hybridMultilevel"/>
    <w:tmpl w:val="7D00F420"/>
    <w:lvl w:ilvl="0" w:tplc="6E342F86">
      <w:start w:val="3"/>
      <w:numFmt w:val="bullet"/>
      <w:lvlText w:val="-"/>
      <w:lvlJc w:val="left"/>
      <w:pPr>
        <w:ind w:left="720" w:hanging="360"/>
      </w:pPr>
      <w:rPr>
        <w:rFonts w:ascii="Verdana" w:eastAsia="Calibri" w:hAnsi="Verdan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7D2162E"/>
    <w:multiLevelType w:val="hybridMultilevel"/>
    <w:tmpl w:val="7AAA5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B6B1206"/>
    <w:multiLevelType w:val="hybridMultilevel"/>
    <w:tmpl w:val="2436B8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C0B0236"/>
    <w:multiLevelType w:val="multilevel"/>
    <w:tmpl w:val="142A1586"/>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C80218A"/>
    <w:multiLevelType w:val="hybridMultilevel"/>
    <w:tmpl w:val="B0E6F83E"/>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5">
    <w:nsid w:val="58916926"/>
    <w:multiLevelType w:val="hybridMultilevel"/>
    <w:tmpl w:val="54FCA9F4"/>
    <w:lvl w:ilvl="0" w:tplc="04140001">
      <w:start w:val="1"/>
      <w:numFmt w:val="bullet"/>
      <w:lvlText w:val=""/>
      <w:lvlJc w:val="left"/>
      <w:pPr>
        <w:ind w:left="2133" w:hanging="360"/>
      </w:pPr>
      <w:rPr>
        <w:rFonts w:ascii="Symbol" w:hAnsi="Symbol" w:hint="default"/>
      </w:rPr>
    </w:lvl>
    <w:lvl w:ilvl="1" w:tplc="04140003" w:tentative="1">
      <w:start w:val="1"/>
      <w:numFmt w:val="bullet"/>
      <w:lvlText w:val="o"/>
      <w:lvlJc w:val="left"/>
      <w:pPr>
        <w:ind w:left="2853" w:hanging="360"/>
      </w:pPr>
      <w:rPr>
        <w:rFonts w:ascii="Courier New" w:hAnsi="Courier New" w:cs="Courier New" w:hint="default"/>
      </w:rPr>
    </w:lvl>
    <w:lvl w:ilvl="2" w:tplc="04140005" w:tentative="1">
      <w:start w:val="1"/>
      <w:numFmt w:val="bullet"/>
      <w:lvlText w:val=""/>
      <w:lvlJc w:val="left"/>
      <w:pPr>
        <w:ind w:left="3573" w:hanging="360"/>
      </w:pPr>
      <w:rPr>
        <w:rFonts w:ascii="Wingdings" w:hAnsi="Wingdings" w:hint="default"/>
      </w:rPr>
    </w:lvl>
    <w:lvl w:ilvl="3" w:tplc="04140001" w:tentative="1">
      <w:start w:val="1"/>
      <w:numFmt w:val="bullet"/>
      <w:lvlText w:val=""/>
      <w:lvlJc w:val="left"/>
      <w:pPr>
        <w:ind w:left="4293" w:hanging="360"/>
      </w:pPr>
      <w:rPr>
        <w:rFonts w:ascii="Symbol" w:hAnsi="Symbol" w:hint="default"/>
      </w:rPr>
    </w:lvl>
    <w:lvl w:ilvl="4" w:tplc="04140003" w:tentative="1">
      <w:start w:val="1"/>
      <w:numFmt w:val="bullet"/>
      <w:lvlText w:val="o"/>
      <w:lvlJc w:val="left"/>
      <w:pPr>
        <w:ind w:left="5013" w:hanging="360"/>
      </w:pPr>
      <w:rPr>
        <w:rFonts w:ascii="Courier New" w:hAnsi="Courier New" w:cs="Courier New" w:hint="default"/>
      </w:rPr>
    </w:lvl>
    <w:lvl w:ilvl="5" w:tplc="04140005" w:tentative="1">
      <w:start w:val="1"/>
      <w:numFmt w:val="bullet"/>
      <w:lvlText w:val=""/>
      <w:lvlJc w:val="left"/>
      <w:pPr>
        <w:ind w:left="5733" w:hanging="360"/>
      </w:pPr>
      <w:rPr>
        <w:rFonts w:ascii="Wingdings" w:hAnsi="Wingdings" w:hint="default"/>
      </w:rPr>
    </w:lvl>
    <w:lvl w:ilvl="6" w:tplc="04140001" w:tentative="1">
      <w:start w:val="1"/>
      <w:numFmt w:val="bullet"/>
      <w:lvlText w:val=""/>
      <w:lvlJc w:val="left"/>
      <w:pPr>
        <w:ind w:left="6453" w:hanging="360"/>
      </w:pPr>
      <w:rPr>
        <w:rFonts w:ascii="Symbol" w:hAnsi="Symbol" w:hint="default"/>
      </w:rPr>
    </w:lvl>
    <w:lvl w:ilvl="7" w:tplc="04140003" w:tentative="1">
      <w:start w:val="1"/>
      <w:numFmt w:val="bullet"/>
      <w:lvlText w:val="o"/>
      <w:lvlJc w:val="left"/>
      <w:pPr>
        <w:ind w:left="7173" w:hanging="360"/>
      </w:pPr>
      <w:rPr>
        <w:rFonts w:ascii="Courier New" w:hAnsi="Courier New" w:cs="Courier New" w:hint="default"/>
      </w:rPr>
    </w:lvl>
    <w:lvl w:ilvl="8" w:tplc="04140005" w:tentative="1">
      <w:start w:val="1"/>
      <w:numFmt w:val="bullet"/>
      <w:lvlText w:val=""/>
      <w:lvlJc w:val="left"/>
      <w:pPr>
        <w:ind w:left="7893" w:hanging="360"/>
      </w:pPr>
      <w:rPr>
        <w:rFonts w:ascii="Wingdings" w:hAnsi="Wingdings" w:hint="default"/>
      </w:rPr>
    </w:lvl>
  </w:abstractNum>
  <w:abstractNum w:abstractNumId="16">
    <w:nsid w:val="5D2343AF"/>
    <w:multiLevelType w:val="hybridMultilevel"/>
    <w:tmpl w:val="8A58EFC8"/>
    <w:lvl w:ilvl="0" w:tplc="C13000A2">
      <w:start w:val="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4196CEE"/>
    <w:multiLevelType w:val="multilevel"/>
    <w:tmpl w:val="76D67E96"/>
    <w:lvl w:ilvl="0">
      <w:start w:val="8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7573FBE"/>
    <w:multiLevelType w:val="hybridMultilevel"/>
    <w:tmpl w:val="30569C42"/>
    <w:lvl w:ilvl="0" w:tplc="C13000A2">
      <w:start w:val="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91E5FBB"/>
    <w:multiLevelType w:val="multilevel"/>
    <w:tmpl w:val="AC888A40"/>
    <w:lvl w:ilvl="0">
      <w:start w:val="1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BDB769C"/>
    <w:multiLevelType w:val="hybridMultilevel"/>
    <w:tmpl w:val="F19A64D8"/>
    <w:lvl w:ilvl="0" w:tplc="04140001">
      <w:start w:val="1"/>
      <w:numFmt w:val="bullet"/>
      <w:lvlText w:val=""/>
      <w:lvlJc w:val="left"/>
      <w:pPr>
        <w:ind w:left="2839" w:hanging="360"/>
      </w:pPr>
      <w:rPr>
        <w:rFonts w:ascii="Symbol" w:hAnsi="Symbol" w:hint="default"/>
      </w:rPr>
    </w:lvl>
    <w:lvl w:ilvl="1" w:tplc="04140003" w:tentative="1">
      <w:start w:val="1"/>
      <w:numFmt w:val="bullet"/>
      <w:lvlText w:val="o"/>
      <w:lvlJc w:val="left"/>
      <w:pPr>
        <w:ind w:left="3559" w:hanging="360"/>
      </w:pPr>
      <w:rPr>
        <w:rFonts w:ascii="Courier New" w:hAnsi="Courier New" w:cs="Courier New" w:hint="default"/>
      </w:rPr>
    </w:lvl>
    <w:lvl w:ilvl="2" w:tplc="04140005" w:tentative="1">
      <w:start w:val="1"/>
      <w:numFmt w:val="bullet"/>
      <w:lvlText w:val=""/>
      <w:lvlJc w:val="left"/>
      <w:pPr>
        <w:ind w:left="4279" w:hanging="360"/>
      </w:pPr>
      <w:rPr>
        <w:rFonts w:ascii="Wingdings" w:hAnsi="Wingdings" w:hint="default"/>
      </w:rPr>
    </w:lvl>
    <w:lvl w:ilvl="3" w:tplc="04140001" w:tentative="1">
      <w:start w:val="1"/>
      <w:numFmt w:val="bullet"/>
      <w:lvlText w:val=""/>
      <w:lvlJc w:val="left"/>
      <w:pPr>
        <w:ind w:left="4999" w:hanging="360"/>
      </w:pPr>
      <w:rPr>
        <w:rFonts w:ascii="Symbol" w:hAnsi="Symbol" w:hint="default"/>
      </w:rPr>
    </w:lvl>
    <w:lvl w:ilvl="4" w:tplc="04140003" w:tentative="1">
      <w:start w:val="1"/>
      <w:numFmt w:val="bullet"/>
      <w:lvlText w:val="o"/>
      <w:lvlJc w:val="left"/>
      <w:pPr>
        <w:ind w:left="5719" w:hanging="360"/>
      </w:pPr>
      <w:rPr>
        <w:rFonts w:ascii="Courier New" w:hAnsi="Courier New" w:cs="Courier New" w:hint="default"/>
      </w:rPr>
    </w:lvl>
    <w:lvl w:ilvl="5" w:tplc="04140005" w:tentative="1">
      <w:start w:val="1"/>
      <w:numFmt w:val="bullet"/>
      <w:lvlText w:val=""/>
      <w:lvlJc w:val="left"/>
      <w:pPr>
        <w:ind w:left="6439" w:hanging="360"/>
      </w:pPr>
      <w:rPr>
        <w:rFonts w:ascii="Wingdings" w:hAnsi="Wingdings" w:hint="default"/>
      </w:rPr>
    </w:lvl>
    <w:lvl w:ilvl="6" w:tplc="04140001" w:tentative="1">
      <w:start w:val="1"/>
      <w:numFmt w:val="bullet"/>
      <w:lvlText w:val=""/>
      <w:lvlJc w:val="left"/>
      <w:pPr>
        <w:ind w:left="7159" w:hanging="360"/>
      </w:pPr>
      <w:rPr>
        <w:rFonts w:ascii="Symbol" w:hAnsi="Symbol" w:hint="default"/>
      </w:rPr>
    </w:lvl>
    <w:lvl w:ilvl="7" w:tplc="04140003" w:tentative="1">
      <w:start w:val="1"/>
      <w:numFmt w:val="bullet"/>
      <w:lvlText w:val="o"/>
      <w:lvlJc w:val="left"/>
      <w:pPr>
        <w:ind w:left="7879" w:hanging="360"/>
      </w:pPr>
      <w:rPr>
        <w:rFonts w:ascii="Courier New" w:hAnsi="Courier New" w:cs="Courier New" w:hint="default"/>
      </w:rPr>
    </w:lvl>
    <w:lvl w:ilvl="8" w:tplc="04140005" w:tentative="1">
      <w:start w:val="1"/>
      <w:numFmt w:val="bullet"/>
      <w:lvlText w:val=""/>
      <w:lvlJc w:val="left"/>
      <w:pPr>
        <w:ind w:left="8599" w:hanging="360"/>
      </w:pPr>
      <w:rPr>
        <w:rFonts w:ascii="Wingdings" w:hAnsi="Wingdings" w:hint="default"/>
      </w:rPr>
    </w:lvl>
  </w:abstractNum>
  <w:abstractNum w:abstractNumId="21">
    <w:nsid w:val="6C292211"/>
    <w:multiLevelType w:val="hybridMultilevel"/>
    <w:tmpl w:val="A23A15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718421B2"/>
    <w:multiLevelType w:val="hybridMultilevel"/>
    <w:tmpl w:val="A99E956A"/>
    <w:lvl w:ilvl="0" w:tplc="04140001">
      <w:start w:val="1"/>
      <w:numFmt w:val="bullet"/>
      <w:lvlText w:val=""/>
      <w:lvlJc w:val="left"/>
      <w:pPr>
        <w:ind w:left="1956" w:hanging="360"/>
      </w:pPr>
      <w:rPr>
        <w:rFonts w:ascii="Symbol" w:hAnsi="Symbol" w:hint="default"/>
      </w:rPr>
    </w:lvl>
    <w:lvl w:ilvl="1" w:tplc="04140003" w:tentative="1">
      <w:start w:val="1"/>
      <w:numFmt w:val="bullet"/>
      <w:lvlText w:val="o"/>
      <w:lvlJc w:val="left"/>
      <w:pPr>
        <w:ind w:left="2676" w:hanging="360"/>
      </w:pPr>
      <w:rPr>
        <w:rFonts w:ascii="Courier New" w:hAnsi="Courier New" w:cs="Courier New" w:hint="default"/>
      </w:rPr>
    </w:lvl>
    <w:lvl w:ilvl="2" w:tplc="04140005" w:tentative="1">
      <w:start w:val="1"/>
      <w:numFmt w:val="bullet"/>
      <w:lvlText w:val=""/>
      <w:lvlJc w:val="left"/>
      <w:pPr>
        <w:ind w:left="3396" w:hanging="360"/>
      </w:pPr>
      <w:rPr>
        <w:rFonts w:ascii="Wingdings" w:hAnsi="Wingdings" w:hint="default"/>
      </w:rPr>
    </w:lvl>
    <w:lvl w:ilvl="3" w:tplc="04140001" w:tentative="1">
      <w:start w:val="1"/>
      <w:numFmt w:val="bullet"/>
      <w:lvlText w:val=""/>
      <w:lvlJc w:val="left"/>
      <w:pPr>
        <w:ind w:left="4116" w:hanging="360"/>
      </w:pPr>
      <w:rPr>
        <w:rFonts w:ascii="Symbol" w:hAnsi="Symbol" w:hint="default"/>
      </w:rPr>
    </w:lvl>
    <w:lvl w:ilvl="4" w:tplc="04140003" w:tentative="1">
      <w:start w:val="1"/>
      <w:numFmt w:val="bullet"/>
      <w:lvlText w:val="o"/>
      <w:lvlJc w:val="left"/>
      <w:pPr>
        <w:ind w:left="4836" w:hanging="360"/>
      </w:pPr>
      <w:rPr>
        <w:rFonts w:ascii="Courier New" w:hAnsi="Courier New" w:cs="Courier New" w:hint="default"/>
      </w:rPr>
    </w:lvl>
    <w:lvl w:ilvl="5" w:tplc="04140005" w:tentative="1">
      <w:start w:val="1"/>
      <w:numFmt w:val="bullet"/>
      <w:lvlText w:val=""/>
      <w:lvlJc w:val="left"/>
      <w:pPr>
        <w:ind w:left="5556" w:hanging="360"/>
      </w:pPr>
      <w:rPr>
        <w:rFonts w:ascii="Wingdings" w:hAnsi="Wingdings" w:hint="default"/>
      </w:rPr>
    </w:lvl>
    <w:lvl w:ilvl="6" w:tplc="04140001" w:tentative="1">
      <w:start w:val="1"/>
      <w:numFmt w:val="bullet"/>
      <w:lvlText w:val=""/>
      <w:lvlJc w:val="left"/>
      <w:pPr>
        <w:ind w:left="6276" w:hanging="360"/>
      </w:pPr>
      <w:rPr>
        <w:rFonts w:ascii="Symbol" w:hAnsi="Symbol" w:hint="default"/>
      </w:rPr>
    </w:lvl>
    <w:lvl w:ilvl="7" w:tplc="04140003" w:tentative="1">
      <w:start w:val="1"/>
      <w:numFmt w:val="bullet"/>
      <w:lvlText w:val="o"/>
      <w:lvlJc w:val="left"/>
      <w:pPr>
        <w:ind w:left="6996" w:hanging="360"/>
      </w:pPr>
      <w:rPr>
        <w:rFonts w:ascii="Courier New" w:hAnsi="Courier New" w:cs="Courier New" w:hint="default"/>
      </w:rPr>
    </w:lvl>
    <w:lvl w:ilvl="8" w:tplc="04140005" w:tentative="1">
      <w:start w:val="1"/>
      <w:numFmt w:val="bullet"/>
      <w:lvlText w:val=""/>
      <w:lvlJc w:val="left"/>
      <w:pPr>
        <w:ind w:left="7716" w:hanging="360"/>
      </w:pPr>
      <w:rPr>
        <w:rFonts w:ascii="Wingdings" w:hAnsi="Wingdings" w:hint="default"/>
      </w:rPr>
    </w:lvl>
  </w:abstractNum>
  <w:abstractNum w:abstractNumId="23">
    <w:nsid w:val="72FE4FE3"/>
    <w:multiLevelType w:val="hybridMultilevel"/>
    <w:tmpl w:val="42EA8460"/>
    <w:lvl w:ilvl="0" w:tplc="657EF874">
      <w:start w:val="11"/>
      <w:numFmt w:val="bullet"/>
      <w:lvlText w:val="-"/>
      <w:lvlJc w:val="left"/>
      <w:pPr>
        <w:ind w:left="1800" w:hanging="360"/>
      </w:pPr>
      <w:rPr>
        <w:rFonts w:ascii="Verdana" w:eastAsia="Calibri" w:hAnsi="Verdana" w:cs="Aria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4">
    <w:nsid w:val="7838445D"/>
    <w:multiLevelType w:val="hybridMultilevel"/>
    <w:tmpl w:val="6D54C1EC"/>
    <w:lvl w:ilvl="0" w:tplc="04140019">
      <w:start w:val="1"/>
      <w:numFmt w:val="lowerLetter"/>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5">
    <w:nsid w:val="78EF3DC1"/>
    <w:multiLevelType w:val="hybridMultilevel"/>
    <w:tmpl w:val="A9BC4526"/>
    <w:lvl w:ilvl="0" w:tplc="04140001">
      <w:start w:val="1"/>
      <w:numFmt w:val="bullet"/>
      <w:lvlText w:val=""/>
      <w:lvlJc w:val="left"/>
      <w:pPr>
        <w:ind w:left="2133" w:hanging="360"/>
      </w:pPr>
      <w:rPr>
        <w:rFonts w:ascii="Symbol" w:hAnsi="Symbol" w:hint="default"/>
      </w:rPr>
    </w:lvl>
    <w:lvl w:ilvl="1" w:tplc="04140003" w:tentative="1">
      <w:start w:val="1"/>
      <w:numFmt w:val="bullet"/>
      <w:lvlText w:val="o"/>
      <w:lvlJc w:val="left"/>
      <w:pPr>
        <w:ind w:left="2853" w:hanging="360"/>
      </w:pPr>
      <w:rPr>
        <w:rFonts w:ascii="Courier New" w:hAnsi="Courier New" w:cs="Courier New" w:hint="default"/>
      </w:rPr>
    </w:lvl>
    <w:lvl w:ilvl="2" w:tplc="04140005" w:tentative="1">
      <w:start w:val="1"/>
      <w:numFmt w:val="bullet"/>
      <w:lvlText w:val=""/>
      <w:lvlJc w:val="left"/>
      <w:pPr>
        <w:ind w:left="3573" w:hanging="360"/>
      </w:pPr>
      <w:rPr>
        <w:rFonts w:ascii="Wingdings" w:hAnsi="Wingdings" w:hint="default"/>
      </w:rPr>
    </w:lvl>
    <w:lvl w:ilvl="3" w:tplc="04140001" w:tentative="1">
      <w:start w:val="1"/>
      <w:numFmt w:val="bullet"/>
      <w:lvlText w:val=""/>
      <w:lvlJc w:val="left"/>
      <w:pPr>
        <w:ind w:left="4293" w:hanging="360"/>
      </w:pPr>
      <w:rPr>
        <w:rFonts w:ascii="Symbol" w:hAnsi="Symbol" w:hint="default"/>
      </w:rPr>
    </w:lvl>
    <w:lvl w:ilvl="4" w:tplc="04140003" w:tentative="1">
      <w:start w:val="1"/>
      <w:numFmt w:val="bullet"/>
      <w:lvlText w:val="o"/>
      <w:lvlJc w:val="left"/>
      <w:pPr>
        <w:ind w:left="5013" w:hanging="360"/>
      </w:pPr>
      <w:rPr>
        <w:rFonts w:ascii="Courier New" w:hAnsi="Courier New" w:cs="Courier New" w:hint="default"/>
      </w:rPr>
    </w:lvl>
    <w:lvl w:ilvl="5" w:tplc="04140005" w:tentative="1">
      <w:start w:val="1"/>
      <w:numFmt w:val="bullet"/>
      <w:lvlText w:val=""/>
      <w:lvlJc w:val="left"/>
      <w:pPr>
        <w:ind w:left="5733" w:hanging="360"/>
      </w:pPr>
      <w:rPr>
        <w:rFonts w:ascii="Wingdings" w:hAnsi="Wingdings" w:hint="default"/>
      </w:rPr>
    </w:lvl>
    <w:lvl w:ilvl="6" w:tplc="04140001" w:tentative="1">
      <w:start w:val="1"/>
      <w:numFmt w:val="bullet"/>
      <w:lvlText w:val=""/>
      <w:lvlJc w:val="left"/>
      <w:pPr>
        <w:ind w:left="6453" w:hanging="360"/>
      </w:pPr>
      <w:rPr>
        <w:rFonts w:ascii="Symbol" w:hAnsi="Symbol" w:hint="default"/>
      </w:rPr>
    </w:lvl>
    <w:lvl w:ilvl="7" w:tplc="04140003" w:tentative="1">
      <w:start w:val="1"/>
      <w:numFmt w:val="bullet"/>
      <w:lvlText w:val="o"/>
      <w:lvlJc w:val="left"/>
      <w:pPr>
        <w:ind w:left="7173" w:hanging="360"/>
      </w:pPr>
      <w:rPr>
        <w:rFonts w:ascii="Courier New" w:hAnsi="Courier New" w:cs="Courier New" w:hint="default"/>
      </w:rPr>
    </w:lvl>
    <w:lvl w:ilvl="8" w:tplc="04140005" w:tentative="1">
      <w:start w:val="1"/>
      <w:numFmt w:val="bullet"/>
      <w:lvlText w:val=""/>
      <w:lvlJc w:val="left"/>
      <w:pPr>
        <w:ind w:left="7893" w:hanging="360"/>
      </w:pPr>
      <w:rPr>
        <w:rFonts w:ascii="Wingdings" w:hAnsi="Wingdings" w:hint="default"/>
      </w:rPr>
    </w:lvl>
  </w:abstractNum>
  <w:abstractNum w:abstractNumId="26">
    <w:nsid w:val="7D266F58"/>
    <w:multiLevelType w:val="multilevel"/>
    <w:tmpl w:val="8E362072"/>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F70490D"/>
    <w:multiLevelType w:val="hybridMultilevel"/>
    <w:tmpl w:val="99F00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0"/>
  </w:num>
  <w:num w:numId="4">
    <w:abstractNumId w:val="22"/>
  </w:num>
  <w:num w:numId="5">
    <w:abstractNumId w:val="24"/>
  </w:num>
  <w:num w:numId="6">
    <w:abstractNumId w:val="14"/>
  </w:num>
  <w:num w:numId="7">
    <w:abstractNumId w:val="15"/>
  </w:num>
  <w:num w:numId="8">
    <w:abstractNumId w:val="8"/>
  </w:num>
  <w:num w:numId="9">
    <w:abstractNumId w:val="11"/>
  </w:num>
  <w:num w:numId="10">
    <w:abstractNumId w:val="0"/>
  </w:num>
  <w:num w:numId="11">
    <w:abstractNumId w:val="16"/>
  </w:num>
  <w:num w:numId="12">
    <w:abstractNumId w:val="6"/>
  </w:num>
  <w:num w:numId="13">
    <w:abstractNumId w:val="18"/>
  </w:num>
  <w:num w:numId="14">
    <w:abstractNumId w:val="4"/>
  </w:num>
  <w:num w:numId="15">
    <w:abstractNumId w:val="12"/>
  </w:num>
  <w:num w:numId="16">
    <w:abstractNumId w:val="27"/>
  </w:num>
  <w:num w:numId="17">
    <w:abstractNumId w:val="25"/>
  </w:num>
  <w:num w:numId="18">
    <w:abstractNumId w:val="26"/>
  </w:num>
  <w:num w:numId="19">
    <w:abstractNumId w:val="19"/>
  </w:num>
  <w:num w:numId="20">
    <w:abstractNumId w:val="13"/>
  </w:num>
  <w:num w:numId="21">
    <w:abstractNumId w:val="17"/>
  </w:num>
  <w:num w:numId="22">
    <w:abstractNumId w:val="5"/>
  </w:num>
  <w:num w:numId="23">
    <w:abstractNumId w:val="2"/>
  </w:num>
  <w:num w:numId="24">
    <w:abstractNumId w:val="3"/>
  </w:num>
  <w:num w:numId="25">
    <w:abstractNumId w:val="23"/>
  </w:num>
  <w:num w:numId="26">
    <w:abstractNumId w:val="21"/>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93"/>
    <w:rsid w:val="00016995"/>
    <w:rsid w:val="00023826"/>
    <w:rsid w:val="000736D5"/>
    <w:rsid w:val="000C6E63"/>
    <w:rsid w:val="001210C4"/>
    <w:rsid w:val="00180A0B"/>
    <w:rsid w:val="001812EA"/>
    <w:rsid w:val="002F1278"/>
    <w:rsid w:val="00310381"/>
    <w:rsid w:val="00317B21"/>
    <w:rsid w:val="003A1323"/>
    <w:rsid w:val="003A1C11"/>
    <w:rsid w:val="0048275B"/>
    <w:rsid w:val="00541D93"/>
    <w:rsid w:val="0070358A"/>
    <w:rsid w:val="00731F31"/>
    <w:rsid w:val="007A06AD"/>
    <w:rsid w:val="007C0470"/>
    <w:rsid w:val="0085157D"/>
    <w:rsid w:val="008F228C"/>
    <w:rsid w:val="009D508D"/>
    <w:rsid w:val="009E6C90"/>
    <w:rsid w:val="009F6B8E"/>
    <w:rsid w:val="00A42679"/>
    <w:rsid w:val="00AA0FB5"/>
    <w:rsid w:val="00AC61C8"/>
    <w:rsid w:val="00AD29B3"/>
    <w:rsid w:val="00AD5D30"/>
    <w:rsid w:val="00B4303C"/>
    <w:rsid w:val="00B82943"/>
    <w:rsid w:val="00B971F8"/>
    <w:rsid w:val="00C35B91"/>
    <w:rsid w:val="00CA4FFB"/>
    <w:rsid w:val="00CE277F"/>
    <w:rsid w:val="00D13A29"/>
    <w:rsid w:val="00D816CF"/>
    <w:rsid w:val="00DA6A76"/>
    <w:rsid w:val="00DD5F7A"/>
    <w:rsid w:val="00DF36ED"/>
    <w:rsid w:val="00DF55CB"/>
    <w:rsid w:val="00E47282"/>
    <w:rsid w:val="00ED5853"/>
    <w:rsid w:val="00F02309"/>
    <w:rsid w:val="00F568AA"/>
    <w:rsid w:val="00F626AD"/>
    <w:rsid w:val="00FF4A9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aliases w:val="ENIC_NARIC"/>
    <w:basedOn w:val="Normal"/>
    <w:next w:val="Normal"/>
    <w:link w:val="Overskrift1Tegn"/>
    <w:qFormat/>
    <w:rsid w:val="00B80448"/>
    <w:pPr>
      <w:keepNext/>
      <w:spacing w:before="240" w:after="60"/>
      <w:outlineLvl w:val="0"/>
    </w:pPr>
    <w:rPr>
      <w:rFonts w:ascii="Arial" w:hAnsi="Arial"/>
      <w:kern w:val="32"/>
      <w:sz w:val="32"/>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Overskrift1Tegn">
    <w:name w:val="Overskrift 1 Tegn"/>
    <w:aliases w:val="ENIC_NARIC Tegn"/>
    <w:basedOn w:val="Standardskriftforavsnitt"/>
    <w:link w:val="Overskrift1"/>
    <w:rsid w:val="00B80448"/>
    <w:rPr>
      <w:rFonts w:ascii="Arial" w:hAnsi="Arial"/>
      <w:kern w:val="32"/>
      <w:sz w:val="32"/>
      <w:szCs w:val="32"/>
      <w:lang w:eastAsia="en-US"/>
    </w:rPr>
  </w:style>
  <w:style w:type="character" w:customStyle="1" w:styleId="BunntekstTegn">
    <w:name w:val="Bunntekst Tegn"/>
    <w:basedOn w:val="Standardskriftforavsnitt"/>
    <w:link w:val="Bunntekst"/>
    <w:rsid w:val="00B80448"/>
    <w:rPr>
      <w:sz w:val="24"/>
    </w:rPr>
  </w:style>
  <w:style w:type="character" w:styleId="Hyperkobling">
    <w:name w:val="Hyperlink"/>
    <w:basedOn w:val="Standardskriftforavsnitt"/>
    <w:unhideWhenUsed/>
    <w:rsid w:val="00B80448"/>
    <w:rPr>
      <w:color w:val="0000FF" w:themeColor="hyperlink"/>
      <w:u w:val="single"/>
    </w:rPr>
  </w:style>
  <w:style w:type="paragraph" w:styleId="Undertittel">
    <w:name w:val="Subtitle"/>
    <w:basedOn w:val="Normal"/>
    <w:link w:val="UndertittelTegn"/>
    <w:qFormat/>
    <w:rsid w:val="00B80448"/>
    <w:pPr>
      <w:spacing w:after="60"/>
      <w:jc w:val="center"/>
      <w:outlineLvl w:val="1"/>
    </w:pPr>
    <w:rPr>
      <w:rFonts w:ascii="Arial" w:hAnsi="Arial" w:cs="Arial"/>
      <w:sz w:val="24"/>
      <w:szCs w:val="24"/>
      <w:lang w:eastAsia="en-US"/>
    </w:rPr>
  </w:style>
  <w:style w:type="character" w:customStyle="1" w:styleId="UndertittelTegn">
    <w:name w:val="Undertittel Tegn"/>
    <w:basedOn w:val="Standardskriftforavsnitt"/>
    <w:link w:val="Undertittel"/>
    <w:rsid w:val="00B80448"/>
    <w:rPr>
      <w:rFonts w:ascii="Arial" w:hAnsi="Arial" w:cs="Arial"/>
      <w:sz w:val="24"/>
      <w:szCs w:val="24"/>
      <w:lang w:eastAsia="en-US"/>
    </w:rPr>
  </w:style>
  <w:style w:type="paragraph" w:styleId="Listeavsnitt">
    <w:name w:val="List Paragraph"/>
    <w:basedOn w:val="Normal"/>
    <w:uiPriority w:val="34"/>
    <w:qFormat/>
    <w:rsid w:val="00B80448"/>
    <w:pPr>
      <w:ind w:left="720"/>
      <w:contextualSpacing/>
    </w:pPr>
    <w:rPr>
      <w:rFonts w:ascii="Arial" w:hAnsi="Arial"/>
      <w:sz w:val="28"/>
      <w:lang w:eastAsia="en-US"/>
    </w:rPr>
  </w:style>
  <w:style w:type="character" w:styleId="Fulgthyperkobling">
    <w:name w:val="FollowedHyperlink"/>
    <w:basedOn w:val="Standardskriftforavsnitt"/>
    <w:rsid w:val="005A4B18"/>
    <w:rPr>
      <w:color w:val="800080" w:themeColor="followedHyperlink"/>
      <w:u w:val="single"/>
    </w:rPr>
  </w:style>
  <w:style w:type="character" w:styleId="Merknadsreferanse">
    <w:name w:val="annotation reference"/>
    <w:basedOn w:val="Standardskriftforavsnitt"/>
    <w:rsid w:val="00347B5B"/>
    <w:rPr>
      <w:sz w:val="16"/>
      <w:szCs w:val="16"/>
    </w:rPr>
  </w:style>
  <w:style w:type="paragraph" w:styleId="Merknadstekst">
    <w:name w:val="annotation text"/>
    <w:basedOn w:val="Normal"/>
    <w:link w:val="MerknadstekstTegn"/>
    <w:rsid w:val="00347B5B"/>
  </w:style>
  <w:style w:type="character" w:customStyle="1" w:styleId="MerknadstekstTegn">
    <w:name w:val="Merknadstekst Tegn"/>
    <w:basedOn w:val="Standardskriftforavsnitt"/>
    <w:link w:val="Merknadstekst"/>
    <w:rsid w:val="00347B5B"/>
  </w:style>
  <w:style w:type="paragraph" w:styleId="Kommentaremne">
    <w:name w:val="annotation subject"/>
    <w:basedOn w:val="Merknadstekst"/>
    <w:next w:val="Merknadstekst"/>
    <w:link w:val="KommentaremneTegn"/>
    <w:rsid w:val="00347B5B"/>
    <w:rPr>
      <w:b/>
      <w:bCs/>
    </w:rPr>
  </w:style>
  <w:style w:type="character" w:customStyle="1" w:styleId="KommentaremneTegn">
    <w:name w:val="Kommentaremne Tegn"/>
    <w:basedOn w:val="MerknadstekstTegn"/>
    <w:link w:val="Kommentaremne"/>
    <w:rsid w:val="00347B5B"/>
    <w:rPr>
      <w:b/>
      <w:bCs/>
    </w:rPr>
  </w:style>
  <w:style w:type="paragraph" w:customStyle="1" w:styleId="k-a7">
    <w:name w:val="k-a7"/>
    <w:basedOn w:val="Normal"/>
    <w:rsid w:val="00AD2438"/>
    <w:pPr>
      <w:spacing w:after="120" w:line="312" w:lineRule="atLeast"/>
    </w:pPr>
    <w:rPr>
      <w:sz w:val="24"/>
      <w:szCs w:val="24"/>
    </w:rPr>
  </w:style>
  <w:style w:type="character" w:styleId="Sterk">
    <w:name w:val="Strong"/>
    <w:basedOn w:val="Standardskriftforavsnitt"/>
    <w:uiPriority w:val="22"/>
    <w:qFormat/>
    <w:rsid w:val="00B3510A"/>
    <w:rPr>
      <w:b/>
      <w:bCs/>
    </w:rPr>
  </w:style>
  <w:style w:type="paragraph" w:customStyle="1" w:styleId="Default">
    <w:name w:val="Default"/>
    <w:rsid w:val="0070613C"/>
    <w:pPr>
      <w:autoSpaceDE w:val="0"/>
      <w:autoSpaceDN w:val="0"/>
      <w:adjustRightInd w:val="0"/>
    </w:pPr>
    <w:rPr>
      <w:rFonts w:ascii="Verdana" w:eastAsiaTheme="minorHAnsi" w:hAnsi="Verdana" w:cs="Verdana"/>
      <w:color w:val="000000"/>
      <w:sz w:val="24"/>
      <w:szCs w:val="24"/>
      <w:lang w:eastAsia="en-US"/>
    </w:rPr>
  </w:style>
  <w:style w:type="paragraph" w:styleId="Fotnotetekst">
    <w:name w:val="footnote text"/>
    <w:basedOn w:val="Normal"/>
    <w:link w:val="FotnotetekstTegn"/>
    <w:rsid w:val="00DD5F7A"/>
  </w:style>
  <w:style w:type="character" w:customStyle="1" w:styleId="FotnotetekstTegn">
    <w:name w:val="Fotnotetekst Tegn"/>
    <w:basedOn w:val="Standardskriftforavsnitt"/>
    <w:link w:val="Fotnotetekst"/>
    <w:rsid w:val="00DD5F7A"/>
  </w:style>
  <w:style w:type="character" w:styleId="Fotnotereferanse">
    <w:name w:val="footnote reference"/>
    <w:basedOn w:val="Standardskriftforavsnitt"/>
    <w:rsid w:val="00DD5F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aliases w:val="ENIC_NARIC"/>
    <w:basedOn w:val="Normal"/>
    <w:next w:val="Normal"/>
    <w:link w:val="Overskrift1Tegn"/>
    <w:qFormat/>
    <w:rsid w:val="00B80448"/>
    <w:pPr>
      <w:keepNext/>
      <w:spacing w:before="240" w:after="60"/>
      <w:outlineLvl w:val="0"/>
    </w:pPr>
    <w:rPr>
      <w:rFonts w:ascii="Arial" w:hAnsi="Arial"/>
      <w:kern w:val="32"/>
      <w:sz w:val="32"/>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Overskrift1Tegn">
    <w:name w:val="Overskrift 1 Tegn"/>
    <w:aliases w:val="ENIC_NARIC Tegn"/>
    <w:basedOn w:val="Standardskriftforavsnitt"/>
    <w:link w:val="Overskrift1"/>
    <w:rsid w:val="00B80448"/>
    <w:rPr>
      <w:rFonts w:ascii="Arial" w:hAnsi="Arial"/>
      <w:kern w:val="32"/>
      <w:sz w:val="32"/>
      <w:szCs w:val="32"/>
      <w:lang w:eastAsia="en-US"/>
    </w:rPr>
  </w:style>
  <w:style w:type="character" w:customStyle="1" w:styleId="BunntekstTegn">
    <w:name w:val="Bunntekst Tegn"/>
    <w:basedOn w:val="Standardskriftforavsnitt"/>
    <w:link w:val="Bunntekst"/>
    <w:rsid w:val="00B80448"/>
    <w:rPr>
      <w:sz w:val="24"/>
    </w:rPr>
  </w:style>
  <w:style w:type="character" w:styleId="Hyperkobling">
    <w:name w:val="Hyperlink"/>
    <w:basedOn w:val="Standardskriftforavsnitt"/>
    <w:unhideWhenUsed/>
    <w:rsid w:val="00B80448"/>
    <w:rPr>
      <w:color w:val="0000FF" w:themeColor="hyperlink"/>
      <w:u w:val="single"/>
    </w:rPr>
  </w:style>
  <w:style w:type="paragraph" w:styleId="Undertittel">
    <w:name w:val="Subtitle"/>
    <w:basedOn w:val="Normal"/>
    <w:link w:val="UndertittelTegn"/>
    <w:qFormat/>
    <w:rsid w:val="00B80448"/>
    <w:pPr>
      <w:spacing w:after="60"/>
      <w:jc w:val="center"/>
      <w:outlineLvl w:val="1"/>
    </w:pPr>
    <w:rPr>
      <w:rFonts w:ascii="Arial" w:hAnsi="Arial" w:cs="Arial"/>
      <w:sz w:val="24"/>
      <w:szCs w:val="24"/>
      <w:lang w:eastAsia="en-US"/>
    </w:rPr>
  </w:style>
  <w:style w:type="character" w:customStyle="1" w:styleId="UndertittelTegn">
    <w:name w:val="Undertittel Tegn"/>
    <w:basedOn w:val="Standardskriftforavsnitt"/>
    <w:link w:val="Undertittel"/>
    <w:rsid w:val="00B80448"/>
    <w:rPr>
      <w:rFonts w:ascii="Arial" w:hAnsi="Arial" w:cs="Arial"/>
      <w:sz w:val="24"/>
      <w:szCs w:val="24"/>
      <w:lang w:eastAsia="en-US"/>
    </w:rPr>
  </w:style>
  <w:style w:type="paragraph" w:styleId="Listeavsnitt">
    <w:name w:val="List Paragraph"/>
    <w:basedOn w:val="Normal"/>
    <w:uiPriority w:val="34"/>
    <w:qFormat/>
    <w:rsid w:val="00B80448"/>
    <w:pPr>
      <w:ind w:left="720"/>
      <w:contextualSpacing/>
    </w:pPr>
    <w:rPr>
      <w:rFonts w:ascii="Arial" w:hAnsi="Arial"/>
      <w:sz w:val="28"/>
      <w:lang w:eastAsia="en-US"/>
    </w:rPr>
  </w:style>
  <w:style w:type="character" w:styleId="Fulgthyperkobling">
    <w:name w:val="FollowedHyperlink"/>
    <w:basedOn w:val="Standardskriftforavsnitt"/>
    <w:rsid w:val="005A4B18"/>
    <w:rPr>
      <w:color w:val="800080" w:themeColor="followedHyperlink"/>
      <w:u w:val="single"/>
    </w:rPr>
  </w:style>
  <w:style w:type="character" w:styleId="Merknadsreferanse">
    <w:name w:val="annotation reference"/>
    <w:basedOn w:val="Standardskriftforavsnitt"/>
    <w:rsid w:val="00347B5B"/>
    <w:rPr>
      <w:sz w:val="16"/>
      <w:szCs w:val="16"/>
    </w:rPr>
  </w:style>
  <w:style w:type="paragraph" w:styleId="Merknadstekst">
    <w:name w:val="annotation text"/>
    <w:basedOn w:val="Normal"/>
    <w:link w:val="MerknadstekstTegn"/>
    <w:rsid w:val="00347B5B"/>
  </w:style>
  <w:style w:type="character" w:customStyle="1" w:styleId="MerknadstekstTegn">
    <w:name w:val="Merknadstekst Tegn"/>
    <w:basedOn w:val="Standardskriftforavsnitt"/>
    <w:link w:val="Merknadstekst"/>
    <w:rsid w:val="00347B5B"/>
  </w:style>
  <w:style w:type="paragraph" w:styleId="Kommentaremne">
    <w:name w:val="annotation subject"/>
    <w:basedOn w:val="Merknadstekst"/>
    <w:next w:val="Merknadstekst"/>
    <w:link w:val="KommentaremneTegn"/>
    <w:rsid w:val="00347B5B"/>
    <w:rPr>
      <w:b/>
      <w:bCs/>
    </w:rPr>
  </w:style>
  <w:style w:type="character" w:customStyle="1" w:styleId="KommentaremneTegn">
    <w:name w:val="Kommentaremne Tegn"/>
    <w:basedOn w:val="MerknadstekstTegn"/>
    <w:link w:val="Kommentaremne"/>
    <w:rsid w:val="00347B5B"/>
    <w:rPr>
      <w:b/>
      <w:bCs/>
    </w:rPr>
  </w:style>
  <w:style w:type="paragraph" w:customStyle="1" w:styleId="k-a7">
    <w:name w:val="k-a7"/>
    <w:basedOn w:val="Normal"/>
    <w:rsid w:val="00AD2438"/>
    <w:pPr>
      <w:spacing w:after="120" w:line="312" w:lineRule="atLeast"/>
    </w:pPr>
    <w:rPr>
      <w:sz w:val="24"/>
      <w:szCs w:val="24"/>
    </w:rPr>
  </w:style>
  <w:style w:type="character" w:styleId="Sterk">
    <w:name w:val="Strong"/>
    <w:basedOn w:val="Standardskriftforavsnitt"/>
    <w:uiPriority w:val="22"/>
    <w:qFormat/>
    <w:rsid w:val="00B3510A"/>
    <w:rPr>
      <w:b/>
      <w:bCs/>
    </w:rPr>
  </w:style>
  <w:style w:type="paragraph" w:customStyle="1" w:styleId="Default">
    <w:name w:val="Default"/>
    <w:rsid w:val="0070613C"/>
    <w:pPr>
      <w:autoSpaceDE w:val="0"/>
      <w:autoSpaceDN w:val="0"/>
      <w:adjustRightInd w:val="0"/>
    </w:pPr>
    <w:rPr>
      <w:rFonts w:ascii="Verdana" w:eastAsiaTheme="minorHAnsi" w:hAnsi="Verdana" w:cs="Verdana"/>
      <w:color w:val="000000"/>
      <w:sz w:val="24"/>
      <w:szCs w:val="24"/>
      <w:lang w:eastAsia="en-US"/>
    </w:rPr>
  </w:style>
  <w:style w:type="paragraph" w:styleId="Fotnotetekst">
    <w:name w:val="footnote text"/>
    <w:basedOn w:val="Normal"/>
    <w:link w:val="FotnotetekstTegn"/>
    <w:rsid w:val="00DD5F7A"/>
  </w:style>
  <w:style w:type="character" w:customStyle="1" w:styleId="FotnotetekstTegn">
    <w:name w:val="Fotnotetekst Tegn"/>
    <w:basedOn w:val="Standardskriftforavsnitt"/>
    <w:link w:val="Fotnotetekst"/>
    <w:rsid w:val="00DD5F7A"/>
  </w:style>
  <w:style w:type="character" w:styleId="Fotnotereferanse">
    <w:name w:val="footnote reference"/>
    <w:basedOn w:val="Standardskriftforavsnitt"/>
    <w:rsid w:val="00DD5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0767">
      <w:bodyDiv w:val="1"/>
      <w:marLeft w:val="0"/>
      <w:marRight w:val="0"/>
      <w:marTop w:val="0"/>
      <w:marBottom w:val="0"/>
      <w:divBdr>
        <w:top w:val="none" w:sz="0" w:space="0" w:color="auto"/>
        <w:left w:val="none" w:sz="0" w:space="0" w:color="auto"/>
        <w:bottom w:val="none" w:sz="0" w:space="0" w:color="auto"/>
        <w:right w:val="none" w:sz="0" w:space="0" w:color="auto"/>
      </w:divBdr>
    </w:div>
    <w:div w:id="76943700">
      <w:bodyDiv w:val="1"/>
      <w:marLeft w:val="0"/>
      <w:marRight w:val="0"/>
      <w:marTop w:val="0"/>
      <w:marBottom w:val="0"/>
      <w:divBdr>
        <w:top w:val="none" w:sz="0" w:space="0" w:color="auto"/>
        <w:left w:val="none" w:sz="0" w:space="0" w:color="auto"/>
        <w:bottom w:val="none" w:sz="0" w:space="0" w:color="auto"/>
        <w:right w:val="none" w:sz="0" w:space="0" w:color="auto"/>
      </w:divBdr>
    </w:div>
    <w:div w:id="175388069">
      <w:bodyDiv w:val="1"/>
      <w:marLeft w:val="0"/>
      <w:marRight w:val="0"/>
      <w:marTop w:val="0"/>
      <w:marBottom w:val="0"/>
      <w:divBdr>
        <w:top w:val="none" w:sz="0" w:space="0" w:color="auto"/>
        <w:left w:val="none" w:sz="0" w:space="0" w:color="auto"/>
        <w:bottom w:val="none" w:sz="0" w:space="0" w:color="auto"/>
        <w:right w:val="none" w:sz="0" w:space="0" w:color="auto"/>
      </w:divBdr>
    </w:div>
    <w:div w:id="315569805">
      <w:bodyDiv w:val="1"/>
      <w:marLeft w:val="0"/>
      <w:marRight w:val="0"/>
      <w:marTop w:val="0"/>
      <w:marBottom w:val="0"/>
      <w:divBdr>
        <w:top w:val="none" w:sz="0" w:space="0" w:color="auto"/>
        <w:left w:val="none" w:sz="0" w:space="0" w:color="auto"/>
        <w:bottom w:val="none" w:sz="0" w:space="0" w:color="auto"/>
        <w:right w:val="none" w:sz="0" w:space="0" w:color="auto"/>
      </w:divBdr>
    </w:div>
    <w:div w:id="329139046">
      <w:bodyDiv w:val="1"/>
      <w:marLeft w:val="0"/>
      <w:marRight w:val="0"/>
      <w:marTop w:val="0"/>
      <w:marBottom w:val="0"/>
      <w:divBdr>
        <w:top w:val="none" w:sz="0" w:space="0" w:color="auto"/>
        <w:left w:val="none" w:sz="0" w:space="0" w:color="auto"/>
        <w:bottom w:val="none" w:sz="0" w:space="0" w:color="auto"/>
        <w:right w:val="none" w:sz="0" w:space="0" w:color="auto"/>
      </w:divBdr>
    </w:div>
    <w:div w:id="431359933">
      <w:bodyDiv w:val="1"/>
      <w:marLeft w:val="0"/>
      <w:marRight w:val="0"/>
      <w:marTop w:val="0"/>
      <w:marBottom w:val="0"/>
      <w:divBdr>
        <w:top w:val="none" w:sz="0" w:space="0" w:color="auto"/>
        <w:left w:val="none" w:sz="0" w:space="0" w:color="auto"/>
        <w:bottom w:val="none" w:sz="0" w:space="0" w:color="auto"/>
        <w:right w:val="none" w:sz="0" w:space="0" w:color="auto"/>
      </w:divBdr>
    </w:div>
    <w:div w:id="436222313">
      <w:bodyDiv w:val="1"/>
      <w:marLeft w:val="0"/>
      <w:marRight w:val="0"/>
      <w:marTop w:val="0"/>
      <w:marBottom w:val="0"/>
      <w:divBdr>
        <w:top w:val="none" w:sz="0" w:space="0" w:color="auto"/>
        <w:left w:val="none" w:sz="0" w:space="0" w:color="auto"/>
        <w:bottom w:val="none" w:sz="0" w:space="0" w:color="auto"/>
        <w:right w:val="none" w:sz="0" w:space="0" w:color="auto"/>
      </w:divBdr>
    </w:div>
    <w:div w:id="455681626">
      <w:bodyDiv w:val="1"/>
      <w:marLeft w:val="0"/>
      <w:marRight w:val="0"/>
      <w:marTop w:val="0"/>
      <w:marBottom w:val="0"/>
      <w:divBdr>
        <w:top w:val="none" w:sz="0" w:space="0" w:color="auto"/>
        <w:left w:val="none" w:sz="0" w:space="0" w:color="auto"/>
        <w:bottom w:val="none" w:sz="0" w:space="0" w:color="auto"/>
        <w:right w:val="none" w:sz="0" w:space="0" w:color="auto"/>
      </w:divBdr>
    </w:div>
    <w:div w:id="540752976">
      <w:bodyDiv w:val="1"/>
      <w:marLeft w:val="0"/>
      <w:marRight w:val="0"/>
      <w:marTop w:val="0"/>
      <w:marBottom w:val="0"/>
      <w:divBdr>
        <w:top w:val="none" w:sz="0" w:space="0" w:color="auto"/>
        <w:left w:val="none" w:sz="0" w:space="0" w:color="auto"/>
        <w:bottom w:val="none" w:sz="0" w:space="0" w:color="auto"/>
        <w:right w:val="none" w:sz="0" w:space="0" w:color="auto"/>
      </w:divBdr>
      <w:divsChild>
        <w:div w:id="615260844">
          <w:marLeft w:val="0"/>
          <w:marRight w:val="0"/>
          <w:marTop w:val="450"/>
          <w:marBottom w:val="0"/>
          <w:divBdr>
            <w:top w:val="none" w:sz="0" w:space="0" w:color="auto"/>
            <w:left w:val="none" w:sz="0" w:space="0" w:color="auto"/>
            <w:bottom w:val="none" w:sz="0" w:space="0" w:color="auto"/>
            <w:right w:val="none" w:sz="0" w:space="0" w:color="auto"/>
          </w:divBdr>
          <w:divsChild>
            <w:div w:id="323827363">
              <w:marLeft w:val="0"/>
              <w:marRight w:val="0"/>
              <w:marTop w:val="0"/>
              <w:marBottom w:val="0"/>
              <w:divBdr>
                <w:top w:val="single" w:sz="6" w:space="0" w:color="7F7F7F"/>
                <w:left w:val="single" w:sz="6" w:space="0" w:color="7F7F7F"/>
                <w:bottom w:val="single" w:sz="6" w:space="0" w:color="7F7F7F"/>
                <w:right w:val="single" w:sz="6" w:space="0" w:color="7F7F7F"/>
              </w:divBdr>
              <w:divsChild>
                <w:div w:id="1468622342">
                  <w:marLeft w:val="0"/>
                  <w:marRight w:val="0"/>
                  <w:marTop w:val="0"/>
                  <w:marBottom w:val="0"/>
                  <w:divBdr>
                    <w:top w:val="none" w:sz="0" w:space="0" w:color="auto"/>
                    <w:left w:val="none" w:sz="0" w:space="0" w:color="DC2221"/>
                    <w:bottom w:val="none" w:sz="0" w:space="0" w:color="auto"/>
                    <w:right w:val="none" w:sz="0" w:space="0" w:color="FEF3DC"/>
                  </w:divBdr>
                  <w:divsChild>
                    <w:div w:id="1111246338">
                      <w:marLeft w:val="0"/>
                      <w:marRight w:val="0"/>
                      <w:marTop w:val="0"/>
                      <w:marBottom w:val="0"/>
                      <w:divBdr>
                        <w:top w:val="none" w:sz="0" w:space="0" w:color="auto"/>
                        <w:left w:val="none" w:sz="0" w:space="0" w:color="auto"/>
                        <w:bottom w:val="none" w:sz="0" w:space="0" w:color="auto"/>
                        <w:right w:val="none" w:sz="0" w:space="0" w:color="auto"/>
                      </w:divBdr>
                      <w:divsChild>
                        <w:div w:id="588854991">
                          <w:marLeft w:val="0"/>
                          <w:marRight w:val="0"/>
                          <w:marTop w:val="0"/>
                          <w:marBottom w:val="0"/>
                          <w:divBdr>
                            <w:top w:val="none" w:sz="0" w:space="0" w:color="auto"/>
                            <w:left w:val="none" w:sz="0" w:space="0" w:color="auto"/>
                            <w:bottom w:val="none" w:sz="0" w:space="0" w:color="auto"/>
                            <w:right w:val="none" w:sz="0" w:space="0" w:color="auto"/>
                          </w:divBdr>
                          <w:divsChild>
                            <w:div w:id="1768119036">
                              <w:marLeft w:val="0"/>
                              <w:marRight w:val="0"/>
                              <w:marTop w:val="0"/>
                              <w:marBottom w:val="0"/>
                              <w:divBdr>
                                <w:top w:val="none" w:sz="0" w:space="0" w:color="auto"/>
                                <w:left w:val="none" w:sz="0" w:space="0" w:color="auto"/>
                                <w:bottom w:val="none" w:sz="0" w:space="0" w:color="auto"/>
                                <w:right w:val="none" w:sz="0" w:space="0" w:color="auto"/>
                              </w:divBdr>
                              <w:divsChild>
                                <w:div w:id="708653332">
                                  <w:marLeft w:val="0"/>
                                  <w:marRight w:val="0"/>
                                  <w:marTop w:val="0"/>
                                  <w:marBottom w:val="0"/>
                                  <w:divBdr>
                                    <w:top w:val="none" w:sz="0" w:space="0" w:color="auto"/>
                                    <w:left w:val="none" w:sz="0" w:space="0" w:color="auto"/>
                                    <w:bottom w:val="none" w:sz="0" w:space="0" w:color="auto"/>
                                    <w:right w:val="none" w:sz="0" w:space="0" w:color="auto"/>
                                  </w:divBdr>
                                  <w:divsChild>
                                    <w:div w:id="141504940">
                                      <w:marLeft w:val="0"/>
                                      <w:marRight w:val="0"/>
                                      <w:marTop w:val="0"/>
                                      <w:marBottom w:val="0"/>
                                      <w:divBdr>
                                        <w:top w:val="none" w:sz="0" w:space="0" w:color="auto"/>
                                        <w:left w:val="none" w:sz="0" w:space="0" w:color="auto"/>
                                        <w:bottom w:val="none" w:sz="0" w:space="0" w:color="auto"/>
                                        <w:right w:val="none" w:sz="0" w:space="0" w:color="auto"/>
                                      </w:divBdr>
                                      <w:divsChild>
                                        <w:div w:id="900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89918">
      <w:bodyDiv w:val="1"/>
      <w:marLeft w:val="0"/>
      <w:marRight w:val="0"/>
      <w:marTop w:val="0"/>
      <w:marBottom w:val="0"/>
      <w:divBdr>
        <w:top w:val="none" w:sz="0" w:space="0" w:color="auto"/>
        <w:left w:val="none" w:sz="0" w:space="0" w:color="auto"/>
        <w:bottom w:val="none" w:sz="0" w:space="0" w:color="auto"/>
        <w:right w:val="none" w:sz="0" w:space="0" w:color="auto"/>
      </w:divBdr>
    </w:div>
    <w:div w:id="607126403">
      <w:bodyDiv w:val="1"/>
      <w:marLeft w:val="0"/>
      <w:marRight w:val="0"/>
      <w:marTop w:val="0"/>
      <w:marBottom w:val="0"/>
      <w:divBdr>
        <w:top w:val="none" w:sz="0" w:space="0" w:color="auto"/>
        <w:left w:val="none" w:sz="0" w:space="0" w:color="auto"/>
        <w:bottom w:val="none" w:sz="0" w:space="0" w:color="auto"/>
        <w:right w:val="none" w:sz="0" w:space="0" w:color="auto"/>
      </w:divBdr>
    </w:div>
    <w:div w:id="628435590">
      <w:bodyDiv w:val="1"/>
      <w:marLeft w:val="0"/>
      <w:marRight w:val="0"/>
      <w:marTop w:val="0"/>
      <w:marBottom w:val="0"/>
      <w:divBdr>
        <w:top w:val="none" w:sz="0" w:space="0" w:color="auto"/>
        <w:left w:val="none" w:sz="0" w:space="0" w:color="auto"/>
        <w:bottom w:val="none" w:sz="0" w:space="0" w:color="auto"/>
        <w:right w:val="none" w:sz="0" w:space="0" w:color="auto"/>
      </w:divBdr>
      <w:divsChild>
        <w:div w:id="457575519">
          <w:marLeft w:val="0"/>
          <w:marRight w:val="0"/>
          <w:marTop w:val="450"/>
          <w:marBottom w:val="0"/>
          <w:divBdr>
            <w:top w:val="none" w:sz="0" w:space="0" w:color="auto"/>
            <w:left w:val="none" w:sz="0" w:space="0" w:color="auto"/>
            <w:bottom w:val="none" w:sz="0" w:space="0" w:color="auto"/>
            <w:right w:val="none" w:sz="0" w:space="0" w:color="auto"/>
          </w:divBdr>
          <w:divsChild>
            <w:div w:id="1874926901">
              <w:marLeft w:val="0"/>
              <w:marRight w:val="0"/>
              <w:marTop w:val="0"/>
              <w:marBottom w:val="0"/>
              <w:divBdr>
                <w:top w:val="single" w:sz="6" w:space="0" w:color="7F7F7F"/>
                <w:left w:val="single" w:sz="6" w:space="0" w:color="7F7F7F"/>
                <w:bottom w:val="single" w:sz="6" w:space="0" w:color="7F7F7F"/>
                <w:right w:val="single" w:sz="6" w:space="0" w:color="7F7F7F"/>
              </w:divBdr>
              <w:divsChild>
                <w:div w:id="1476415279">
                  <w:marLeft w:val="0"/>
                  <w:marRight w:val="0"/>
                  <w:marTop w:val="0"/>
                  <w:marBottom w:val="0"/>
                  <w:divBdr>
                    <w:top w:val="none" w:sz="0" w:space="0" w:color="auto"/>
                    <w:left w:val="none" w:sz="0" w:space="0" w:color="DC2221"/>
                    <w:bottom w:val="none" w:sz="0" w:space="0" w:color="auto"/>
                    <w:right w:val="none" w:sz="0" w:space="0" w:color="FEF3DC"/>
                  </w:divBdr>
                  <w:divsChild>
                    <w:div w:id="700865771">
                      <w:marLeft w:val="0"/>
                      <w:marRight w:val="0"/>
                      <w:marTop w:val="0"/>
                      <w:marBottom w:val="0"/>
                      <w:divBdr>
                        <w:top w:val="none" w:sz="0" w:space="0" w:color="auto"/>
                        <w:left w:val="none" w:sz="0" w:space="0" w:color="auto"/>
                        <w:bottom w:val="none" w:sz="0" w:space="0" w:color="auto"/>
                        <w:right w:val="none" w:sz="0" w:space="0" w:color="auto"/>
                      </w:divBdr>
                      <w:divsChild>
                        <w:div w:id="154221930">
                          <w:marLeft w:val="0"/>
                          <w:marRight w:val="0"/>
                          <w:marTop w:val="0"/>
                          <w:marBottom w:val="0"/>
                          <w:divBdr>
                            <w:top w:val="none" w:sz="0" w:space="0" w:color="auto"/>
                            <w:left w:val="none" w:sz="0" w:space="0" w:color="auto"/>
                            <w:bottom w:val="none" w:sz="0" w:space="0" w:color="auto"/>
                            <w:right w:val="none" w:sz="0" w:space="0" w:color="auto"/>
                          </w:divBdr>
                          <w:divsChild>
                            <w:div w:id="1624654749">
                              <w:marLeft w:val="0"/>
                              <w:marRight w:val="0"/>
                              <w:marTop w:val="0"/>
                              <w:marBottom w:val="0"/>
                              <w:divBdr>
                                <w:top w:val="none" w:sz="0" w:space="0" w:color="auto"/>
                                <w:left w:val="none" w:sz="0" w:space="0" w:color="auto"/>
                                <w:bottom w:val="none" w:sz="0" w:space="0" w:color="auto"/>
                                <w:right w:val="none" w:sz="0" w:space="0" w:color="auto"/>
                              </w:divBdr>
                              <w:divsChild>
                                <w:div w:id="2051301819">
                                  <w:marLeft w:val="0"/>
                                  <w:marRight w:val="0"/>
                                  <w:marTop w:val="0"/>
                                  <w:marBottom w:val="0"/>
                                  <w:divBdr>
                                    <w:top w:val="none" w:sz="0" w:space="0" w:color="auto"/>
                                    <w:left w:val="none" w:sz="0" w:space="0" w:color="auto"/>
                                    <w:bottom w:val="none" w:sz="0" w:space="0" w:color="auto"/>
                                    <w:right w:val="none" w:sz="0" w:space="0" w:color="auto"/>
                                  </w:divBdr>
                                  <w:divsChild>
                                    <w:div w:id="1083114106">
                                      <w:marLeft w:val="0"/>
                                      <w:marRight w:val="0"/>
                                      <w:marTop w:val="0"/>
                                      <w:marBottom w:val="0"/>
                                      <w:divBdr>
                                        <w:top w:val="none" w:sz="0" w:space="0" w:color="auto"/>
                                        <w:left w:val="none" w:sz="0" w:space="0" w:color="auto"/>
                                        <w:bottom w:val="none" w:sz="0" w:space="0" w:color="auto"/>
                                        <w:right w:val="none" w:sz="0" w:space="0" w:color="auto"/>
                                      </w:divBdr>
                                      <w:divsChild>
                                        <w:div w:id="3997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141673">
      <w:bodyDiv w:val="1"/>
      <w:marLeft w:val="0"/>
      <w:marRight w:val="0"/>
      <w:marTop w:val="0"/>
      <w:marBottom w:val="0"/>
      <w:divBdr>
        <w:top w:val="none" w:sz="0" w:space="0" w:color="auto"/>
        <w:left w:val="none" w:sz="0" w:space="0" w:color="auto"/>
        <w:bottom w:val="none" w:sz="0" w:space="0" w:color="auto"/>
        <w:right w:val="none" w:sz="0" w:space="0" w:color="auto"/>
      </w:divBdr>
    </w:div>
    <w:div w:id="793140579">
      <w:bodyDiv w:val="1"/>
      <w:marLeft w:val="0"/>
      <w:marRight w:val="0"/>
      <w:marTop w:val="0"/>
      <w:marBottom w:val="0"/>
      <w:divBdr>
        <w:top w:val="none" w:sz="0" w:space="0" w:color="auto"/>
        <w:left w:val="none" w:sz="0" w:space="0" w:color="auto"/>
        <w:bottom w:val="none" w:sz="0" w:space="0" w:color="auto"/>
        <w:right w:val="none" w:sz="0" w:space="0" w:color="auto"/>
      </w:divBdr>
    </w:div>
    <w:div w:id="815757001">
      <w:bodyDiv w:val="1"/>
      <w:marLeft w:val="0"/>
      <w:marRight w:val="0"/>
      <w:marTop w:val="0"/>
      <w:marBottom w:val="0"/>
      <w:divBdr>
        <w:top w:val="none" w:sz="0" w:space="0" w:color="auto"/>
        <w:left w:val="none" w:sz="0" w:space="0" w:color="auto"/>
        <w:bottom w:val="none" w:sz="0" w:space="0" w:color="auto"/>
        <w:right w:val="none" w:sz="0" w:space="0" w:color="auto"/>
      </w:divBdr>
    </w:div>
    <w:div w:id="859198829">
      <w:bodyDiv w:val="1"/>
      <w:marLeft w:val="0"/>
      <w:marRight w:val="0"/>
      <w:marTop w:val="0"/>
      <w:marBottom w:val="0"/>
      <w:divBdr>
        <w:top w:val="none" w:sz="0" w:space="0" w:color="auto"/>
        <w:left w:val="none" w:sz="0" w:space="0" w:color="auto"/>
        <w:bottom w:val="none" w:sz="0" w:space="0" w:color="auto"/>
        <w:right w:val="none" w:sz="0" w:space="0" w:color="auto"/>
      </w:divBdr>
    </w:div>
    <w:div w:id="900556400">
      <w:bodyDiv w:val="1"/>
      <w:marLeft w:val="0"/>
      <w:marRight w:val="0"/>
      <w:marTop w:val="0"/>
      <w:marBottom w:val="0"/>
      <w:divBdr>
        <w:top w:val="none" w:sz="0" w:space="0" w:color="auto"/>
        <w:left w:val="none" w:sz="0" w:space="0" w:color="auto"/>
        <w:bottom w:val="none" w:sz="0" w:space="0" w:color="auto"/>
        <w:right w:val="none" w:sz="0" w:space="0" w:color="auto"/>
      </w:divBdr>
    </w:div>
    <w:div w:id="931662315">
      <w:bodyDiv w:val="1"/>
      <w:marLeft w:val="0"/>
      <w:marRight w:val="0"/>
      <w:marTop w:val="0"/>
      <w:marBottom w:val="0"/>
      <w:divBdr>
        <w:top w:val="none" w:sz="0" w:space="0" w:color="auto"/>
        <w:left w:val="none" w:sz="0" w:space="0" w:color="auto"/>
        <w:bottom w:val="none" w:sz="0" w:space="0" w:color="auto"/>
        <w:right w:val="none" w:sz="0" w:space="0" w:color="auto"/>
      </w:divBdr>
    </w:div>
    <w:div w:id="1001159785">
      <w:bodyDiv w:val="1"/>
      <w:marLeft w:val="75"/>
      <w:marRight w:val="75"/>
      <w:marTop w:val="75"/>
      <w:marBottom w:val="75"/>
      <w:divBdr>
        <w:top w:val="none" w:sz="0" w:space="0" w:color="auto"/>
        <w:left w:val="none" w:sz="0" w:space="0" w:color="auto"/>
        <w:bottom w:val="none" w:sz="0" w:space="0" w:color="auto"/>
        <w:right w:val="none" w:sz="0" w:space="0" w:color="auto"/>
      </w:divBdr>
      <w:divsChild>
        <w:div w:id="620569974">
          <w:marLeft w:val="0"/>
          <w:marRight w:val="0"/>
          <w:marTop w:val="450"/>
          <w:marBottom w:val="0"/>
          <w:divBdr>
            <w:top w:val="none" w:sz="0" w:space="0" w:color="auto"/>
            <w:left w:val="none" w:sz="0" w:space="0" w:color="auto"/>
            <w:bottom w:val="none" w:sz="0" w:space="0" w:color="auto"/>
            <w:right w:val="none" w:sz="0" w:space="0" w:color="auto"/>
          </w:divBdr>
          <w:divsChild>
            <w:div w:id="345401312">
              <w:marLeft w:val="0"/>
              <w:marRight w:val="0"/>
              <w:marTop w:val="0"/>
              <w:marBottom w:val="0"/>
              <w:divBdr>
                <w:top w:val="single" w:sz="6" w:space="0" w:color="7F7F7F"/>
                <w:left w:val="single" w:sz="6" w:space="0" w:color="7F7F7F"/>
                <w:bottom w:val="single" w:sz="6" w:space="0" w:color="7F7F7F"/>
                <w:right w:val="single" w:sz="6" w:space="0" w:color="7F7F7F"/>
              </w:divBdr>
              <w:divsChild>
                <w:div w:id="777678586">
                  <w:marLeft w:val="0"/>
                  <w:marRight w:val="0"/>
                  <w:marTop w:val="0"/>
                  <w:marBottom w:val="0"/>
                  <w:divBdr>
                    <w:top w:val="none" w:sz="0" w:space="0" w:color="auto"/>
                    <w:left w:val="none" w:sz="0" w:space="0" w:color="244552"/>
                    <w:bottom w:val="none" w:sz="0" w:space="0" w:color="auto"/>
                    <w:right w:val="none" w:sz="0" w:space="0" w:color="D0E2D3"/>
                  </w:divBdr>
                  <w:divsChild>
                    <w:div w:id="1862091371">
                      <w:marLeft w:val="0"/>
                      <w:marRight w:val="0"/>
                      <w:marTop w:val="0"/>
                      <w:marBottom w:val="0"/>
                      <w:divBdr>
                        <w:top w:val="none" w:sz="0" w:space="0" w:color="auto"/>
                        <w:left w:val="none" w:sz="0" w:space="0" w:color="auto"/>
                        <w:bottom w:val="none" w:sz="0" w:space="0" w:color="auto"/>
                        <w:right w:val="none" w:sz="0" w:space="0" w:color="auto"/>
                      </w:divBdr>
                      <w:divsChild>
                        <w:div w:id="1457794134">
                          <w:marLeft w:val="0"/>
                          <w:marRight w:val="0"/>
                          <w:marTop w:val="0"/>
                          <w:marBottom w:val="0"/>
                          <w:divBdr>
                            <w:top w:val="none" w:sz="0" w:space="0" w:color="auto"/>
                            <w:left w:val="none" w:sz="0" w:space="0" w:color="auto"/>
                            <w:bottom w:val="none" w:sz="0" w:space="0" w:color="auto"/>
                            <w:right w:val="none" w:sz="0" w:space="0" w:color="auto"/>
                          </w:divBdr>
                          <w:divsChild>
                            <w:div w:id="760948888">
                              <w:marLeft w:val="0"/>
                              <w:marRight w:val="0"/>
                              <w:marTop w:val="0"/>
                              <w:marBottom w:val="0"/>
                              <w:divBdr>
                                <w:top w:val="none" w:sz="0" w:space="0" w:color="auto"/>
                                <w:left w:val="none" w:sz="0" w:space="0" w:color="auto"/>
                                <w:bottom w:val="none" w:sz="0" w:space="0" w:color="auto"/>
                                <w:right w:val="none" w:sz="0" w:space="0" w:color="auto"/>
                              </w:divBdr>
                              <w:divsChild>
                                <w:div w:id="2063819457">
                                  <w:marLeft w:val="0"/>
                                  <w:marRight w:val="0"/>
                                  <w:marTop w:val="0"/>
                                  <w:marBottom w:val="0"/>
                                  <w:divBdr>
                                    <w:top w:val="none" w:sz="0" w:space="0" w:color="auto"/>
                                    <w:left w:val="none" w:sz="0" w:space="0" w:color="auto"/>
                                    <w:bottom w:val="single" w:sz="6" w:space="0" w:color="E5E9C2"/>
                                    <w:right w:val="none" w:sz="0" w:space="0" w:color="auto"/>
                                  </w:divBdr>
                                  <w:divsChild>
                                    <w:div w:id="1082289012">
                                      <w:marLeft w:val="0"/>
                                      <w:marRight w:val="0"/>
                                      <w:marTop w:val="0"/>
                                      <w:marBottom w:val="0"/>
                                      <w:divBdr>
                                        <w:top w:val="none" w:sz="0" w:space="0" w:color="auto"/>
                                        <w:left w:val="none" w:sz="0" w:space="0" w:color="auto"/>
                                        <w:bottom w:val="none" w:sz="0" w:space="0" w:color="auto"/>
                                        <w:right w:val="none" w:sz="0" w:space="0" w:color="auto"/>
                                      </w:divBdr>
                                      <w:divsChild>
                                        <w:div w:id="89281734">
                                          <w:marLeft w:val="0"/>
                                          <w:marRight w:val="0"/>
                                          <w:marTop w:val="0"/>
                                          <w:marBottom w:val="0"/>
                                          <w:divBdr>
                                            <w:top w:val="none" w:sz="0" w:space="0" w:color="auto"/>
                                            <w:left w:val="none" w:sz="0" w:space="0" w:color="auto"/>
                                            <w:bottom w:val="none" w:sz="0" w:space="0" w:color="auto"/>
                                            <w:right w:val="none" w:sz="0" w:space="0" w:color="auto"/>
                                          </w:divBdr>
                                          <w:divsChild>
                                            <w:div w:id="534847524">
                                              <w:marLeft w:val="0"/>
                                              <w:marRight w:val="0"/>
                                              <w:marTop w:val="0"/>
                                              <w:marBottom w:val="0"/>
                                              <w:divBdr>
                                                <w:top w:val="none" w:sz="0" w:space="0" w:color="auto"/>
                                                <w:left w:val="none" w:sz="0" w:space="0" w:color="auto"/>
                                                <w:bottom w:val="none" w:sz="0" w:space="0" w:color="auto"/>
                                                <w:right w:val="none" w:sz="0" w:space="0" w:color="auto"/>
                                              </w:divBdr>
                                              <w:divsChild>
                                                <w:div w:id="145636380">
                                                  <w:marLeft w:val="0"/>
                                                  <w:marRight w:val="0"/>
                                                  <w:marTop w:val="0"/>
                                                  <w:marBottom w:val="0"/>
                                                  <w:divBdr>
                                                    <w:top w:val="none" w:sz="0" w:space="0" w:color="auto"/>
                                                    <w:left w:val="none" w:sz="0" w:space="0" w:color="auto"/>
                                                    <w:bottom w:val="none" w:sz="0" w:space="0" w:color="auto"/>
                                                    <w:right w:val="none" w:sz="0" w:space="0" w:color="auto"/>
                                                  </w:divBdr>
                                                  <w:divsChild>
                                                    <w:div w:id="10953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550679">
      <w:bodyDiv w:val="1"/>
      <w:marLeft w:val="0"/>
      <w:marRight w:val="0"/>
      <w:marTop w:val="0"/>
      <w:marBottom w:val="0"/>
      <w:divBdr>
        <w:top w:val="none" w:sz="0" w:space="0" w:color="auto"/>
        <w:left w:val="none" w:sz="0" w:space="0" w:color="auto"/>
        <w:bottom w:val="none" w:sz="0" w:space="0" w:color="auto"/>
        <w:right w:val="none" w:sz="0" w:space="0" w:color="auto"/>
      </w:divBdr>
    </w:div>
    <w:div w:id="1077287922">
      <w:bodyDiv w:val="1"/>
      <w:marLeft w:val="0"/>
      <w:marRight w:val="0"/>
      <w:marTop w:val="0"/>
      <w:marBottom w:val="0"/>
      <w:divBdr>
        <w:top w:val="none" w:sz="0" w:space="0" w:color="auto"/>
        <w:left w:val="none" w:sz="0" w:space="0" w:color="auto"/>
        <w:bottom w:val="none" w:sz="0" w:space="0" w:color="auto"/>
        <w:right w:val="none" w:sz="0" w:space="0" w:color="auto"/>
      </w:divBdr>
    </w:div>
    <w:div w:id="1095517360">
      <w:bodyDiv w:val="1"/>
      <w:marLeft w:val="0"/>
      <w:marRight w:val="0"/>
      <w:marTop w:val="0"/>
      <w:marBottom w:val="0"/>
      <w:divBdr>
        <w:top w:val="none" w:sz="0" w:space="0" w:color="auto"/>
        <w:left w:val="none" w:sz="0" w:space="0" w:color="auto"/>
        <w:bottom w:val="none" w:sz="0" w:space="0" w:color="auto"/>
        <w:right w:val="none" w:sz="0" w:space="0" w:color="auto"/>
      </w:divBdr>
    </w:div>
    <w:div w:id="1104182974">
      <w:bodyDiv w:val="1"/>
      <w:marLeft w:val="0"/>
      <w:marRight w:val="0"/>
      <w:marTop w:val="0"/>
      <w:marBottom w:val="0"/>
      <w:divBdr>
        <w:top w:val="none" w:sz="0" w:space="0" w:color="auto"/>
        <w:left w:val="none" w:sz="0" w:space="0" w:color="auto"/>
        <w:bottom w:val="none" w:sz="0" w:space="0" w:color="auto"/>
        <w:right w:val="none" w:sz="0" w:space="0" w:color="auto"/>
      </w:divBdr>
    </w:div>
    <w:div w:id="1121076904">
      <w:bodyDiv w:val="1"/>
      <w:marLeft w:val="0"/>
      <w:marRight w:val="0"/>
      <w:marTop w:val="0"/>
      <w:marBottom w:val="0"/>
      <w:divBdr>
        <w:top w:val="none" w:sz="0" w:space="0" w:color="auto"/>
        <w:left w:val="none" w:sz="0" w:space="0" w:color="auto"/>
        <w:bottom w:val="none" w:sz="0" w:space="0" w:color="auto"/>
        <w:right w:val="none" w:sz="0" w:space="0" w:color="auto"/>
      </w:divBdr>
    </w:div>
    <w:div w:id="1192186946">
      <w:bodyDiv w:val="1"/>
      <w:marLeft w:val="0"/>
      <w:marRight w:val="0"/>
      <w:marTop w:val="0"/>
      <w:marBottom w:val="0"/>
      <w:divBdr>
        <w:top w:val="none" w:sz="0" w:space="0" w:color="auto"/>
        <w:left w:val="none" w:sz="0" w:space="0" w:color="auto"/>
        <w:bottom w:val="none" w:sz="0" w:space="0" w:color="auto"/>
        <w:right w:val="none" w:sz="0" w:space="0" w:color="auto"/>
      </w:divBdr>
    </w:div>
    <w:div w:id="1251695070">
      <w:bodyDiv w:val="1"/>
      <w:marLeft w:val="0"/>
      <w:marRight w:val="0"/>
      <w:marTop w:val="0"/>
      <w:marBottom w:val="0"/>
      <w:divBdr>
        <w:top w:val="none" w:sz="0" w:space="0" w:color="auto"/>
        <w:left w:val="none" w:sz="0" w:space="0" w:color="auto"/>
        <w:bottom w:val="none" w:sz="0" w:space="0" w:color="auto"/>
        <w:right w:val="none" w:sz="0" w:space="0" w:color="auto"/>
      </w:divBdr>
    </w:div>
    <w:div w:id="1323509436">
      <w:bodyDiv w:val="1"/>
      <w:marLeft w:val="0"/>
      <w:marRight w:val="0"/>
      <w:marTop w:val="0"/>
      <w:marBottom w:val="0"/>
      <w:divBdr>
        <w:top w:val="none" w:sz="0" w:space="0" w:color="auto"/>
        <w:left w:val="none" w:sz="0" w:space="0" w:color="auto"/>
        <w:bottom w:val="none" w:sz="0" w:space="0" w:color="auto"/>
        <w:right w:val="none" w:sz="0" w:space="0" w:color="auto"/>
      </w:divBdr>
    </w:div>
    <w:div w:id="1370106372">
      <w:bodyDiv w:val="1"/>
      <w:marLeft w:val="0"/>
      <w:marRight w:val="0"/>
      <w:marTop w:val="0"/>
      <w:marBottom w:val="0"/>
      <w:divBdr>
        <w:top w:val="none" w:sz="0" w:space="0" w:color="auto"/>
        <w:left w:val="none" w:sz="0" w:space="0" w:color="auto"/>
        <w:bottom w:val="none" w:sz="0" w:space="0" w:color="auto"/>
        <w:right w:val="none" w:sz="0" w:space="0" w:color="auto"/>
      </w:divBdr>
    </w:div>
    <w:div w:id="1464729841">
      <w:bodyDiv w:val="1"/>
      <w:marLeft w:val="0"/>
      <w:marRight w:val="0"/>
      <w:marTop w:val="0"/>
      <w:marBottom w:val="0"/>
      <w:divBdr>
        <w:top w:val="none" w:sz="0" w:space="0" w:color="auto"/>
        <w:left w:val="none" w:sz="0" w:space="0" w:color="auto"/>
        <w:bottom w:val="none" w:sz="0" w:space="0" w:color="auto"/>
        <w:right w:val="none" w:sz="0" w:space="0" w:color="auto"/>
      </w:divBdr>
    </w:div>
    <w:div w:id="1579249954">
      <w:bodyDiv w:val="1"/>
      <w:marLeft w:val="0"/>
      <w:marRight w:val="0"/>
      <w:marTop w:val="0"/>
      <w:marBottom w:val="0"/>
      <w:divBdr>
        <w:top w:val="none" w:sz="0" w:space="0" w:color="auto"/>
        <w:left w:val="none" w:sz="0" w:space="0" w:color="auto"/>
        <w:bottom w:val="none" w:sz="0" w:space="0" w:color="auto"/>
        <w:right w:val="none" w:sz="0" w:space="0" w:color="auto"/>
      </w:divBdr>
    </w:div>
    <w:div w:id="1773470777">
      <w:bodyDiv w:val="1"/>
      <w:marLeft w:val="0"/>
      <w:marRight w:val="0"/>
      <w:marTop w:val="0"/>
      <w:marBottom w:val="0"/>
      <w:divBdr>
        <w:top w:val="none" w:sz="0" w:space="0" w:color="auto"/>
        <w:left w:val="none" w:sz="0" w:space="0" w:color="auto"/>
        <w:bottom w:val="none" w:sz="0" w:space="0" w:color="auto"/>
        <w:right w:val="none" w:sz="0" w:space="0" w:color="auto"/>
      </w:divBdr>
    </w:div>
    <w:div w:id="1813868752">
      <w:bodyDiv w:val="1"/>
      <w:marLeft w:val="0"/>
      <w:marRight w:val="0"/>
      <w:marTop w:val="0"/>
      <w:marBottom w:val="0"/>
      <w:divBdr>
        <w:top w:val="none" w:sz="0" w:space="0" w:color="auto"/>
        <w:left w:val="none" w:sz="0" w:space="0" w:color="auto"/>
        <w:bottom w:val="none" w:sz="0" w:space="0" w:color="auto"/>
        <w:right w:val="none" w:sz="0" w:space="0" w:color="auto"/>
      </w:divBdr>
      <w:divsChild>
        <w:div w:id="618606068">
          <w:marLeft w:val="0"/>
          <w:marRight w:val="0"/>
          <w:marTop w:val="408"/>
          <w:marBottom w:val="0"/>
          <w:divBdr>
            <w:top w:val="none" w:sz="0" w:space="0" w:color="auto"/>
            <w:left w:val="none" w:sz="0" w:space="0" w:color="auto"/>
            <w:bottom w:val="none" w:sz="0" w:space="0" w:color="auto"/>
            <w:right w:val="none" w:sz="0" w:space="0" w:color="auto"/>
          </w:divBdr>
          <w:divsChild>
            <w:div w:id="1757633430">
              <w:marLeft w:val="0"/>
              <w:marRight w:val="0"/>
              <w:marTop w:val="0"/>
              <w:marBottom w:val="0"/>
              <w:divBdr>
                <w:top w:val="single" w:sz="6" w:space="0" w:color="7F7F7F"/>
                <w:left w:val="single" w:sz="6" w:space="0" w:color="7F7F7F"/>
                <w:bottom w:val="single" w:sz="6" w:space="0" w:color="7F7F7F"/>
                <w:right w:val="single" w:sz="6" w:space="0" w:color="7F7F7F"/>
              </w:divBdr>
              <w:divsChild>
                <w:div w:id="864639122">
                  <w:marLeft w:val="0"/>
                  <w:marRight w:val="0"/>
                  <w:marTop w:val="0"/>
                  <w:marBottom w:val="0"/>
                  <w:divBdr>
                    <w:top w:val="none" w:sz="0" w:space="0" w:color="auto"/>
                    <w:left w:val="none" w:sz="0" w:space="0" w:color="DC2221"/>
                    <w:bottom w:val="none" w:sz="0" w:space="0" w:color="auto"/>
                    <w:right w:val="none" w:sz="0" w:space="0" w:color="FEF3DC"/>
                  </w:divBdr>
                  <w:divsChild>
                    <w:div w:id="1589774401">
                      <w:marLeft w:val="0"/>
                      <w:marRight w:val="0"/>
                      <w:marTop w:val="0"/>
                      <w:marBottom w:val="0"/>
                      <w:divBdr>
                        <w:top w:val="none" w:sz="0" w:space="0" w:color="auto"/>
                        <w:left w:val="none" w:sz="0" w:space="0" w:color="auto"/>
                        <w:bottom w:val="none" w:sz="0" w:space="0" w:color="auto"/>
                        <w:right w:val="none" w:sz="0" w:space="0" w:color="auto"/>
                      </w:divBdr>
                      <w:divsChild>
                        <w:div w:id="1523930320">
                          <w:marLeft w:val="0"/>
                          <w:marRight w:val="0"/>
                          <w:marTop w:val="0"/>
                          <w:marBottom w:val="0"/>
                          <w:divBdr>
                            <w:top w:val="none" w:sz="0" w:space="0" w:color="auto"/>
                            <w:left w:val="none" w:sz="0" w:space="0" w:color="auto"/>
                            <w:bottom w:val="none" w:sz="0" w:space="0" w:color="auto"/>
                            <w:right w:val="none" w:sz="0" w:space="0" w:color="auto"/>
                          </w:divBdr>
                          <w:divsChild>
                            <w:div w:id="175854640">
                              <w:marLeft w:val="0"/>
                              <w:marRight w:val="0"/>
                              <w:marTop w:val="0"/>
                              <w:marBottom w:val="0"/>
                              <w:divBdr>
                                <w:top w:val="none" w:sz="0" w:space="0" w:color="auto"/>
                                <w:left w:val="none" w:sz="0" w:space="0" w:color="auto"/>
                                <w:bottom w:val="none" w:sz="0" w:space="0" w:color="auto"/>
                                <w:right w:val="none" w:sz="0" w:space="0" w:color="auto"/>
                              </w:divBdr>
                              <w:divsChild>
                                <w:div w:id="1756322856">
                                  <w:marLeft w:val="0"/>
                                  <w:marRight w:val="0"/>
                                  <w:marTop w:val="0"/>
                                  <w:marBottom w:val="0"/>
                                  <w:divBdr>
                                    <w:top w:val="none" w:sz="0" w:space="0" w:color="auto"/>
                                    <w:left w:val="none" w:sz="0" w:space="0" w:color="auto"/>
                                    <w:bottom w:val="single" w:sz="6" w:space="0" w:color="E1E5B8"/>
                                    <w:right w:val="none" w:sz="0" w:space="0" w:color="auto"/>
                                  </w:divBdr>
                                  <w:divsChild>
                                    <w:div w:id="7656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dir.no/Spesielt-for/Fag-og-yrkesopplaring/Samfunnskontrakt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ir.no/Upload/Faglige%20r%c3%a5d/Mandat%20for%20faglige%20r%c3%a5d.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vm@utdanningsdirektoratet.n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89FF-8489-4EF3-83CC-BD8BACF8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3432</Words>
  <Characters>18191</Characters>
  <Application>Microsoft Office Word</Application>
  <DocSecurity>0</DocSecurity>
  <Lines>151</Lines>
  <Paragraphs>43</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21580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Seim Morken</dc:creator>
  <cp:lastModifiedBy>Mona Vibeke Moe</cp:lastModifiedBy>
  <cp:revision>14</cp:revision>
  <cp:lastPrinted>2012-08-29T06:25:00Z</cp:lastPrinted>
  <dcterms:created xsi:type="dcterms:W3CDTF">2012-08-31T12:58:00Z</dcterms:created>
  <dcterms:modified xsi:type="dcterms:W3CDTF">2012-09-02T18:26:00Z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\\oslhkbl0815\home$\msm\ephorte\289160_DOC.XML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289462</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http%3a%2f%2farkiv.udir.no%2fePhorteWeb%2fshared%2faspx%2fDefault%2fdetails.aspx%3ff%3dViewJP%26JP_ID%3d205487%26LoadDocHandling%3dtrue</vt:lpwstr>
  </property>
  <property fmtid="{D5CDD505-2E9C-101B-9397-08002B2CF9AE}" pid="11" name="WindowName">
    <vt:lpwstr>rbottom</vt:lpwstr>
  </property>
  <property fmtid="{D5CDD505-2E9C-101B-9397-08002B2CF9AE}" pid="12" name="FileName">
    <vt:lpwstr>%5c%5coslhkbl0815%5chome%24%5cmsm%5cephorte%5c289160.DOC</vt:lpwstr>
  </property>
  <property fmtid="{D5CDD505-2E9C-101B-9397-08002B2CF9AE}" pid="13" name="LinkId">
    <vt:i4>205487</vt:i4>
  </property>
</Properties>
</file>