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67"/>
        <w:tblW w:w="8472" w:type="dxa"/>
        <w:tblLook w:val="01E0" w:firstRow="1" w:lastRow="1" w:firstColumn="1" w:lastColumn="1" w:noHBand="0" w:noVBand="0"/>
      </w:tblPr>
      <w:tblGrid>
        <w:gridCol w:w="4644"/>
        <w:gridCol w:w="1701"/>
        <w:gridCol w:w="2127"/>
      </w:tblGrid>
      <w:tr w:rsidR="00E96F28" w:rsidRPr="008F07D0" w:rsidTr="00B40702">
        <w:tc>
          <w:tcPr>
            <w:tcW w:w="4644" w:type="dxa"/>
          </w:tcPr>
          <w:p w:rsidR="00E96F28" w:rsidRPr="001655AF" w:rsidRDefault="00E96F28" w:rsidP="00B40702">
            <w:pPr>
              <w:tabs>
                <w:tab w:val="left" w:pos="4537"/>
                <w:tab w:val="left" w:pos="6804"/>
              </w:tabs>
              <w:spacing w:before="240"/>
              <w:ind w:right="-74"/>
              <w:rPr>
                <w:rFonts w:ascii="Verdana" w:hAnsi="Verdana"/>
                <w:sz w:val="16"/>
                <w:szCs w:val="16"/>
                <w:lang w:val="nb-NO"/>
              </w:rPr>
            </w:pPr>
            <w:r w:rsidRPr="001655AF">
              <w:rPr>
                <w:rFonts w:ascii="Verdana" w:hAnsi="Verdana"/>
                <w:sz w:val="16"/>
                <w:lang w:val="nb-NO"/>
              </w:rPr>
              <w:t xml:space="preserve">Vår saksbehandler: </w:t>
            </w:r>
            <w:r>
              <w:rPr>
                <w:rFonts w:ascii="Verdana" w:hAnsi="Verdana"/>
                <w:sz w:val="16"/>
                <w:lang w:val="nb-NO"/>
              </w:rPr>
              <w:t>Monika Thollefsen</w:t>
            </w:r>
          </w:p>
          <w:p w:rsidR="00E96F28" w:rsidRPr="001655AF" w:rsidRDefault="00E96F28" w:rsidP="00B40702">
            <w:pPr>
              <w:tabs>
                <w:tab w:val="left" w:pos="4537"/>
                <w:tab w:val="left" w:pos="6804"/>
              </w:tabs>
              <w:ind w:right="-72"/>
              <w:rPr>
                <w:rFonts w:ascii="Verdana" w:hAnsi="Verdana"/>
                <w:noProof/>
                <w:sz w:val="16"/>
                <w:szCs w:val="16"/>
                <w:lang w:val="nb-NO"/>
              </w:rPr>
            </w:pPr>
            <w:r w:rsidRPr="001655AF">
              <w:rPr>
                <w:rFonts w:ascii="Verdana" w:hAnsi="Verdana"/>
                <w:sz w:val="16"/>
                <w:lang w:val="nb-NO"/>
              </w:rPr>
              <w:t>Direkte t</w:t>
            </w:r>
            <w:r w:rsidRPr="001655AF">
              <w:rPr>
                <w:rFonts w:ascii="Verdana" w:hAnsi="Verdana"/>
                <w:noProof/>
                <w:sz w:val="16"/>
                <w:lang w:val="nb-NO"/>
              </w:rPr>
              <w:t>lf</w:t>
            </w:r>
            <w:r w:rsidRPr="001655AF">
              <w:rPr>
                <w:rFonts w:ascii="Verdana" w:hAnsi="Verdana"/>
                <w:noProof/>
                <w:sz w:val="16"/>
                <w:szCs w:val="16"/>
                <w:lang w:val="nb-NO"/>
              </w:rPr>
              <w:t xml:space="preserve">: </w:t>
            </w:r>
            <w:bookmarkStart w:id="0" w:name="SAKSBEHTLF"/>
            <w:r w:rsidRPr="001655AF">
              <w:rPr>
                <w:rFonts w:ascii="Verdana" w:hAnsi="Verdana"/>
                <w:noProof/>
                <w:sz w:val="16"/>
                <w:szCs w:val="16"/>
                <w:lang w:val="nb-NO"/>
              </w:rPr>
              <w:t xml:space="preserve">23 30 </w:t>
            </w:r>
            <w:bookmarkEnd w:id="0"/>
            <w:r>
              <w:rPr>
                <w:rFonts w:ascii="Verdana" w:hAnsi="Verdana"/>
                <w:noProof/>
                <w:sz w:val="16"/>
                <w:szCs w:val="16"/>
                <w:lang w:val="nb-NO"/>
              </w:rPr>
              <w:t>27 04</w:t>
            </w:r>
          </w:p>
          <w:p w:rsidR="00E96F28" w:rsidRPr="008D088C" w:rsidRDefault="00E96F28" w:rsidP="00B40702">
            <w:pPr>
              <w:tabs>
                <w:tab w:val="left" w:pos="4537"/>
                <w:tab w:val="left" w:pos="6804"/>
              </w:tabs>
              <w:ind w:right="-72"/>
              <w:rPr>
                <w:rFonts w:ascii="Verdana" w:hAnsi="Verdana"/>
                <w:noProof/>
                <w:sz w:val="16"/>
                <w:szCs w:val="16"/>
                <w:lang w:val="nn-NO"/>
              </w:rPr>
            </w:pPr>
            <w:r w:rsidRPr="008D088C">
              <w:rPr>
                <w:rFonts w:ascii="Verdana" w:hAnsi="Verdana"/>
                <w:sz w:val="16"/>
                <w:lang w:val="nn-NO"/>
              </w:rPr>
              <w:t>E-post</w:t>
            </w:r>
            <w:r w:rsidRPr="008D088C">
              <w:rPr>
                <w:rFonts w:ascii="Verdana" w:hAnsi="Verdana"/>
                <w:noProof/>
                <w:sz w:val="16"/>
                <w:szCs w:val="16"/>
                <w:lang w:val="nn-NO"/>
              </w:rPr>
              <w:t xml:space="preserve">: </w:t>
            </w:r>
            <w:bookmarkStart w:id="1" w:name="SAKSBEHEMAIL"/>
            <w:r w:rsidRPr="008D088C">
              <w:rPr>
                <w:rFonts w:ascii="Verdana" w:hAnsi="Verdana"/>
                <w:noProof/>
                <w:sz w:val="16"/>
                <w:szCs w:val="16"/>
                <w:lang w:val="nn-NO"/>
              </w:rPr>
              <w:t>monika.thollefsen@utdanningsdirektoratet.no</w:t>
            </w:r>
            <w:bookmarkEnd w:id="1"/>
          </w:p>
        </w:tc>
        <w:tc>
          <w:tcPr>
            <w:tcW w:w="1701" w:type="dxa"/>
          </w:tcPr>
          <w:p w:rsidR="00E96F28" w:rsidRPr="008D088C" w:rsidRDefault="00E96F28" w:rsidP="00B40702">
            <w:pPr>
              <w:rPr>
                <w:rFonts w:ascii="Verdana" w:hAnsi="Verdana"/>
                <w:sz w:val="16"/>
                <w:lang w:val="nn-NO"/>
              </w:rPr>
            </w:pPr>
          </w:p>
          <w:p w:rsidR="00E96F28" w:rsidRPr="001655AF" w:rsidRDefault="00E96F28" w:rsidP="00B40702">
            <w:pPr>
              <w:rPr>
                <w:rFonts w:ascii="Verdana" w:hAnsi="Verdana"/>
                <w:sz w:val="16"/>
                <w:lang w:val="nb-NO"/>
              </w:rPr>
            </w:pPr>
            <w:r w:rsidRPr="001655AF">
              <w:rPr>
                <w:rFonts w:ascii="Verdana" w:hAnsi="Verdana"/>
                <w:sz w:val="16"/>
                <w:lang w:val="nb-NO"/>
              </w:rPr>
              <w:t xml:space="preserve">Vår dato: </w:t>
            </w:r>
          </w:p>
          <w:p w:rsidR="00E96F28" w:rsidRDefault="008D088C" w:rsidP="00B40702">
            <w:pPr>
              <w:rPr>
                <w:rFonts w:ascii="Verdana" w:hAnsi="Verdana"/>
                <w:sz w:val="16"/>
                <w:lang w:val="nb-NO"/>
              </w:rPr>
            </w:pPr>
            <w:r>
              <w:rPr>
                <w:rFonts w:ascii="Verdana" w:hAnsi="Verdana"/>
                <w:sz w:val="16"/>
                <w:lang w:val="nb-NO"/>
              </w:rPr>
              <w:t>18</w:t>
            </w:r>
            <w:r w:rsidR="001A1827">
              <w:rPr>
                <w:rFonts w:ascii="Verdana" w:hAnsi="Verdana"/>
                <w:sz w:val="16"/>
                <w:lang w:val="nb-NO"/>
              </w:rPr>
              <w:t>.11</w:t>
            </w:r>
            <w:r w:rsidR="00E96F28" w:rsidRPr="003E5CEE">
              <w:rPr>
                <w:rFonts w:ascii="Verdana" w:hAnsi="Verdana"/>
                <w:sz w:val="16"/>
                <w:lang w:val="nb-NO"/>
              </w:rPr>
              <w:t>.2014</w:t>
            </w:r>
          </w:p>
          <w:p w:rsidR="00E96F28" w:rsidRPr="001655AF" w:rsidRDefault="00E96F28" w:rsidP="00B40702">
            <w:pPr>
              <w:rPr>
                <w:rFonts w:ascii="Verdana" w:hAnsi="Verdana"/>
                <w:sz w:val="16"/>
                <w:lang w:val="nb-NO"/>
              </w:rPr>
            </w:pPr>
            <w:r w:rsidRPr="001655AF">
              <w:rPr>
                <w:rFonts w:ascii="Verdana" w:hAnsi="Verdana"/>
                <w:sz w:val="16"/>
                <w:lang w:val="nb-NO"/>
              </w:rPr>
              <w:t>Deres dato:</w:t>
            </w:r>
          </w:p>
          <w:p w:rsidR="00E96F28" w:rsidRPr="001655AF" w:rsidRDefault="00E96F28" w:rsidP="00B40702">
            <w:pPr>
              <w:rPr>
                <w:rFonts w:ascii="Verdana" w:hAnsi="Verdana"/>
                <w:noProof/>
                <w:sz w:val="16"/>
                <w:lang w:val="nb-NO"/>
              </w:rPr>
            </w:pPr>
            <w:bookmarkStart w:id="2" w:name="REFDATO"/>
            <w:bookmarkEnd w:id="2"/>
          </w:p>
        </w:tc>
        <w:tc>
          <w:tcPr>
            <w:tcW w:w="2127" w:type="dxa"/>
          </w:tcPr>
          <w:p w:rsidR="00E96F28" w:rsidRPr="001655AF" w:rsidRDefault="00E96F28" w:rsidP="00B40702">
            <w:pPr>
              <w:rPr>
                <w:rFonts w:ascii="Verdana" w:hAnsi="Verdana"/>
                <w:sz w:val="16"/>
                <w:lang w:val="nb-NO"/>
              </w:rPr>
            </w:pPr>
          </w:p>
          <w:p w:rsidR="00E96F28" w:rsidRPr="001655AF" w:rsidRDefault="00E96F28" w:rsidP="00B40702">
            <w:pPr>
              <w:rPr>
                <w:rFonts w:ascii="Verdana" w:hAnsi="Verdana"/>
                <w:sz w:val="16"/>
                <w:szCs w:val="16"/>
                <w:lang w:val="nb-NO"/>
              </w:rPr>
            </w:pPr>
            <w:r w:rsidRPr="001655AF">
              <w:rPr>
                <w:rFonts w:ascii="Verdana" w:hAnsi="Verdana"/>
                <w:sz w:val="16"/>
                <w:lang w:val="nb-NO"/>
              </w:rPr>
              <w:t>Vår</w:t>
            </w:r>
            <w:r w:rsidRPr="001655AF">
              <w:rPr>
                <w:rFonts w:ascii="Verdana" w:hAnsi="Verdana"/>
                <w:sz w:val="16"/>
                <w:szCs w:val="16"/>
                <w:lang w:val="nb-NO"/>
              </w:rPr>
              <w:t xml:space="preserve"> </w:t>
            </w:r>
            <w:r w:rsidRPr="001655AF">
              <w:rPr>
                <w:rFonts w:ascii="Verdana" w:hAnsi="Verdana"/>
                <w:sz w:val="16"/>
                <w:lang w:val="nb-NO"/>
              </w:rPr>
              <w:t>referanse</w:t>
            </w:r>
            <w:r w:rsidRPr="001655AF">
              <w:rPr>
                <w:rFonts w:ascii="Verdana" w:hAnsi="Verdana"/>
                <w:sz w:val="16"/>
                <w:szCs w:val="16"/>
                <w:lang w:val="nb-NO"/>
              </w:rPr>
              <w:t xml:space="preserve">:   </w:t>
            </w:r>
          </w:p>
          <w:p w:rsidR="00E96F28" w:rsidRPr="001655AF" w:rsidRDefault="00E96F28" w:rsidP="00B40702">
            <w:pPr>
              <w:rPr>
                <w:rFonts w:ascii="Verdana" w:hAnsi="Verdana"/>
                <w:sz w:val="16"/>
                <w:lang w:val="nb-NO"/>
              </w:rPr>
            </w:pPr>
            <w:r>
              <w:rPr>
                <w:rFonts w:ascii="Verdana" w:hAnsi="Verdana"/>
                <w:sz w:val="16"/>
                <w:lang w:val="nb-NO"/>
              </w:rPr>
              <w:t>2014/1006</w:t>
            </w:r>
          </w:p>
          <w:p w:rsidR="00E96F28" w:rsidRPr="001655AF" w:rsidRDefault="00E96F28" w:rsidP="00B40702">
            <w:pPr>
              <w:rPr>
                <w:rFonts w:ascii="Verdana" w:hAnsi="Verdana"/>
                <w:sz w:val="16"/>
                <w:lang w:val="nb-NO"/>
              </w:rPr>
            </w:pPr>
            <w:r w:rsidRPr="001655AF">
              <w:rPr>
                <w:rFonts w:ascii="Verdana" w:hAnsi="Verdana"/>
                <w:sz w:val="16"/>
                <w:lang w:val="nb-NO"/>
              </w:rPr>
              <w:t xml:space="preserve">Deres referanse: </w:t>
            </w:r>
          </w:p>
          <w:p w:rsidR="00E96F28" w:rsidRPr="001655AF" w:rsidRDefault="00E96F28" w:rsidP="00B40702">
            <w:pPr>
              <w:rPr>
                <w:rFonts w:ascii="Verdana" w:hAnsi="Verdana"/>
                <w:noProof/>
                <w:sz w:val="16"/>
                <w:lang w:val="nb-NO"/>
              </w:rPr>
            </w:pPr>
            <w:bookmarkStart w:id="3" w:name="REF"/>
            <w:bookmarkEnd w:id="3"/>
          </w:p>
        </w:tc>
      </w:tr>
    </w:tbl>
    <w:p w:rsidR="00E96F28" w:rsidRPr="001655AF" w:rsidRDefault="00E96F28" w:rsidP="00E96F28">
      <w:pPr>
        <w:pStyle w:val="Bunntekst"/>
        <w:tabs>
          <w:tab w:val="left" w:pos="993"/>
          <w:tab w:val="left" w:pos="5954"/>
        </w:tabs>
        <w:rPr>
          <w:rFonts w:ascii="Verdana" w:hAnsi="Verdana"/>
          <w:noProof/>
          <w:sz w:val="20"/>
          <w:lang w:val="nb-NO"/>
        </w:rPr>
      </w:pPr>
    </w:p>
    <w:tbl>
      <w:tblPr>
        <w:tblW w:w="10138" w:type="dxa"/>
        <w:tblLayout w:type="fixed"/>
        <w:tblLook w:val="00A0" w:firstRow="1" w:lastRow="0" w:firstColumn="1" w:lastColumn="0" w:noHBand="0" w:noVBand="0"/>
      </w:tblPr>
      <w:tblGrid>
        <w:gridCol w:w="5608"/>
        <w:gridCol w:w="4530"/>
      </w:tblGrid>
      <w:tr w:rsidR="00E96F28" w:rsidRPr="008F07D0" w:rsidTr="00B40702">
        <w:tc>
          <w:tcPr>
            <w:tcW w:w="5608" w:type="dxa"/>
          </w:tcPr>
          <w:p w:rsidR="00E96F28" w:rsidRPr="001655AF" w:rsidRDefault="00E96F28" w:rsidP="00B40702">
            <w:pPr>
              <w:pStyle w:val="Bunntekst"/>
              <w:tabs>
                <w:tab w:val="left" w:pos="5670"/>
                <w:tab w:val="left" w:pos="6804"/>
              </w:tabs>
              <w:rPr>
                <w:rFonts w:ascii="Verdana" w:hAnsi="Verdana"/>
                <w:sz w:val="20"/>
                <w:lang w:val="nb-NO"/>
              </w:rPr>
            </w:pPr>
            <w:r w:rsidRPr="001655AF">
              <w:rPr>
                <w:rFonts w:ascii="Verdana" w:hAnsi="Verdana"/>
                <w:noProof/>
                <w:sz w:val="20"/>
                <w:lang w:val="nb-NO"/>
              </w:rPr>
              <w:t xml:space="preserve">Til  </w:t>
            </w:r>
          </w:p>
        </w:tc>
        <w:tc>
          <w:tcPr>
            <w:tcW w:w="4530" w:type="dxa"/>
          </w:tcPr>
          <w:p w:rsidR="00E96F28" w:rsidRPr="001655AF" w:rsidRDefault="00E96F28" w:rsidP="00B40702">
            <w:pPr>
              <w:pStyle w:val="Bunntekst"/>
              <w:tabs>
                <w:tab w:val="left" w:pos="5670"/>
                <w:tab w:val="left" w:pos="6804"/>
              </w:tabs>
              <w:rPr>
                <w:rFonts w:ascii="Verdana" w:hAnsi="Verdana"/>
                <w:sz w:val="16"/>
                <w:lang w:val="nb-NO"/>
              </w:rPr>
            </w:pPr>
            <w:r w:rsidRPr="001655AF">
              <w:rPr>
                <w:rFonts w:ascii="Verdana" w:hAnsi="Verdana"/>
                <w:noProof/>
                <w:sz w:val="16"/>
                <w:lang w:val="nb-NO"/>
              </w:rPr>
              <w:t>Kopi til:</w:t>
            </w:r>
          </w:p>
        </w:tc>
      </w:tr>
      <w:tr w:rsidR="00E96F28" w:rsidRPr="001655AF" w:rsidTr="00B40702">
        <w:tc>
          <w:tcPr>
            <w:tcW w:w="5608" w:type="dxa"/>
            <w:tcBorders>
              <w:right w:val="single" w:sz="4" w:space="0" w:color="auto"/>
            </w:tcBorders>
          </w:tcPr>
          <w:p w:rsidR="00E96F28" w:rsidRPr="001655AF" w:rsidRDefault="00E96F28" w:rsidP="00B40702">
            <w:pPr>
              <w:rPr>
                <w:rFonts w:ascii="Verdana" w:hAnsi="Verdana"/>
                <w:sz w:val="20"/>
                <w:lang w:val="nb-NO"/>
              </w:rPr>
            </w:pPr>
            <w:bookmarkStart w:id="4" w:name="Tilstede"/>
            <w:bookmarkEnd w:id="4"/>
            <w:r>
              <w:rPr>
                <w:rFonts w:ascii="Verdana" w:hAnsi="Verdana"/>
                <w:sz w:val="20"/>
                <w:lang w:val="nb-NO"/>
              </w:rPr>
              <w:t>Rådsmedlemmer faglig råd for design og håndverk</w:t>
            </w:r>
          </w:p>
        </w:tc>
        <w:tc>
          <w:tcPr>
            <w:tcW w:w="4530" w:type="dxa"/>
            <w:tcBorders>
              <w:left w:val="single" w:sz="4" w:space="0" w:color="auto"/>
            </w:tcBorders>
          </w:tcPr>
          <w:p w:rsidR="00E96F28" w:rsidRPr="001655AF" w:rsidRDefault="00E96F28" w:rsidP="00B40702">
            <w:pPr>
              <w:pStyle w:val="Bunntekst"/>
              <w:tabs>
                <w:tab w:val="left" w:pos="5670"/>
                <w:tab w:val="left" w:pos="6804"/>
              </w:tabs>
              <w:rPr>
                <w:rFonts w:ascii="Verdana" w:hAnsi="Verdana"/>
                <w:sz w:val="20"/>
                <w:lang w:val="nb-NO"/>
              </w:rPr>
            </w:pPr>
            <w:bookmarkStart w:id="5" w:name="Kopi"/>
            <w:bookmarkEnd w:id="5"/>
            <w:r>
              <w:rPr>
                <w:rFonts w:ascii="Verdana" w:hAnsi="Verdana"/>
                <w:sz w:val="20"/>
                <w:lang w:val="nb-NO"/>
              </w:rPr>
              <w:t>varamedlemmer</w:t>
            </w:r>
          </w:p>
          <w:p w:rsidR="00E96F28" w:rsidRPr="001655AF" w:rsidRDefault="00E96F28" w:rsidP="00B40702">
            <w:pPr>
              <w:pStyle w:val="Bunntekst"/>
              <w:tabs>
                <w:tab w:val="left" w:pos="5670"/>
                <w:tab w:val="left" w:pos="6804"/>
              </w:tabs>
              <w:rPr>
                <w:rFonts w:ascii="Verdana" w:hAnsi="Verdana"/>
                <w:sz w:val="20"/>
                <w:lang w:val="nb-NO"/>
              </w:rPr>
            </w:pPr>
          </w:p>
        </w:tc>
      </w:tr>
    </w:tbl>
    <w:p w:rsidR="00E96F28" w:rsidRPr="001655AF" w:rsidRDefault="00E96F28" w:rsidP="00E96F28">
      <w:pPr>
        <w:rPr>
          <w:rFonts w:ascii="Verdana" w:hAnsi="Verdana"/>
          <w:b/>
          <w:szCs w:val="24"/>
          <w:lang w:val="nb-NO"/>
        </w:rPr>
      </w:pPr>
      <w:bookmarkStart w:id="6" w:name="Overskrift"/>
      <w:bookmarkEnd w:id="6"/>
    </w:p>
    <w:p w:rsidR="00E96F28" w:rsidRPr="004B5AE6" w:rsidRDefault="00E96F28" w:rsidP="00E96F28">
      <w:pPr>
        <w:rPr>
          <w:rFonts w:ascii="Verdana" w:hAnsi="Verdana"/>
          <w:b/>
          <w:szCs w:val="24"/>
          <w:lang w:val="nb-NO"/>
        </w:rPr>
      </w:pPr>
      <w:r w:rsidRPr="004B5AE6">
        <w:rPr>
          <w:rFonts w:ascii="Verdana" w:hAnsi="Verdana"/>
          <w:b/>
          <w:szCs w:val="24"/>
          <w:lang w:val="nb-NO"/>
        </w:rPr>
        <w:t xml:space="preserve">Innkalling til møte i Faglig råd for design og håndverk </w:t>
      </w:r>
      <w:r w:rsidR="00C51910">
        <w:rPr>
          <w:rFonts w:ascii="Verdana" w:hAnsi="Verdana"/>
          <w:b/>
          <w:szCs w:val="24"/>
          <w:lang w:val="nb-NO"/>
        </w:rPr>
        <w:t>02</w:t>
      </w:r>
      <w:r>
        <w:rPr>
          <w:rFonts w:ascii="Verdana" w:hAnsi="Verdana"/>
          <w:b/>
          <w:szCs w:val="24"/>
          <w:lang w:val="nb-NO"/>
        </w:rPr>
        <w:t xml:space="preserve">. </w:t>
      </w:r>
      <w:r w:rsidR="00C51910">
        <w:rPr>
          <w:rFonts w:ascii="Verdana" w:hAnsi="Verdana"/>
          <w:b/>
          <w:szCs w:val="24"/>
          <w:lang w:val="nb-NO"/>
        </w:rPr>
        <w:t>desember</w:t>
      </w:r>
      <w:r>
        <w:rPr>
          <w:rFonts w:ascii="Verdana" w:hAnsi="Verdana"/>
          <w:b/>
          <w:szCs w:val="24"/>
          <w:lang w:val="nb-NO"/>
        </w:rPr>
        <w:t xml:space="preserve"> 2014</w:t>
      </w:r>
    </w:p>
    <w:p w:rsidR="00E96F28" w:rsidRPr="004B5AE6" w:rsidRDefault="00E96F28" w:rsidP="00E96F28">
      <w:pPr>
        <w:rPr>
          <w:rFonts w:ascii="Verdana" w:hAnsi="Verdana"/>
          <w:sz w:val="20"/>
          <w:lang w:val="nb-NO"/>
        </w:rPr>
      </w:pPr>
    </w:p>
    <w:p w:rsidR="00E96F28" w:rsidRPr="00C51910" w:rsidRDefault="00E96F28" w:rsidP="00E96F28">
      <w:pPr>
        <w:rPr>
          <w:rFonts w:ascii="Verdana" w:hAnsi="Verdana"/>
          <w:sz w:val="20"/>
          <w:lang w:val="nb-NO"/>
        </w:rPr>
      </w:pPr>
      <w:r w:rsidRPr="00C51910">
        <w:rPr>
          <w:rFonts w:ascii="Verdana" w:hAnsi="Verdana"/>
          <w:sz w:val="20"/>
          <w:lang w:val="nb-NO"/>
        </w:rPr>
        <w:t xml:space="preserve">Møtested: </w:t>
      </w:r>
      <w:r w:rsidR="002D7706">
        <w:rPr>
          <w:rFonts w:ascii="Verdana" w:hAnsi="Verdana"/>
          <w:sz w:val="20"/>
          <w:lang w:val="nb-NO"/>
        </w:rPr>
        <w:t>Utdanningsdirektoratet, 1. et. Møterom 9.</w:t>
      </w:r>
    </w:p>
    <w:p w:rsidR="00E96F28" w:rsidRDefault="00E96F28" w:rsidP="00E96F28">
      <w:pPr>
        <w:rPr>
          <w:rFonts w:ascii="Verdana" w:hAnsi="Verdana"/>
          <w:sz w:val="20"/>
          <w:lang w:val="nb-NO"/>
        </w:rPr>
      </w:pPr>
      <w:r w:rsidRPr="004B5AE6">
        <w:rPr>
          <w:rFonts w:ascii="Verdana" w:hAnsi="Verdana"/>
          <w:sz w:val="20"/>
          <w:lang w:val="nb-NO"/>
        </w:rPr>
        <w:t xml:space="preserve">Møtetid: </w:t>
      </w:r>
      <w:r w:rsidR="002D7706">
        <w:rPr>
          <w:rFonts w:ascii="Verdana" w:hAnsi="Verdana"/>
          <w:sz w:val="20"/>
          <w:lang w:val="nb-NO"/>
        </w:rPr>
        <w:t>Kl.10.00-</w:t>
      </w:r>
      <w:r w:rsidR="001A1827">
        <w:rPr>
          <w:rFonts w:ascii="Verdana" w:hAnsi="Verdana"/>
          <w:sz w:val="20"/>
          <w:lang w:val="nb-NO"/>
        </w:rPr>
        <w:t xml:space="preserve">15.00, lunsj kl. 11.30. </w:t>
      </w:r>
      <w:r>
        <w:rPr>
          <w:rFonts w:ascii="Verdana" w:hAnsi="Verdana"/>
          <w:sz w:val="20"/>
          <w:lang w:val="nb-NO"/>
        </w:rPr>
        <w:tab/>
      </w:r>
    </w:p>
    <w:p w:rsidR="00E96F28" w:rsidRDefault="00E96F28" w:rsidP="00E96F28">
      <w:pPr>
        <w:rPr>
          <w:rFonts w:ascii="Verdana" w:hAnsi="Verdana"/>
          <w:sz w:val="20"/>
          <w:lang w:val="nb-NO"/>
        </w:rPr>
      </w:pPr>
    </w:p>
    <w:p w:rsidR="002F7044" w:rsidRDefault="002F7044" w:rsidP="00E96F28">
      <w:pPr>
        <w:autoSpaceDE w:val="0"/>
        <w:autoSpaceDN w:val="0"/>
        <w:adjustRightInd w:val="0"/>
        <w:rPr>
          <w:rFonts w:ascii="Verdana" w:hAnsi="Verdana" w:cs="Verdana"/>
          <w:b/>
          <w:sz w:val="20"/>
          <w:lang w:val="nb-NO" w:eastAsia="nn-NO"/>
        </w:rPr>
      </w:pPr>
    </w:p>
    <w:p w:rsidR="00E96F28" w:rsidRDefault="00E96F28" w:rsidP="00E96F28">
      <w:pPr>
        <w:autoSpaceDE w:val="0"/>
        <w:autoSpaceDN w:val="0"/>
        <w:adjustRightInd w:val="0"/>
        <w:rPr>
          <w:rFonts w:ascii="Verdana" w:hAnsi="Verdana" w:cs="Verdana"/>
          <w:b/>
          <w:sz w:val="20"/>
          <w:lang w:val="nb-NO" w:eastAsia="nn-NO"/>
        </w:rPr>
      </w:pPr>
      <w:r w:rsidRPr="004B5AE6">
        <w:rPr>
          <w:rFonts w:ascii="Verdana" w:hAnsi="Verdana" w:cs="Verdana"/>
          <w:b/>
          <w:sz w:val="20"/>
          <w:lang w:val="nb-NO" w:eastAsia="nn-NO"/>
        </w:rPr>
        <w:t xml:space="preserve">Saksliste </w:t>
      </w:r>
    </w:p>
    <w:p w:rsidR="003522DA" w:rsidRPr="00AE466A" w:rsidRDefault="00E96F28" w:rsidP="00AE466A">
      <w:pPr>
        <w:pStyle w:val="Overskrift3"/>
      </w:pPr>
      <w:r w:rsidRPr="00AE466A">
        <w:t xml:space="preserve">Sak </w:t>
      </w:r>
      <w:r w:rsidR="002F7044" w:rsidRPr="00AE466A">
        <w:t>2</w:t>
      </w:r>
      <w:r w:rsidR="00C51910" w:rsidRPr="00AE466A">
        <w:t>6</w:t>
      </w:r>
      <w:r w:rsidR="003522DA" w:rsidRPr="00AE466A">
        <w:t xml:space="preserve">/14 </w:t>
      </w:r>
      <w:r w:rsidR="007410DC" w:rsidRPr="00AE466A">
        <w:t>Naturfag i yrkesfaglige utdanningsprogram</w:t>
      </w:r>
    </w:p>
    <w:p w:rsidR="007410DC" w:rsidRPr="008D088C" w:rsidRDefault="003522DA" w:rsidP="003522DA">
      <w:pPr>
        <w:rPr>
          <w:rFonts w:ascii="Verdana" w:hAnsi="Verdana"/>
          <w:sz w:val="20"/>
          <w:lang w:val="nn-NO"/>
        </w:rPr>
      </w:pPr>
      <w:r w:rsidRPr="003522DA">
        <w:rPr>
          <w:rFonts w:ascii="Verdana" w:hAnsi="Verdana"/>
          <w:sz w:val="20"/>
          <w:lang w:val="nb-NO"/>
        </w:rPr>
        <w:t xml:space="preserve">I langtidsplanen for perioden 2013-2016 framgår det at Utdanningsdirektoratet skal foreta en faggjennomgang av realfagene. Direktoratet har nedsatt en arbeidsgruppe med representanter fra skole- og UH-sektoren som </w:t>
      </w:r>
      <w:r w:rsidR="007410DC">
        <w:rPr>
          <w:rFonts w:ascii="Verdana" w:hAnsi="Verdana"/>
          <w:sz w:val="20"/>
          <w:lang w:val="nb-NO"/>
        </w:rPr>
        <w:t xml:space="preserve">blant annet </w:t>
      </w:r>
      <w:r w:rsidRPr="003522DA">
        <w:rPr>
          <w:rFonts w:ascii="Verdana" w:hAnsi="Verdana"/>
          <w:sz w:val="20"/>
          <w:lang w:val="nb-NO"/>
        </w:rPr>
        <w:t xml:space="preserve">skal vurdere innholdet i </w:t>
      </w:r>
      <w:r w:rsidRPr="003522DA">
        <w:rPr>
          <w:rFonts w:ascii="Verdana" w:hAnsi="Verdana"/>
          <w:b/>
          <w:bCs/>
          <w:sz w:val="20"/>
          <w:lang w:val="nb-NO"/>
        </w:rPr>
        <w:t>fellesfaget naturfag</w:t>
      </w:r>
      <w:r w:rsidR="007410DC">
        <w:rPr>
          <w:rFonts w:ascii="Verdana" w:hAnsi="Verdana"/>
          <w:b/>
          <w:bCs/>
          <w:sz w:val="20"/>
          <w:lang w:val="nb-NO"/>
        </w:rPr>
        <w:t xml:space="preserve">. </w:t>
      </w:r>
      <w:r w:rsidR="007410DC" w:rsidRPr="007410DC">
        <w:rPr>
          <w:rFonts w:ascii="Verdana" w:hAnsi="Verdana"/>
          <w:bCs/>
          <w:sz w:val="20"/>
          <w:lang w:val="nb-NO"/>
        </w:rPr>
        <w:t xml:space="preserve">Gruppen har bedt de faglige rådene om å få svar på enkelte spørsmål knyttet til læreplanen i naturfag på Vg1-Y. </w:t>
      </w:r>
      <w:r w:rsidR="00AE466A" w:rsidRPr="008D088C">
        <w:rPr>
          <w:rFonts w:ascii="Verdana" w:hAnsi="Verdana"/>
          <w:bCs/>
          <w:sz w:val="20"/>
          <w:lang w:val="nn-NO"/>
        </w:rPr>
        <w:t xml:space="preserve">Finn læreplanen her: </w:t>
      </w:r>
      <w:hyperlink r:id="rId7" w:history="1">
        <w:r w:rsidR="00AE466A" w:rsidRPr="008D088C">
          <w:rPr>
            <w:rStyle w:val="Hyperkobling"/>
            <w:rFonts w:ascii="Verdana" w:hAnsi="Verdana"/>
            <w:sz w:val="20"/>
            <w:lang w:val="nn-NO"/>
          </w:rPr>
          <w:t>http://www.udir.no/kl06/NAT1-03/Kompetansemaal/?arst=1858830316&amp;kmsn=-248524148</w:t>
        </w:r>
      </w:hyperlink>
      <w:r w:rsidR="00AE466A" w:rsidRPr="008D088C">
        <w:rPr>
          <w:rFonts w:ascii="Verdana" w:hAnsi="Verdana"/>
          <w:sz w:val="20"/>
          <w:lang w:val="nn-NO"/>
        </w:rPr>
        <w:t xml:space="preserve"> </w:t>
      </w:r>
    </w:p>
    <w:p w:rsidR="00AE466A" w:rsidRPr="008D088C" w:rsidRDefault="00AE466A" w:rsidP="003522DA">
      <w:pPr>
        <w:rPr>
          <w:rFonts w:ascii="Verdana" w:hAnsi="Verdana"/>
          <w:sz w:val="20"/>
          <w:lang w:val="nn-NO"/>
        </w:rPr>
      </w:pPr>
    </w:p>
    <w:p w:rsidR="003522DA" w:rsidRPr="00AE466A" w:rsidRDefault="003522DA" w:rsidP="003522DA">
      <w:pPr>
        <w:rPr>
          <w:rFonts w:ascii="Verdana" w:hAnsi="Verdana"/>
          <w:i/>
          <w:sz w:val="20"/>
          <w:lang w:val="nb-NO"/>
        </w:rPr>
      </w:pPr>
      <w:r w:rsidRPr="00AE466A">
        <w:rPr>
          <w:rFonts w:ascii="Verdana" w:hAnsi="Verdana"/>
          <w:i/>
          <w:sz w:val="20"/>
          <w:lang w:val="nb-NO"/>
        </w:rPr>
        <w:t>AU</w:t>
      </w:r>
      <w:r w:rsidR="00E3619C">
        <w:rPr>
          <w:rFonts w:ascii="Verdana" w:hAnsi="Verdana"/>
          <w:i/>
          <w:sz w:val="20"/>
          <w:lang w:val="nb-NO"/>
        </w:rPr>
        <w:t xml:space="preserve">s </w:t>
      </w:r>
      <w:r w:rsidRPr="00AE466A">
        <w:rPr>
          <w:rFonts w:ascii="Verdana" w:hAnsi="Verdana"/>
          <w:i/>
          <w:sz w:val="20"/>
          <w:lang w:val="nb-NO"/>
        </w:rPr>
        <w:t xml:space="preserve">innstilling: Se forslag til </w:t>
      </w:r>
      <w:r w:rsidR="00AE466A">
        <w:rPr>
          <w:rFonts w:ascii="Verdana" w:hAnsi="Verdana"/>
          <w:i/>
          <w:sz w:val="20"/>
          <w:lang w:val="nb-NO"/>
        </w:rPr>
        <w:t xml:space="preserve">svar i </w:t>
      </w:r>
      <w:r w:rsidR="00873CEE" w:rsidRPr="00AE466A">
        <w:rPr>
          <w:rFonts w:ascii="Verdana" w:hAnsi="Verdana"/>
          <w:i/>
          <w:sz w:val="20"/>
          <w:lang w:val="nb-NO"/>
        </w:rPr>
        <w:t>vedlagt</w:t>
      </w:r>
      <w:r w:rsidR="00873CEE">
        <w:rPr>
          <w:rFonts w:ascii="Verdana" w:hAnsi="Verdana"/>
          <w:i/>
          <w:sz w:val="20"/>
          <w:lang w:val="nb-NO"/>
        </w:rPr>
        <w:t xml:space="preserve">e </w:t>
      </w:r>
      <w:r w:rsidR="00AE466A">
        <w:rPr>
          <w:rFonts w:ascii="Verdana" w:hAnsi="Verdana"/>
          <w:i/>
          <w:sz w:val="20"/>
          <w:lang w:val="nb-NO"/>
        </w:rPr>
        <w:t>spørreskjema</w:t>
      </w:r>
      <w:r w:rsidRPr="00AE466A">
        <w:rPr>
          <w:rFonts w:ascii="Verdana" w:hAnsi="Verdana"/>
          <w:i/>
          <w:sz w:val="20"/>
          <w:lang w:val="nb-NO"/>
        </w:rPr>
        <w:t>.</w:t>
      </w:r>
    </w:p>
    <w:p w:rsidR="00744749" w:rsidRPr="00B43C25" w:rsidRDefault="00744749" w:rsidP="00744749">
      <w:pPr>
        <w:rPr>
          <w:rFonts w:asciiTheme="minorHAnsi" w:hAnsiTheme="minorHAnsi"/>
          <w:sz w:val="22"/>
          <w:szCs w:val="22"/>
          <w:lang w:val="nb-NO"/>
        </w:rPr>
      </w:pPr>
    </w:p>
    <w:p w:rsidR="001A1827" w:rsidRPr="001A1827" w:rsidRDefault="00B43C25" w:rsidP="001A1827">
      <w:pPr>
        <w:autoSpaceDE w:val="0"/>
        <w:autoSpaceDN w:val="0"/>
        <w:adjustRightInd w:val="0"/>
        <w:spacing w:after="120"/>
        <w:rPr>
          <w:rFonts w:ascii="Verdana" w:hAnsi="Verdana"/>
          <w:b/>
          <w:sz w:val="20"/>
          <w:lang w:val="nb-NO"/>
        </w:rPr>
      </w:pPr>
      <w:r w:rsidRPr="00AE466A">
        <w:rPr>
          <w:rFonts w:ascii="Verdana" w:hAnsi="Verdana"/>
          <w:b/>
          <w:sz w:val="20"/>
          <w:lang w:val="nb-NO"/>
        </w:rPr>
        <w:t xml:space="preserve">Sak </w:t>
      </w:r>
      <w:r w:rsidR="00AE466A">
        <w:rPr>
          <w:rFonts w:ascii="Verdana" w:hAnsi="Verdana"/>
          <w:b/>
          <w:sz w:val="20"/>
          <w:lang w:val="nb-NO"/>
        </w:rPr>
        <w:t>27</w:t>
      </w:r>
      <w:r w:rsidR="00C64D9B" w:rsidRPr="00AE466A">
        <w:rPr>
          <w:rFonts w:ascii="Verdana" w:hAnsi="Verdana"/>
          <w:b/>
          <w:sz w:val="20"/>
          <w:lang w:val="nb-NO"/>
        </w:rPr>
        <w:t xml:space="preserve">/14 </w:t>
      </w:r>
      <w:r w:rsidR="001A1827" w:rsidRPr="001A1827">
        <w:rPr>
          <w:rFonts w:ascii="Verdana" w:hAnsi="Verdana"/>
          <w:b/>
          <w:sz w:val="20"/>
          <w:lang w:val="nb-NO"/>
        </w:rPr>
        <w:t>Voksne lærlinger</w:t>
      </w:r>
    </w:p>
    <w:p w:rsidR="00E04EAB" w:rsidRDefault="001A1827" w:rsidP="001A1827">
      <w:pPr>
        <w:autoSpaceDE w:val="0"/>
        <w:autoSpaceDN w:val="0"/>
        <w:adjustRightInd w:val="0"/>
        <w:rPr>
          <w:rFonts w:ascii="Verdana" w:hAnsi="Verdana"/>
          <w:sz w:val="20"/>
          <w:lang w:val="nb-NO"/>
        </w:rPr>
      </w:pPr>
      <w:r w:rsidRPr="001A1827">
        <w:rPr>
          <w:rFonts w:ascii="Verdana" w:hAnsi="Verdana"/>
          <w:sz w:val="20"/>
          <w:lang w:val="nb-NO"/>
        </w:rPr>
        <w:t xml:space="preserve">Rådet ønsker å fjerne begrepet aldersbetinget opplæringsrett og åpne opp for unge voksne/voksne som ønsker å utdanne seg innen fagene i utdanningsprogrammet. </w:t>
      </w:r>
      <w:r w:rsidR="00991031">
        <w:rPr>
          <w:rFonts w:ascii="Verdana" w:hAnsi="Verdana"/>
          <w:sz w:val="20"/>
          <w:lang w:val="nb-NO"/>
        </w:rPr>
        <w:t xml:space="preserve">Dette omtales i rådets utviklingsredegjørelse for 2013 </w:t>
      </w:r>
      <w:proofErr w:type="spellStart"/>
      <w:r w:rsidR="00991031">
        <w:rPr>
          <w:rFonts w:ascii="Verdana" w:hAnsi="Verdana"/>
          <w:sz w:val="20"/>
          <w:lang w:val="nb-NO"/>
        </w:rPr>
        <w:t>kap</w:t>
      </w:r>
      <w:proofErr w:type="spellEnd"/>
      <w:r w:rsidR="00991031">
        <w:rPr>
          <w:rFonts w:ascii="Verdana" w:hAnsi="Verdana"/>
          <w:sz w:val="20"/>
          <w:lang w:val="nb-NO"/>
        </w:rPr>
        <w:t xml:space="preserve">. 4.6.7. </w:t>
      </w:r>
    </w:p>
    <w:p w:rsidR="00991031" w:rsidRDefault="00991031" w:rsidP="001A1827">
      <w:pPr>
        <w:autoSpaceDE w:val="0"/>
        <w:autoSpaceDN w:val="0"/>
        <w:adjustRightInd w:val="0"/>
        <w:rPr>
          <w:rFonts w:ascii="Verdana" w:hAnsi="Verdana"/>
          <w:sz w:val="20"/>
          <w:lang w:val="nb-NO"/>
        </w:rPr>
      </w:pPr>
    </w:p>
    <w:p w:rsidR="00C64D9B" w:rsidRDefault="00991031" w:rsidP="00AF3B31">
      <w:pPr>
        <w:autoSpaceDE w:val="0"/>
        <w:autoSpaceDN w:val="0"/>
        <w:adjustRightInd w:val="0"/>
        <w:rPr>
          <w:rFonts w:ascii="Verdana" w:hAnsi="Verdana"/>
          <w:sz w:val="20"/>
          <w:lang w:val="nb-NO"/>
        </w:rPr>
      </w:pPr>
      <w:r>
        <w:rPr>
          <w:rFonts w:ascii="Verdana" w:hAnsi="Verdana"/>
          <w:sz w:val="20"/>
          <w:lang w:val="nb-NO"/>
        </w:rPr>
        <w:t xml:space="preserve">Utdanningsdirektoratet vil møte og informere om arbeidet som gjøres knyttet til disse problemstillingene, samt motta innspill fra rådet. Informasjon om hvem som stiller fra direktoratet blir ettersendt. Det er viktig at rådsmedlemmene forbereder konkrete innspill til saken. </w:t>
      </w:r>
    </w:p>
    <w:p w:rsidR="00991031" w:rsidRPr="001A1827" w:rsidRDefault="00991031" w:rsidP="00AF3B31">
      <w:pPr>
        <w:autoSpaceDE w:val="0"/>
        <w:autoSpaceDN w:val="0"/>
        <w:adjustRightInd w:val="0"/>
        <w:rPr>
          <w:rFonts w:ascii="Verdana" w:hAnsi="Verdana"/>
          <w:sz w:val="20"/>
          <w:lang w:val="nb-NO"/>
        </w:rPr>
      </w:pPr>
    </w:p>
    <w:p w:rsidR="00C64D9B" w:rsidRPr="00AE466A" w:rsidRDefault="00B43C25" w:rsidP="00E3619C">
      <w:pPr>
        <w:autoSpaceDE w:val="0"/>
        <w:autoSpaceDN w:val="0"/>
        <w:adjustRightInd w:val="0"/>
        <w:spacing w:after="120"/>
        <w:rPr>
          <w:rFonts w:ascii="Verdana" w:hAnsi="Verdana"/>
          <w:b/>
          <w:sz w:val="20"/>
          <w:lang w:val="nb-NO"/>
        </w:rPr>
      </w:pPr>
      <w:r w:rsidRPr="00AE466A">
        <w:rPr>
          <w:rFonts w:ascii="Verdana" w:hAnsi="Verdana"/>
          <w:b/>
          <w:sz w:val="20"/>
          <w:lang w:val="nb-NO"/>
        </w:rPr>
        <w:t xml:space="preserve">Sak </w:t>
      </w:r>
      <w:r w:rsidR="00AE466A">
        <w:rPr>
          <w:rFonts w:ascii="Verdana" w:hAnsi="Verdana"/>
          <w:b/>
          <w:sz w:val="20"/>
          <w:lang w:val="nb-NO"/>
        </w:rPr>
        <w:t>28/14 Høring – forslag til endring i p</w:t>
      </w:r>
      <w:r w:rsidR="00C64D9B" w:rsidRPr="00AE466A">
        <w:rPr>
          <w:rFonts w:ascii="Verdana" w:hAnsi="Verdana"/>
          <w:b/>
          <w:sz w:val="20"/>
          <w:lang w:val="nb-NO"/>
        </w:rPr>
        <w:t>rivatskoleloven</w:t>
      </w:r>
    </w:p>
    <w:p w:rsidR="00AE466A" w:rsidRPr="00AE466A" w:rsidRDefault="00AE466A" w:rsidP="00AE466A">
      <w:pPr>
        <w:autoSpaceDE w:val="0"/>
        <w:autoSpaceDN w:val="0"/>
        <w:adjustRightInd w:val="0"/>
        <w:rPr>
          <w:rFonts w:ascii="Verdana" w:hAnsi="Verdana"/>
          <w:sz w:val="20"/>
          <w:lang w:val="nb-NO"/>
        </w:rPr>
      </w:pPr>
      <w:r>
        <w:rPr>
          <w:rFonts w:ascii="Verdana" w:hAnsi="Verdana"/>
          <w:sz w:val="20"/>
          <w:lang w:val="nb-NO"/>
        </w:rPr>
        <w:t>H</w:t>
      </w:r>
      <w:r w:rsidRPr="00AE466A">
        <w:rPr>
          <w:rFonts w:ascii="Verdana" w:hAnsi="Verdana"/>
          <w:sz w:val="20"/>
          <w:lang w:val="nb-NO"/>
        </w:rPr>
        <w:t>øringen om endringer i privatskoleloven kan vurderes til å</w:t>
      </w:r>
      <w:r w:rsidR="00E3619C">
        <w:rPr>
          <w:rFonts w:ascii="Verdana" w:hAnsi="Verdana"/>
          <w:sz w:val="20"/>
          <w:lang w:val="nb-NO"/>
        </w:rPr>
        <w:t xml:space="preserve"> være av en overordnet karakter. S</w:t>
      </w:r>
      <w:r w:rsidRPr="00AE466A">
        <w:rPr>
          <w:rFonts w:ascii="Verdana" w:hAnsi="Verdana"/>
          <w:sz w:val="20"/>
          <w:lang w:val="nb-NO"/>
        </w:rPr>
        <w:t xml:space="preserve">ekretariatet </w:t>
      </w:r>
      <w:r>
        <w:rPr>
          <w:rFonts w:ascii="Verdana" w:hAnsi="Verdana"/>
          <w:sz w:val="20"/>
          <w:lang w:val="nb-NO"/>
        </w:rPr>
        <w:t xml:space="preserve">har </w:t>
      </w:r>
      <w:r w:rsidRPr="00AE466A">
        <w:rPr>
          <w:rFonts w:ascii="Verdana" w:hAnsi="Verdana"/>
          <w:sz w:val="20"/>
          <w:lang w:val="nb-NO"/>
        </w:rPr>
        <w:t xml:space="preserve">likevel </w:t>
      </w:r>
      <w:r>
        <w:rPr>
          <w:rFonts w:ascii="Verdana" w:hAnsi="Verdana"/>
          <w:sz w:val="20"/>
          <w:lang w:val="nb-NO"/>
        </w:rPr>
        <w:t xml:space="preserve">valgt </w:t>
      </w:r>
      <w:r w:rsidRPr="00AE466A">
        <w:rPr>
          <w:rFonts w:ascii="Verdana" w:hAnsi="Verdana"/>
          <w:sz w:val="20"/>
          <w:lang w:val="nb-NO"/>
        </w:rPr>
        <w:t>å sende h</w:t>
      </w:r>
      <w:r w:rsidR="00E3619C">
        <w:rPr>
          <w:rFonts w:ascii="Verdana" w:hAnsi="Verdana"/>
          <w:sz w:val="20"/>
          <w:lang w:val="nb-NO"/>
        </w:rPr>
        <w:t xml:space="preserve">øringen til de faglige rådene </w:t>
      </w:r>
      <w:r w:rsidRPr="00AE466A">
        <w:rPr>
          <w:rFonts w:ascii="Verdana" w:hAnsi="Verdana"/>
          <w:sz w:val="20"/>
          <w:lang w:val="nb-NO"/>
        </w:rPr>
        <w:t>fordi flere av utdanningsprogrammene i yrkesfaglige utdanningsprogram rekrutterer fra privatskoler og loven kan påvirke rekruttering og dimensjonering til de enkelte utdanningsprogram.</w:t>
      </w:r>
    </w:p>
    <w:p w:rsidR="00AE466A" w:rsidRPr="00AE466A" w:rsidRDefault="00AE466A" w:rsidP="00AE466A">
      <w:pPr>
        <w:autoSpaceDE w:val="0"/>
        <w:autoSpaceDN w:val="0"/>
        <w:adjustRightInd w:val="0"/>
        <w:rPr>
          <w:rFonts w:ascii="Verdana" w:hAnsi="Verdana"/>
          <w:sz w:val="20"/>
          <w:lang w:val="nb-NO"/>
        </w:rPr>
      </w:pPr>
    </w:p>
    <w:p w:rsidR="00E3619C" w:rsidRDefault="00AE466A" w:rsidP="00AE466A">
      <w:pPr>
        <w:autoSpaceDE w:val="0"/>
        <w:autoSpaceDN w:val="0"/>
        <w:adjustRightInd w:val="0"/>
        <w:rPr>
          <w:rFonts w:ascii="Verdana" w:hAnsi="Verdana"/>
          <w:sz w:val="20"/>
          <w:lang w:val="nb-NO"/>
        </w:rPr>
      </w:pPr>
      <w:r w:rsidRPr="00AE466A">
        <w:rPr>
          <w:rFonts w:ascii="Verdana" w:hAnsi="Verdana"/>
          <w:sz w:val="20"/>
          <w:lang w:val="nb-NO"/>
        </w:rPr>
        <w:t>Departementet ber blant annet om høringsinstansenes syn på om private skoler som tilbyr yrkesfaglig opplæring skal gis anledning til å tilby Vg3 i skole for elever som ikke får tilbud om læreplass, eventuelt om et slikt tilbud bare bør gjelde for skoler som gir videregående opplæring i små og verneverdige håndverksfag.</w:t>
      </w:r>
      <w:r w:rsidR="00E3619C">
        <w:rPr>
          <w:rFonts w:ascii="Verdana" w:hAnsi="Verdana"/>
          <w:sz w:val="20"/>
          <w:lang w:val="nb-NO"/>
        </w:rPr>
        <w:t xml:space="preserve"> </w:t>
      </w:r>
    </w:p>
    <w:p w:rsidR="00E3619C" w:rsidRDefault="00E3619C" w:rsidP="00AE466A">
      <w:pPr>
        <w:autoSpaceDE w:val="0"/>
        <w:autoSpaceDN w:val="0"/>
        <w:adjustRightInd w:val="0"/>
        <w:rPr>
          <w:rFonts w:ascii="Verdana" w:hAnsi="Verdana"/>
          <w:sz w:val="20"/>
          <w:lang w:val="nb-NO"/>
        </w:rPr>
      </w:pPr>
    </w:p>
    <w:p w:rsidR="00E3619C" w:rsidRDefault="00E3619C" w:rsidP="00E3619C">
      <w:pPr>
        <w:autoSpaceDE w:val="0"/>
        <w:autoSpaceDN w:val="0"/>
        <w:adjustRightInd w:val="0"/>
        <w:rPr>
          <w:rFonts w:ascii="Verdana" w:hAnsi="Verdana"/>
          <w:i/>
          <w:sz w:val="20"/>
          <w:lang w:val="nb-NO"/>
        </w:rPr>
      </w:pPr>
      <w:r w:rsidRPr="00E3619C">
        <w:rPr>
          <w:rFonts w:ascii="Verdana" w:hAnsi="Verdana"/>
          <w:i/>
          <w:sz w:val="20"/>
          <w:lang w:val="nb-NO"/>
        </w:rPr>
        <w:t>AUs innstilling: AU har ikke laget en innstilling til vedtak, men framhever spesielt problemstillingen knyttet til Vg3 i skole for privatskoler</w:t>
      </w:r>
      <w:r>
        <w:rPr>
          <w:rFonts w:ascii="Verdana" w:hAnsi="Verdana"/>
          <w:i/>
          <w:sz w:val="20"/>
          <w:lang w:val="nb-NO"/>
        </w:rPr>
        <w:t xml:space="preserve"> som relevant for FRDH</w:t>
      </w:r>
      <w:r w:rsidRPr="00E3619C">
        <w:rPr>
          <w:rFonts w:ascii="Verdana" w:hAnsi="Verdana"/>
          <w:i/>
          <w:sz w:val="20"/>
          <w:lang w:val="nb-NO"/>
        </w:rPr>
        <w:t xml:space="preserve">. </w:t>
      </w:r>
    </w:p>
    <w:p w:rsidR="00E3619C" w:rsidRDefault="00E3619C" w:rsidP="00E3619C">
      <w:pPr>
        <w:autoSpaceDE w:val="0"/>
        <w:autoSpaceDN w:val="0"/>
        <w:adjustRightInd w:val="0"/>
        <w:rPr>
          <w:rFonts w:ascii="Verdana" w:hAnsi="Verdana"/>
          <w:i/>
          <w:sz w:val="20"/>
          <w:lang w:val="nb-NO"/>
        </w:rPr>
      </w:pPr>
    </w:p>
    <w:p w:rsidR="00E3619C" w:rsidRPr="00E3619C" w:rsidRDefault="00E3619C" w:rsidP="00E3619C">
      <w:pPr>
        <w:autoSpaceDE w:val="0"/>
        <w:autoSpaceDN w:val="0"/>
        <w:adjustRightInd w:val="0"/>
        <w:rPr>
          <w:rFonts w:ascii="Verdana" w:hAnsi="Verdana"/>
          <w:i/>
          <w:sz w:val="20"/>
          <w:lang w:val="nb-NO"/>
        </w:rPr>
      </w:pPr>
      <w:r>
        <w:rPr>
          <w:rFonts w:ascii="Verdana" w:hAnsi="Verdana"/>
          <w:sz w:val="20"/>
          <w:lang w:val="nb-NO"/>
        </w:rPr>
        <w:t xml:space="preserve">Det er viktig at rådsmedlemmene forbereder seg godt til saken. Frist for høring </w:t>
      </w:r>
      <w:r w:rsidR="00873CEE">
        <w:rPr>
          <w:rFonts w:ascii="Verdana" w:hAnsi="Verdana"/>
          <w:sz w:val="20"/>
          <w:lang w:val="nb-NO"/>
        </w:rPr>
        <w:t xml:space="preserve">er </w:t>
      </w:r>
      <w:r>
        <w:rPr>
          <w:rFonts w:ascii="Verdana" w:hAnsi="Verdana"/>
          <w:sz w:val="20"/>
          <w:lang w:val="nb-NO"/>
        </w:rPr>
        <w:t xml:space="preserve">15. januar. Se høringen her: </w:t>
      </w:r>
      <w:hyperlink r:id="rId8" w:history="1">
        <w:r w:rsidRPr="00DD128F">
          <w:rPr>
            <w:rStyle w:val="Hyperkobling"/>
            <w:rFonts w:ascii="Verdana" w:hAnsi="Verdana"/>
            <w:sz w:val="20"/>
            <w:lang w:val="nb-NO"/>
          </w:rPr>
          <w:t>http://www.regjeringen.no/nb/dep/kd/dok/hoeringer/hoeringsdok/2014/Horing---forslag-om-endringer-i-privatskolelovenny-friskolelov.html?id=772401</w:t>
        </w:r>
      </w:hyperlink>
      <w:r>
        <w:rPr>
          <w:rFonts w:ascii="Verdana" w:hAnsi="Verdana"/>
          <w:sz w:val="20"/>
          <w:lang w:val="nb-NO"/>
        </w:rPr>
        <w:t xml:space="preserve"> </w:t>
      </w:r>
    </w:p>
    <w:p w:rsidR="00496272" w:rsidRDefault="00496272" w:rsidP="00AF3B31">
      <w:pPr>
        <w:autoSpaceDE w:val="0"/>
        <w:autoSpaceDN w:val="0"/>
        <w:adjustRightInd w:val="0"/>
        <w:rPr>
          <w:rFonts w:ascii="Verdana" w:hAnsi="Verdana"/>
          <w:sz w:val="20"/>
          <w:lang w:val="nb-NO"/>
        </w:rPr>
      </w:pPr>
    </w:p>
    <w:p w:rsidR="00786729" w:rsidRDefault="00B43C25" w:rsidP="00991031">
      <w:pPr>
        <w:autoSpaceDE w:val="0"/>
        <w:autoSpaceDN w:val="0"/>
        <w:adjustRightInd w:val="0"/>
        <w:spacing w:after="120"/>
        <w:rPr>
          <w:rFonts w:ascii="Verdana" w:hAnsi="Verdana"/>
          <w:b/>
          <w:sz w:val="20"/>
          <w:lang w:val="nb-NO"/>
        </w:rPr>
      </w:pPr>
      <w:r w:rsidRPr="00AE466A">
        <w:rPr>
          <w:rFonts w:ascii="Verdana" w:hAnsi="Verdana"/>
          <w:b/>
          <w:sz w:val="20"/>
          <w:lang w:val="nb-NO"/>
        </w:rPr>
        <w:t xml:space="preserve">Sak </w:t>
      </w:r>
      <w:r w:rsidR="00AE466A">
        <w:rPr>
          <w:rFonts w:ascii="Verdana" w:hAnsi="Verdana"/>
          <w:b/>
          <w:sz w:val="20"/>
          <w:lang w:val="nb-NO"/>
        </w:rPr>
        <w:t>29</w:t>
      </w:r>
      <w:r w:rsidR="00496272" w:rsidRPr="00AE466A">
        <w:rPr>
          <w:rFonts w:ascii="Verdana" w:hAnsi="Verdana"/>
          <w:b/>
          <w:sz w:val="20"/>
          <w:lang w:val="nb-NO"/>
        </w:rPr>
        <w:t>/14 Faget utdanningsvalg</w:t>
      </w:r>
    </w:p>
    <w:p w:rsidR="00786729" w:rsidRPr="00873CEE" w:rsidRDefault="00873CEE" w:rsidP="00AF3B31">
      <w:pPr>
        <w:autoSpaceDE w:val="0"/>
        <w:autoSpaceDN w:val="0"/>
        <w:adjustRightInd w:val="0"/>
        <w:rPr>
          <w:rFonts w:ascii="Verdana" w:hAnsi="Verdana"/>
          <w:sz w:val="20"/>
          <w:lang w:val="nb-NO"/>
        </w:rPr>
      </w:pPr>
      <w:r w:rsidRPr="00873CEE">
        <w:rPr>
          <w:rFonts w:ascii="Verdana" w:hAnsi="Verdana"/>
          <w:sz w:val="20"/>
          <w:lang w:val="nb-NO"/>
        </w:rPr>
        <w:t xml:space="preserve">Utdanningsvalg ble etablert som obligatorisk fag på ungdomstrinnet i 2008. Utdanningsdirektoratet foreslår </w:t>
      </w:r>
      <w:r>
        <w:rPr>
          <w:rFonts w:ascii="Verdana" w:hAnsi="Verdana"/>
          <w:sz w:val="20"/>
          <w:lang w:val="nb-NO"/>
        </w:rPr>
        <w:t xml:space="preserve">nå </w:t>
      </w:r>
      <w:r w:rsidRPr="00873CEE">
        <w:rPr>
          <w:rFonts w:ascii="Verdana" w:hAnsi="Verdana"/>
          <w:sz w:val="20"/>
          <w:lang w:val="nb-NO"/>
        </w:rPr>
        <w:t>endringer i faget når det gjelder formål, hovedområder, grunnleggende ferdigheter, kompetansemål og vurderingsordningen. Endringene skal etter planen tre i kraft fra 1.8.2015 og vil gjelde fra og med opplæringsåret 2015-2016.</w:t>
      </w:r>
      <w:r>
        <w:rPr>
          <w:rFonts w:ascii="Verdana" w:hAnsi="Verdana"/>
          <w:sz w:val="20"/>
          <w:lang w:val="nb-NO"/>
        </w:rPr>
        <w:t xml:space="preserve"> Se høringen her: </w:t>
      </w:r>
      <w:hyperlink r:id="rId9" w:history="1">
        <w:r w:rsidRPr="00035312">
          <w:rPr>
            <w:rStyle w:val="Hyperkobling"/>
            <w:rFonts w:ascii="Verdana" w:hAnsi="Verdana"/>
            <w:sz w:val="20"/>
            <w:lang w:val="nb-NO"/>
          </w:rPr>
          <w:t>http://www.udir.no/Regelverk/Horinger/Saker-ute-pa-horing/Horing---forslag-til-endringer-i-utdanningsvalg/</w:t>
        </w:r>
      </w:hyperlink>
      <w:r>
        <w:rPr>
          <w:rFonts w:ascii="Verdana" w:hAnsi="Verdana"/>
          <w:sz w:val="20"/>
          <w:lang w:val="nb-NO"/>
        </w:rPr>
        <w:t xml:space="preserve"> </w:t>
      </w:r>
    </w:p>
    <w:p w:rsidR="00496272" w:rsidRDefault="00496272" w:rsidP="00AF3B31">
      <w:pPr>
        <w:autoSpaceDE w:val="0"/>
        <w:autoSpaceDN w:val="0"/>
        <w:adjustRightInd w:val="0"/>
        <w:rPr>
          <w:rFonts w:ascii="Verdana" w:hAnsi="Verdana"/>
          <w:sz w:val="20"/>
          <w:lang w:val="nb-NO"/>
        </w:rPr>
      </w:pPr>
    </w:p>
    <w:p w:rsidR="001B7D49" w:rsidRPr="00786729" w:rsidRDefault="00496272" w:rsidP="00AF3B31">
      <w:pPr>
        <w:autoSpaceDE w:val="0"/>
        <w:autoSpaceDN w:val="0"/>
        <w:adjustRightInd w:val="0"/>
        <w:rPr>
          <w:rFonts w:ascii="Verdana" w:hAnsi="Verdana"/>
          <w:i/>
          <w:sz w:val="20"/>
          <w:lang w:val="nb-NO"/>
        </w:rPr>
      </w:pPr>
      <w:r w:rsidRPr="00786729">
        <w:rPr>
          <w:rFonts w:ascii="Verdana" w:hAnsi="Verdana"/>
          <w:i/>
          <w:sz w:val="20"/>
          <w:lang w:val="nb-NO"/>
        </w:rPr>
        <w:t>AUs innstillin</w:t>
      </w:r>
      <w:r w:rsidR="00873CEE">
        <w:rPr>
          <w:rFonts w:ascii="Verdana" w:hAnsi="Verdana"/>
          <w:i/>
          <w:sz w:val="20"/>
          <w:lang w:val="nb-NO"/>
        </w:rPr>
        <w:t xml:space="preserve">g: Endringene som gjøres støttes i hovedsak, men AU mener punkt 3 under «Arbeid» i utkast til ny læreplan ikke er realistisk. </w:t>
      </w:r>
    </w:p>
    <w:p w:rsidR="00496272" w:rsidRDefault="00496272" w:rsidP="00AF3B31">
      <w:pPr>
        <w:autoSpaceDE w:val="0"/>
        <w:autoSpaceDN w:val="0"/>
        <w:adjustRightInd w:val="0"/>
        <w:rPr>
          <w:rFonts w:ascii="Verdana" w:hAnsi="Verdana"/>
          <w:sz w:val="20"/>
          <w:lang w:val="nb-NO"/>
        </w:rPr>
      </w:pPr>
    </w:p>
    <w:p w:rsidR="00C64D9B" w:rsidRDefault="00B43C25" w:rsidP="00873CEE">
      <w:pPr>
        <w:autoSpaceDE w:val="0"/>
        <w:autoSpaceDN w:val="0"/>
        <w:adjustRightInd w:val="0"/>
        <w:spacing w:after="120"/>
        <w:rPr>
          <w:rFonts w:ascii="Verdana" w:hAnsi="Verdana"/>
          <w:b/>
          <w:sz w:val="20"/>
          <w:lang w:val="nb-NO"/>
        </w:rPr>
      </w:pPr>
      <w:r w:rsidRPr="00AE466A">
        <w:rPr>
          <w:rFonts w:ascii="Verdana" w:hAnsi="Verdana"/>
          <w:b/>
          <w:sz w:val="20"/>
          <w:lang w:val="nb-NO"/>
        </w:rPr>
        <w:t xml:space="preserve">Sak </w:t>
      </w:r>
      <w:r w:rsidR="00AE466A">
        <w:rPr>
          <w:rFonts w:ascii="Verdana" w:hAnsi="Verdana"/>
          <w:b/>
          <w:sz w:val="20"/>
          <w:lang w:val="nb-NO"/>
        </w:rPr>
        <w:t>30</w:t>
      </w:r>
      <w:r w:rsidR="00B5472F" w:rsidRPr="00AE466A">
        <w:rPr>
          <w:rFonts w:ascii="Verdana" w:hAnsi="Verdana"/>
          <w:b/>
          <w:sz w:val="20"/>
          <w:lang w:val="nb-NO"/>
        </w:rPr>
        <w:t xml:space="preserve">/14 Prøvenemder og klagenemnder – sak fra utviklingsredegjørelsen </w:t>
      </w:r>
    </w:p>
    <w:p w:rsidR="00873CEE" w:rsidRDefault="00873CEE" w:rsidP="00873CEE">
      <w:pPr>
        <w:autoSpaceDE w:val="0"/>
        <w:autoSpaceDN w:val="0"/>
        <w:adjustRightInd w:val="0"/>
        <w:spacing w:after="120"/>
        <w:rPr>
          <w:rFonts w:ascii="Verdana" w:hAnsi="Verdana"/>
          <w:sz w:val="20"/>
          <w:lang w:val="nb-NO"/>
        </w:rPr>
      </w:pPr>
      <w:r w:rsidRPr="00873CEE">
        <w:rPr>
          <w:rFonts w:ascii="Verdana" w:hAnsi="Verdana"/>
          <w:sz w:val="20"/>
          <w:lang w:val="nb-NO"/>
        </w:rPr>
        <w:t xml:space="preserve">I kapittel 4.6.1 og 4.6.2 i utviklingsredegjørelsen foreslår rådet endringer i sammensettingen av prøvenemnder og klagenemnder. </w:t>
      </w:r>
      <w:r>
        <w:rPr>
          <w:rFonts w:ascii="Verdana" w:hAnsi="Verdana"/>
          <w:sz w:val="20"/>
          <w:lang w:val="nb-NO"/>
        </w:rPr>
        <w:t xml:space="preserve">AU ønsker at rådet diskuterer disse forslagene videre og utarbeider et konkret forslag som kan legges fram for direktoratet eller SRY. </w:t>
      </w:r>
    </w:p>
    <w:p w:rsidR="00873CEE" w:rsidRDefault="00873CEE" w:rsidP="00873CEE">
      <w:pPr>
        <w:autoSpaceDE w:val="0"/>
        <w:autoSpaceDN w:val="0"/>
        <w:adjustRightInd w:val="0"/>
        <w:spacing w:after="120"/>
        <w:rPr>
          <w:rFonts w:ascii="Verdana" w:hAnsi="Verdana"/>
          <w:sz w:val="20"/>
          <w:lang w:val="nb-NO"/>
        </w:rPr>
      </w:pPr>
      <w:r>
        <w:rPr>
          <w:rFonts w:ascii="Verdana" w:hAnsi="Verdana"/>
          <w:sz w:val="20"/>
          <w:lang w:val="nb-NO"/>
        </w:rPr>
        <w:t xml:space="preserve">Se </w:t>
      </w:r>
      <w:proofErr w:type="spellStart"/>
      <w:r w:rsidR="00991031">
        <w:rPr>
          <w:rFonts w:ascii="Verdana" w:hAnsi="Verdana"/>
          <w:sz w:val="20"/>
          <w:lang w:val="nb-NO"/>
        </w:rPr>
        <w:t>FRDHs</w:t>
      </w:r>
      <w:proofErr w:type="spellEnd"/>
      <w:r w:rsidR="00991031">
        <w:rPr>
          <w:rFonts w:ascii="Verdana" w:hAnsi="Verdana"/>
          <w:sz w:val="20"/>
          <w:lang w:val="nb-NO"/>
        </w:rPr>
        <w:t xml:space="preserve"> utviklingsredegjørelse</w:t>
      </w:r>
      <w:r>
        <w:rPr>
          <w:rFonts w:ascii="Verdana" w:hAnsi="Verdana"/>
          <w:sz w:val="20"/>
          <w:lang w:val="nb-NO"/>
        </w:rPr>
        <w:t xml:space="preserve"> 2013 her: </w:t>
      </w:r>
      <w:hyperlink r:id="rId10" w:history="1">
        <w:r w:rsidR="00991031" w:rsidRPr="00035312">
          <w:rPr>
            <w:rStyle w:val="Hyperkobling"/>
            <w:rFonts w:ascii="Verdana" w:hAnsi="Verdana"/>
            <w:sz w:val="20"/>
            <w:lang w:val="nb-NO"/>
          </w:rPr>
          <w:t>https://fagligerad.files.wordpress.com/2014/06/getdoc-frdh.pdf</w:t>
        </w:r>
      </w:hyperlink>
      <w:r w:rsidR="00991031">
        <w:rPr>
          <w:rFonts w:ascii="Verdana" w:hAnsi="Verdana"/>
          <w:sz w:val="20"/>
          <w:lang w:val="nb-NO"/>
        </w:rPr>
        <w:t xml:space="preserve"> </w:t>
      </w:r>
    </w:p>
    <w:p w:rsidR="001B7D49" w:rsidRDefault="001B7D49" w:rsidP="00AF3B31">
      <w:pPr>
        <w:autoSpaceDE w:val="0"/>
        <w:autoSpaceDN w:val="0"/>
        <w:adjustRightInd w:val="0"/>
        <w:rPr>
          <w:rFonts w:ascii="Verdana" w:hAnsi="Verdana"/>
          <w:b/>
          <w:sz w:val="20"/>
          <w:lang w:val="nb-NO"/>
        </w:rPr>
      </w:pPr>
    </w:p>
    <w:p w:rsidR="001B7D49" w:rsidRDefault="001B7D49" w:rsidP="00786729">
      <w:pPr>
        <w:autoSpaceDE w:val="0"/>
        <w:autoSpaceDN w:val="0"/>
        <w:adjustRightInd w:val="0"/>
        <w:spacing w:after="120"/>
        <w:rPr>
          <w:rFonts w:ascii="Verdana" w:hAnsi="Verdana"/>
          <w:b/>
          <w:sz w:val="20"/>
          <w:lang w:val="nb-NO"/>
        </w:rPr>
      </w:pPr>
      <w:r>
        <w:rPr>
          <w:rFonts w:ascii="Verdana" w:hAnsi="Verdana"/>
          <w:b/>
          <w:sz w:val="20"/>
          <w:lang w:val="nb-NO"/>
        </w:rPr>
        <w:t>Sak 31/14 Forslag til møteplan for våren 2015</w:t>
      </w:r>
    </w:p>
    <w:p w:rsidR="00786729" w:rsidRDefault="00786729" w:rsidP="00786729">
      <w:pPr>
        <w:autoSpaceDE w:val="0"/>
        <w:autoSpaceDN w:val="0"/>
        <w:adjustRightInd w:val="0"/>
        <w:rPr>
          <w:rFonts w:ascii="Verdana" w:hAnsi="Verdana"/>
          <w:i/>
          <w:sz w:val="20"/>
          <w:lang w:val="nb-NO"/>
        </w:rPr>
      </w:pPr>
      <w:r w:rsidRPr="00786729">
        <w:rPr>
          <w:rFonts w:ascii="Verdana" w:hAnsi="Verdana"/>
          <w:i/>
          <w:sz w:val="20"/>
          <w:lang w:val="nb-NO"/>
        </w:rPr>
        <w:t xml:space="preserve">AU har følgende forslag til møtedatoer for våren 2015: </w:t>
      </w:r>
    </w:p>
    <w:p w:rsidR="00786729" w:rsidRDefault="00786729" w:rsidP="00786729">
      <w:pPr>
        <w:autoSpaceDE w:val="0"/>
        <w:autoSpaceDN w:val="0"/>
        <w:adjustRightInd w:val="0"/>
        <w:rPr>
          <w:rFonts w:ascii="Verdana" w:hAnsi="Verdana"/>
          <w:i/>
          <w:sz w:val="20"/>
          <w:lang w:val="nb-NO"/>
        </w:rPr>
      </w:pPr>
    </w:p>
    <w:p w:rsidR="00786729" w:rsidRDefault="00786729" w:rsidP="00786729">
      <w:pPr>
        <w:autoSpaceDE w:val="0"/>
        <w:autoSpaceDN w:val="0"/>
        <w:adjustRightInd w:val="0"/>
        <w:rPr>
          <w:rFonts w:ascii="Verdana" w:hAnsi="Verdana"/>
          <w:i/>
          <w:sz w:val="20"/>
          <w:lang w:val="nb-NO"/>
        </w:rPr>
      </w:pPr>
      <w:r>
        <w:rPr>
          <w:rFonts w:ascii="Verdana" w:hAnsi="Verdana"/>
          <w:i/>
          <w:sz w:val="20"/>
          <w:lang w:val="nb-NO"/>
        </w:rPr>
        <w:tab/>
        <w:t>Torsdag 12. februar</w:t>
      </w:r>
    </w:p>
    <w:p w:rsidR="00786729" w:rsidRDefault="00786729" w:rsidP="00786729">
      <w:pPr>
        <w:autoSpaceDE w:val="0"/>
        <w:autoSpaceDN w:val="0"/>
        <w:adjustRightInd w:val="0"/>
        <w:rPr>
          <w:rFonts w:ascii="Verdana" w:hAnsi="Verdana"/>
          <w:i/>
          <w:sz w:val="20"/>
          <w:lang w:val="nb-NO"/>
        </w:rPr>
      </w:pPr>
      <w:r>
        <w:rPr>
          <w:rFonts w:ascii="Verdana" w:hAnsi="Verdana"/>
          <w:i/>
          <w:sz w:val="20"/>
          <w:lang w:val="nb-NO"/>
        </w:rPr>
        <w:tab/>
        <w:t>Mandag 23. mars</w:t>
      </w:r>
    </w:p>
    <w:p w:rsidR="00786729" w:rsidRPr="00786729" w:rsidRDefault="00786729" w:rsidP="00786729">
      <w:pPr>
        <w:autoSpaceDE w:val="0"/>
        <w:autoSpaceDN w:val="0"/>
        <w:adjustRightInd w:val="0"/>
        <w:rPr>
          <w:rFonts w:ascii="Verdana" w:hAnsi="Verdana"/>
          <w:i/>
          <w:sz w:val="20"/>
          <w:lang w:val="nb-NO"/>
        </w:rPr>
      </w:pPr>
      <w:r>
        <w:rPr>
          <w:rFonts w:ascii="Verdana" w:hAnsi="Verdana"/>
          <w:i/>
          <w:sz w:val="20"/>
          <w:lang w:val="nb-NO"/>
        </w:rPr>
        <w:tab/>
        <w:t>Mandag 1. juni</w:t>
      </w:r>
      <w:r>
        <w:rPr>
          <w:rFonts w:ascii="Verdana" w:hAnsi="Verdana"/>
          <w:i/>
          <w:sz w:val="20"/>
          <w:lang w:val="nb-NO"/>
        </w:rPr>
        <w:br/>
      </w:r>
    </w:p>
    <w:p w:rsidR="00E96F28" w:rsidRDefault="00786729" w:rsidP="00AE466A">
      <w:pPr>
        <w:pStyle w:val="Overskrift3"/>
      </w:pPr>
      <w:r>
        <w:rPr>
          <w:rStyle w:val="Boktittel"/>
          <w:b/>
          <w:i w:val="0"/>
        </w:rPr>
        <w:t>O</w:t>
      </w:r>
      <w:r w:rsidR="00E96F28" w:rsidRPr="00C51910">
        <w:rPr>
          <w:rStyle w:val="Boktittel"/>
          <w:b/>
          <w:i w:val="0"/>
        </w:rPr>
        <w:t>rienteringssaker</w:t>
      </w:r>
      <w:r w:rsidR="00E96F28" w:rsidRPr="00C51910">
        <w:t>:</w:t>
      </w:r>
    </w:p>
    <w:p w:rsidR="003522DA" w:rsidRPr="001A1827" w:rsidRDefault="003522DA" w:rsidP="001A1827">
      <w:pPr>
        <w:pStyle w:val="Overskrift1"/>
        <w:numPr>
          <w:ilvl w:val="0"/>
          <w:numId w:val="4"/>
        </w:numPr>
        <w:spacing w:before="0" w:after="0"/>
        <w:rPr>
          <w:rFonts w:asciiTheme="minorHAnsi" w:hAnsiTheme="minorHAnsi"/>
          <w:sz w:val="22"/>
          <w:szCs w:val="22"/>
        </w:rPr>
      </w:pPr>
      <w:r w:rsidRPr="001A1827">
        <w:rPr>
          <w:rFonts w:asciiTheme="minorHAnsi" w:hAnsiTheme="minorHAnsi"/>
          <w:sz w:val="22"/>
          <w:szCs w:val="22"/>
        </w:rPr>
        <w:t xml:space="preserve">Siste nytt </w:t>
      </w:r>
      <w:r w:rsidR="00873CEE">
        <w:rPr>
          <w:rFonts w:asciiTheme="minorHAnsi" w:hAnsiTheme="minorHAnsi"/>
          <w:sz w:val="22"/>
          <w:szCs w:val="22"/>
        </w:rPr>
        <w:t>om</w:t>
      </w:r>
      <w:r w:rsidRPr="001A1827">
        <w:rPr>
          <w:rFonts w:asciiTheme="minorHAnsi" w:hAnsiTheme="minorHAnsi"/>
          <w:sz w:val="22"/>
          <w:szCs w:val="22"/>
        </w:rPr>
        <w:t xml:space="preserve"> gjennomgangen av tilbudsstrukturen</w:t>
      </w:r>
      <w:r w:rsidR="00873CEE">
        <w:rPr>
          <w:rFonts w:asciiTheme="minorHAnsi" w:hAnsiTheme="minorHAnsi"/>
          <w:sz w:val="22"/>
          <w:szCs w:val="22"/>
        </w:rPr>
        <w:t>. Marianne W. orienterer.</w:t>
      </w:r>
    </w:p>
    <w:p w:rsidR="00AE466A" w:rsidRPr="001A1827" w:rsidRDefault="00AE466A" w:rsidP="001A1827">
      <w:pPr>
        <w:pStyle w:val="Overskrift3"/>
        <w:numPr>
          <w:ilvl w:val="0"/>
          <w:numId w:val="3"/>
        </w:numPr>
        <w:spacing w:before="0" w:after="0"/>
        <w:rPr>
          <w:b w:val="0"/>
        </w:rPr>
      </w:pPr>
      <w:r w:rsidRPr="001A1827">
        <w:rPr>
          <w:b w:val="0"/>
        </w:rPr>
        <w:t>Orientering fra samlingen i Løfte håndverket 12. november</w:t>
      </w:r>
      <w:r w:rsidR="00873CEE">
        <w:rPr>
          <w:b w:val="0"/>
        </w:rPr>
        <w:t xml:space="preserve">. Marianne W. og Solveig orienterer. </w:t>
      </w:r>
    </w:p>
    <w:p w:rsidR="00AE466A" w:rsidRPr="001A1827" w:rsidRDefault="00E96F28" w:rsidP="001A1827">
      <w:pPr>
        <w:pStyle w:val="Overskrift3"/>
        <w:numPr>
          <w:ilvl w:val="0"/>
          <w:numId w:val="3"/>
        </w:numPr>
        <w:spacing w:before="0" w:after="0"/>
        <w:rPr>
          <w:b w:val="0"/>
        </w:rPr>
      </w:pPr>
      <w:r w:rsidRPr="001A1827">
        <w:rPr>
          <w:b w:val="0"/>
        </w:rPr>
        <w:t xml:space="preserve">Status for saker rådet har i </w:t>
      </w:r>
      <w:r w:rsidR="00C51910" w:rsidRPr="001A1827">
        <w:rPr>
          <w:b w:val="0"/>
        </w:rPr>
        <w:t>prosess, se vedlagte flytskjema</w:t>
      </w:r>
      <w:r w:rsidR="00873CEE">
        <w:rPr>
          <w:b w:val="0"/>
        </w:rPr>
        <w:t>.</w:t>
      </w:r>
    </w:p>
    <w:p w:rsidR="00AE466A" w:rsidRPr="001A1827" w:rsidRDefault="00B5472F" w:rsidP="001A1827">
      <w:pPr>
        <w:pStyle w:val="Overskrift3"/>
        <w:numPr>
          <w:ilvl w:val="0"/>
          <w:numId w:val="3"/>
        </w:numPr>
        <w:spacing w:before="0" w:after="0"/>
        <w:rPr>
          <w:b w:val="0"/>
        </w:rPr>
      </w:pPr>
      <w:r w:rsidRPr="001A1827">
        <w:rPr>
          <w:b w:val="0"/>
        </w:rPr>
        <w:t>Lærekontrakt i gitarmakerfaget</w:t>
      </w:r>
      <w:r w:rsidR="00873CEE">
        <w:rPr>
          <w:b w:val="0"/>
        </w:rPr>
        <w:t xml:space="preserve">. Marianne W orienterer. </w:t>
      </w:r>
    </w:p>
    <w:p w:rsidR="00AE466A" w:rsidRPr="001A1827" w:rsidRDefault="00C64D9B" w:rsidP="001A1827">
      <w:pPr>
        <w:pStyle w:val="Overskrift3"/>
        <w:numPr>
          <w:ilvl w:val="0"/>
          <w:numId w:val="3"/>
        </w:numPr>
        <w:spacing w:before="0" w:after="0"/>
        <w:rPr>
          <w:b w:val="0"/>
        </w:rPr>
      </w:pPr>
      <w:r w:rsidRPr="001A1827">
        <w:rPr>
          <w:b w:val="0"/>
        </w:rPr>
        <w:t>Referat fra SRY-møte 29.oktober</w:t>
      </w:r>
      <w:r w:rsidR="00873CEE">
        <w:rPr>
          <w:b w:val="0"/>
        </w:rPr>
        <w:t>, Marianne M. orienterer.</w:t>
      </w:r>
    </w:p>
    <w:p w:rsidR="00C64D9B" w:rsidRPr="001A1827" w:rsidRDefault="00873CEE" w:rsidP="001A1827">
      <w:pPr>
        <w:pStyle w:val="Overskrift3"/>
        <w:numPr>
          <w:ilvl w:val="0"/>
          <w:numId w:val="3"/>
        </w:numPr>
        <w:spacing w:before="0" w:after="0"/>
        <w:rPr>
          <w:b w:val="0"/>
        </w:rPr>
      </w:pPr>
      <w:r>
        <w:rPr>
          <w:b w:val="0"/>
        </w:rPr>
        <w:t>O</w:t>
      </w:r>
      <w:r w:rsidR="008911A5" w:rsidRPr="001A1827">
        <w:rPr>
          <w:b w:val="0"/>
        </w:rPr>
        <w:t xml:space="preserve">rientering om utvikling innen </w:t>
      </w:r>
      <w:proofErr w:type="spellStart"/>
      <w:r w:rsidR="008911A5" w:rsidRPr="001A1827">
        <w:rPr>
          <w:b w:val="0"/>
        </w:rPr>
        <w:t>optronikerfaget</w:t>
      </w:r>
      <w:proofErr w:type="spellEnd"/>
      <w:r w:rsidR="008911A5" w:rsidRPr="001A1827">
        <w:rPr>
          <w:b w:val="0"/>
        </w:rPr>
        <w:t xml:space="preserve"> og nautisk instrumentmaker</w:t>
      </w:r>
      <w:r>
        <w:rPr>
          <w:b w:val="0"/>
        </w:rPr>
        <w:t xml:space="preserve">. Ragnvald orienterer. </w:t>
      </w:r>
    </w:p>
    <w:p w:rsidR="00AE466A" w:rsidRDefault="00AE466A" w:rsidP="00AE466A">
      <w:pPr>
        <w:pStyle w:val="Overskrift3"/>
        <w:rPr>
          <w:rStyle w:val="Boktittel"/>
          <w:b/>
          <w:i w:val="0"/>
        </w:rPr>
      </w:pPr>
    </w:p>
    <w:p w:rsidR="00E96F28" w:rsidRPr="00C51910" w:rsidRDefault="00E96F28" w:rsidP="00AE466A">
      <w:pPr>
        <w:pStyle w:val="Overskrift3"/>
        <w:rPr>
          <w:rStyle w:val="Boktittel"/>
          <w:b/>
          <w:i w:val="0"/>
        </w:rPr>
      </w:pPr>
      <w:r w:rsidRPr="00C51910">
        <w:rPr>
          <w:rStyle w:val="Boktittel"/>
          <w:b/>
          <w:i w:val="0"/>
        </w:rPr>
        <w:t>Eventuelt</w:t>
      </w:r>
      <w:r w:rsidR="00AF3B31" w:rsidRPr="00C51910">
        <w:rPr>
          <w:rStyle w:val="Boktittel"/>
          <w:b/>
          <w:i w:val="0"/>
        </w:rPr>
        <w:t>:</w:t>
      </w:r>
      <w:r w:rsidRPr="00C51910">
        <w:rPr>
          <w:rStyle w:val="Boktittel"/>
          <w:b/>
          <w:i w:val="0"/>
        </w:rPr>
        <w:t xml:space="preserve"> </w:t>
      </w:r>
    </w:p>
    <w:p w:rsidR="00E96F28" w:rsidRPr="008E10AC" w:rsidRDefault="00E96F28" w:rsidP="00E96F28">
      <w:pPr>
        <w:pStyle w:val="Overskrift1"/>
      </w:pPr>
    </w:p>
    <w:p w:rsidR="00816B0A" w:rsidRDefault="003522DA">
      <w:pPr>
        <w:rPr>
          <w:rFonts w:ascii="Verdana" w:hAnsi="Verdana"/>
          <w:b/>
          <w:sz w:val="20"/>
          <w:lang w:val="nb-NO"/>
        </w:rPr>
      </w:pPr>
      <w:r w:rsidRPr="00AE466A">
        <w:rPr>
          <w:rFonts w:ascii="Verdana" w:hAnsi="Verdana"/>
          <w:b/>
          <w:sz w:val="20"/>
          <w:lang w:val="nb-NO"/>
        </w:rPr>
        <w:t xml:space="preserve">Vedlegg: </w:t>
      </w:r>
    </w:p>
    <w:p w:rsidR="00AE466A" w:rsidRDefault="00AE466A">
      <w:pPr>
        <w:rPr>
          <w:rFonts w:ascii="Verdana" w:hAnsi="Verdana"/>
          <w:b/>
          <w:sz w:val="20"/>
          <w:lang w:val="nb-NO"/>
        </w:rPr>
      </w:pPr>
    </w:p>
    <w:p w:rsidR="00AE466A" w:rsidRDefault="00AE466A">
      <w:pPr>
        <w:rPr>
          <w:rFonts w:ascii="Verdana" w:hAnsi="Verdana"/>
          <w:sz w:val="20"/>
          <w:lang w:val="nb-NO"/>
        </w:rPr>
      </w:pPr>
      <w:r w:rsidRPr="00AE466A">
        <w:rPr>
          <w:rFonts w:ascii="Verdana" w:hAnsi="Verdana"/>
          <w:sz w:val="20"/>
          <w:lang w:val="nb-NO"/>
        </w:rPr>
        <w:t>Vedlegg 1</w:t>
      </w:r>
      <w:r>
        <w:rPr>
          <w:rFonts w:ascii="Verdana" w:hAnsi="Verdana"/>
          <w:sz w:val="20"/>
          <w:lang w:val="nb-NO"/>
        </w:rPr>
        <w:t>:</w:t>
      </w:r>
      <w:r w:rsidRPr="00AE466A">
        <w:rPr>
          <w:rFonts w:ascii="Verdana" w:hAnsi="Verdana"/>
          <w:sz w:val="20"/>
          <w:lang w:val="nb-NO"/>
        </w:rPr>
        <w:t xml:space="preserve"> Forslag til svar om naturfag på Vg1 Y</w:t>
      </w:r>
      <w:r>
        <w:rPr>
          <w:rFonts w:ascii="Verdana" w:hAnsi="Verdana"/>
          <w:sz w:val="20"/>
          <w:lang w:val="nb-NO"/>
        </w:rPr>
        <w:br/>
      </w:r>
    </w:p>
    <w:bookmarkStart w:id="7" w:name="_MON_1477223824"/>
    <w:bookmarkEnd w:id="7"/>
    <w:p w:rsidR="00AE466A" w:rsidRDefault="00AE466A">
      <w:pPr>
        <w:rPr>
          <w:rFonts w:ascii="Verdana" w:hAnsi="Verdana"/>
          <w:sz w:val="20"/>
          <w:lang w:val="nb-NO"/>
        </w:rPr>
      </w:pPr>
      <w:r w:rsidRPr="00DF4F46">
        <w:rPr>
          <w:rFonts w:ascii="Verdana" w:hAnsi="Verdana"/>
          <w:sz w:val="20"/>
          <w:lang w:val="nb-NO"/>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550058098" r:id="rId12">
            <o:FieldCodes>\s</o:FieldCodes>
          </o:OLEObject>
        </w:object>
      </w:r>
    </w:p>
    <w:p w:rsidR="00AE466A" w:rsidRDefault="00AE466A">
      <w:pPr>
        <w:rPr>
          <w:rFonts w:ascii="Verdana" w:hAnsi="Verdana"/>
          <w:sz w:val="20"/>
          <w:lang w:val="nb-NO"/>
        </w:rPr>
      </w:pPr>
    </w:p>
    <w:p w:rsidR="00AE466A" w:rsidRPr="00AE466A" w:rsidRDefault="00AE466A">
      <w:pPr>
        <w:rPr>
          <w:rFonts w:ascii="Verdana" w:hAnsi="Verdana"/>
          <w:sz w:val="20"/>
          <w:lang w:val="nb-NO"/>
        </w:rPr>
      </w:pPr>
    </w:p>
    <w:sectPr w:rsidR="00AE466A" w:rsidRPr="00AE466A" w:rsidSect="00B40702">
      <w:footerReference w:type="even" r:id="rId13"/>
      <w:footerReference w:type="default" r:id="rId14"/>
      <w:headerReference w:type="first" r:id="rId15"/>
      <w:pgSz w:w="11906" w:h="16838"/>
      <w:pgMar w:top="3828" w:right="1797" w:bottom="2268" w:left="1797"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47" w:rsidRDefault="00923D47">
      <w:r>
        <w:separator/>
      </w:r>
    </w:p>
  </w:endnote>
  <w:endnote w:type="continuationSeparator" w:id="0">
    <w:p w:rsidR="00923D47" w:rsidRDefault="0092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02" w:rsidRDefault="00DF4F46" w:rsidP="00B40702">
    <w:pPr>
      <w:pStyle w:val="Bunntekst"/>
      <w:framePr w:wrap="around" w:vAnchor="text" w:hAnchor="margin" w:xAlign="right" w:y="1"/>
      <w:rPr>
        <w:rStyle w:val="Sidetall"/>
      </w:rPr>
    </w:pPr>
    <w:r>
      <w:rPr>
        <w:rStyle w:val="Sidetall"/>
      </w:rPr>
      <w:fldChar w:fldCharType="begin"/>
    </w:r>
    <w:r w:rsidR="00E96F28">
      <w:rPr>
        <w:rStyle w:val="Sidetall"/>
      </w:rPr>
      <w:instrText xml:space="preserve">PAGE  </w:instrText>
    </w:r>
    <w:r>
      <w:rPr>
        <w:rStyle w:val="Sidetall"/>
      </w:rPr>
      <w:fldChar w:fldCharType="end"/>
    </w:r>
  </w:p>
  <w:p w:rsidR="00B40702" w:rsidRDefault="00B40702" w:rsidP="00B40702">
    <w:pPr>
      <w:pStyle w:val="Bunntekst"/>
      <w:ind w:right="360"/>
    </w:pPr>
  </w:p>
  <w:p w:rsidR="00B40702" w:rsidRDefault="00B407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02" w:rsidRDefault="00DF4F46" w:rsidP="00B40702">
    <w:pPr>
      <w:pStyle w:val="Bunntekst"/>
      <w:framePr w:wrap="around" w:vAnchor="text" w:hAnchor="margin" w:xAlign="right" w:y="1"/>
      <w:rPr>
        <w:rStyle w:val="Sidetall"/>
      </w:rPr>
    </w:pPr>
    <w:r>
      <w:rPr>
        <w:rStyle w:val="Sidetall"/>
      </w:rPr>
      <w:fldChar w:fldCharType="begin"/>
    </w:r>
    <w:r w:rsidR="00E96F28">
      <w:rPr>
        <w:rStyle w:val="Sidetall"/>
      </w:rPr>
      <w:instrText xml:space="preserve">PAGE  </w:instrText>
    </w:r>
    <w:r>
      <w:rPr>
        <w:rStyle w:val="Sidetall"/>
      </w:rPr>
      <w:fldChar w:fldCharType="separate"/>
    </w:r>
    <w:r w:rsidR="008E2092">
      <w:rPr>
        <w:rStyle w:val="Sidetall"/>
        <w:noProof/>
      </w:rPr>
      <w:t>3</w:t>
    </w:r>
    <w:r>
      <w:rPr>
        <w:rStyle w:val="Sidetall"/>
      </w:rPr>
      <w:fldChar w:fldCharType="end"/>
    </w:r>
  </w:p>
  <w:p w:rsidR="00B40702" w:rsidRDefault="00B40702" w:rsidP="00B40702">
    <w:pPr>
      <w:pStyle w:val="Bunntekst"/>
      <w:ind w:right="360"/>
    </w:pPr>
  </w:p>
  <w:p w:rsidR="00B40702" w:rsidRDefault="00B407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47" w:rsidRDefault="00923D47">
      <w:r>
        <w:separator/>
      </w:r>
    </w:p>
  </w:footnote>
  <w:footnote w:type="continuationSeparator" w:id="0">
    <w:p w:rsidR="00923D47" w:rsidRDefault="0092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02" w:rsidRDefault="00E96F28">
    <w:pPr>
      <w:pStyle w:val="Topptekst"/>
    </w:pPr>
    <w:r>
      <w:rPr>
        <w:noProof/>
        <w:lang w:val="nb-NO" w:eastAsia="nb-NO"/>
      </w:rPr>
      <w:drawing>
        <wp:anchor distT="0" distB="0" distL="114300" distR="114300" simplePos="0" relativeHeight="251659264" behindDoc="1" locked="0" layoutInCell="1" allowOverlap="1">
          <wp:simplePos x="0" y="0"/>
          <wp:positionH relativeFrom="column">
            <wp:posOffset>-1203960</wp:posOffset>
          </wp:positionH>
          <wp:positionV relativeFrom="paragraph">
            <wp:posOffset>-340360</wp:posOffset>
          </wp:positionV>
          <wp:extent cx="7563485" cy="10690860"/>
          <wp:effectExtent l="0" t="0" r="0" b="0"/>
          <wp:wrapNone/>
          <wp:docPr id="1" name="Bilde 1" descr="::FAGOPPLARING, BAKGR, PNG, 2010:Brevmal_desig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OPPLARING, BAKGR, PNG, 2010:Brevmal_design_1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3485" cy="10690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CAB"/>
    <w:multiLevelType w:val="hybridMultilevel"/>
    <w:tmpl w:val="CADA9E6C"/>
    <w:lvl w:ilvl="0" w:tplc="3F02BC3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CA77C6"/>
    <w:multiLevelType w:val="hybridMultilevel"/>
    <w:tmpl w:val="6C0C8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910590"/>
    <w:multiLevelType w:val="hybridMultilevel"/>
    <w:tmpl w:val="67B2A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EF5093"/>
    <w:multiLevelType w:val="hybridMultilevel"/>
    <w:tmpl w:val="9D80B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6F28"/>
    <w:rsid w:val="0003782A"/>
    <w:rsid w:val="001A1827"/>
    <w:rsid w:val="001B7D49"/>
    <w:rsid w:val="001F46F3"/>
    <w:rsid w:val="002D7706"/>
    <w:rsid w:val="002F7044"/>
    <w:rsid w:val="003522DA"/>
    <w:rsid w:val="00496272"/>
    <w:rsid w:val="0052380F"/>
    <w:rsid w:val="006A3AE8"/>
    <w:rsid w:val="007410DC"/>
    <w:rsid w:val="00744749"/>
    <w:rsid w:val="00786729"/>
    <w:rsid w:val="00816B0A"/>
    <w:rsid w:val="00873CEE"/>
    <w:rsid w:val="008911A5"/>
    <w:rsid w:val="008D088C"/>
    <w:rsid w:val="008E2092"/>
    <w:rsid w:val="008F07D0"/>
    <w:rsid w:val="00923D47"/>
    <w:rsid w:val="009274E4"/>
    <w:rsid w:val="00991031"/>
    <w:rsid w:val="00AE466A"/>
    <w:rsid w:val="00AF3B31"/>
    <w:rsid w:val="00B40702"/>
    <w:rsid w:val="00B43C25"/>
    <w:rsid w:val="00B5472F"/>
    <w:rsid w:val="00C46528"/>
    <w:rsid w:val="00C51910"/>
    <w:rsid w:val="00C64D9B"/>
    <w:rsid w:val="00C71FCF"/>
    <w:rsid w:val="00DF4F46"/>
    <w:rsid w:val="00E04EAB"/>
    <w:rsid w:val="00E3619C"/>
    <w:rsid w:val="00E96F28"/>
    <w:rsid w:val="00EE5D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3ED51-F936-4924-BACB-2D093B12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NIC_NARIC_"/>
    <w:qFormat/>
    <w:rsid w:val="00E96F28"/>
    <w:pPr>
      <w:spacing w:after="0" w:line="240" w:lineRule="auto"/>
    </w:pPr>
    <w:rPr>
      <w:rFonts w:ascii="Arial" w:eastAsia="Times New Roman" w:hAnsi="Arial" w:cs="Times New Roman"/>
      <w:sz w:val="28"/>
      <w:szCs w:val="20"/>
      <w:lang w:val="en-US"/>
    </w:rPr>
  </w:style>
  <w:style w:type="paragraph" w:styleId="Overskrift1">
    <w:name w:val="heading 1"/>
    <w:aliases w:val="ENIC_NARIC"/>
    <w:basedOn w:val="Normal"/>
    <w:next w:val="Normal"/>
    <w:link w:val="Overskrift1Tegn"/>
    <w:qFormat/>
    <w:rsid w:val="00E96F28"/>
    <w:pPr>
      <w:keepNext/>
      <w:spacing w:before="240" w:after="60"/>
      <w:outlineLvl w:val="0"/>
    </w:pPr>
    <w:rPr>
      <w:kern w:val="32"/>
      <w:sz w:val="32"/>
      <w:szCs w:val="32"/>
      <w:lang w:val="nb-NO"/>
    </w:rPr>
  </w:style>
  <w:style w:type="paragraph" w:styleId="Overskrift3">
    <w:name w:val="heading 3"/>
    <w:aliases w:val="Body"/>
    <w:basedOn w:val="Normal"/>
    <w:next w:val="Overskrift1"/>
    <w:link w:val="Overskrift3Tegn"/>
    <w:autoRedefine/>
    <w:qFormat/>
    <w:rsid w:val="00AE466A"/>
    <w:pPr>
      <w:autoSpaceDE w:val="0"/>
      <w:autoSpaceDN w:val="0"/>
      <w:adjustRightInd w:val="0"/>
      <w:spacing w:before="240" w:after="120"/>
      <w:outlineLvl w:val="2"/>
    </w:pPr>
    <w:rPr>
      <w:rFonts w:asciiTheme="minorHAnsi" w:hAnsiTheme="minorHAnsi"/>
      <w:b/>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ENIC_NARIC Tegn"/>
    <w:basedOn w:val="Standardskriftforavsnitt"/>
    <w:link w:val="Overskrift1"/>
    <w:rsid w:val="00E96F28"/>
    <w:rPr>
      <w:rFonts w:ascii="Arial" w:eastAsia="Times New Roman" w:hAnsi="Arial" w:cs="Times New Roman"/>
      <w:kern w:val="32"/>
      <w:sz w:val="32"/>
      <w:szCs w:val="32"/>
    </w:rPr>
  </w:style>
  <w:style w:type="character" w:customStyle="1" w:styleId="Overskrift3Tegn">
    <w:name w:val="Overskrift 3 Tegn"/>
    <w:aliases w:val="Body Tegn"/>
    <w:basedOn w:val="Standardskriftforavsnitt"/>
    <w:link w:val="Overskrift3"/>
    <w:rsid w:val="00AE466A"/>
    <w:rPr>
      <w:rFonts w:eastAsia="Times New Roman" w:cs="Times New Roman"/>
      <w:b/>
    </w:rPr>
  </w:style>
  <w:style w:type="paragraph" w:styleId="Topptekst">
    <w:name w:val="header"/>
    <w:basedOn w:val="Normal"/>
    <w:link w:val="TopptekstTegn"/>
    <w:rsid w:val="00E96F28"/>
    <w:pPr>
      <w:tabs>
        <w:tab w:val="center" w:pos="4153"/>
        <w:tab w:val="right" w:pos="8306"/>
      </w:tabs>
    </w:pPr>
  </w:style>
  <w:style w:type="character" w:customStyle="1" w:styleId="TopptekstTegn">
    <w:name w:val="Topptekst Tegn"/>
    <w:basedOn w:val="Standardskriftforavsnitt"/>
    <w:link w:val="Topptekst"/>
    <w:rsid w:val="00E96F28"/>
    <w:rPr>
      <w:rFonts w:ascii="Arial" w:eastAsia="Times New Roman" w:hAnsi="Arial" w:cs="Times New Roman"/>
      <w:sz w:val="28"/>
      <w:szCs w:val="20"/>
      <w:lang w:val="en-US"/>
    </w:rPr>
  </w:style>
  <w:style w:type="paragraph" w:styleId="Bunntekst">
    <w:name w:val="footer"/>
    <w:basedOn w:val="Normal"/>
    <w:link w:val="BunntekstTegn"/>
    <w:semiHidden/>
    <w:rsid w:val="00E96F28"/>
    <w:pPr>
      <w:tabs>
        <w:tab w:val="center" w:pos="4153"/>
        <w:tab w:val="right" w:pos="8306"/>
      </w:tabs>
    </w:pPr>
  </w:style>
  <w:style w:type="character" w:customStyle="1" w:styleId="BunntekstTegn">
    <w:name w:val="Bunntekst Tegn"/>
    <w:basedOn w:val="Standardskriftforavsnitt"/>
    <w:link w:val="Bunntekst"/>
    <w:semiHidden/>
    <w:rsid w:val="00E96F28"/>
    <w:rPr>
      <w:rFonts w:ascii="Arial" w:eastAsia="Times New Roman" w:hAnsi="Arial" w:cs="Times New Roman"/>
      <w:sz w:val="28"/>
      <w:szCs w:val="20"/>
      <w:lang w:val="en-US"/>
    </w:rPr>
  </w:style>
  <w:style w:type="character" w:styleId="Sidetall">
    <w:name w:val="page number"/>
    <w:basedOn w:val="Standardskriftforavsnitt"/>
    <w:rsid w:val="00E96F28"/>
  </w:style>
  <w:style w:type="paragraph" w:styleId="Listeavsnitt">
    <w:name w:val="List Paragraph"/>
    <w:basedOn w:val="Normal"/>
    <w:uiPriority w:val="34"/>
    <w:qFormat/>
    <w:rsid w:val="001F46F3"/>
    <w:pPr>
      <w:ind w:left="720"/>
      <w:contextualSpacing/>
    </w:pPr>
  </w:style>
  <w:style w:type="character" w:styleId="Hyperkobling">
    <w:name w:val="Hyperlink"/>
    <w:basedOn w:val="Standardskriftforavsnitt"/>
    <w:rsid w:val="002F7044"/>
    <w:rPr>
      <w:color w:val="0563C1" w:themeColor="hyperlink"/>
      <w:u w:val="single"/>
    </w:rPr>
  </w:style>
  <w:style w:type="character" w:styleId="Fulgthyperkobling">
    <w:name w:val="FollowedHyperlink"/>
    <w:basedOn w:val="Standardskriftforavsnitt"/>
    <w:uiPriority w:val="99"/>
    <w:semiHidden/>
    <w:unhideWhenUsed/>
    <w:rsid w:val="0003782A"/>
    <w:rPr>
      <w:color w:val="954F72" w:themeColor="followedHyperlink"/>
      <w:u w:val="single"/>
    </w:rPr>
  </w:style>
  <w:style w:type="character" w:styleId="Boktittel">
    <w:name w:val="Book Title"/>
    <w:basedOn w:val="Standardskriftforavsnitt"/>
    <w:uiPriority w:val="33"/>
    <w:qFormat/>
    <w:rsid w:val="00AF3B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nb/dep/kd/dok/hoeringer/hoeringsdok/2014/Horing---forslag-om-endringer-i-privatskolelovenny-friskolelov.html?id=7724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ir.no/kl06/NAT1-03/Kompetansemaal/?arst=1858830316&amp;kmsn=-248524148" TargetMode="External"/><Relationship Id="rId12" Type="http://schemas.openxmlformats.org/officeDocument/2006/relationships/package" Target="embeddings/Microsoft_Word-dokument1.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agligerad.files.wordpress.com/2014/06/getdoc-frdh.pdf" TargetMode="External"/><Relationship Id="rId4" Type="http://schemas.openxmlformats.org/officeDocument/2006/relationships/webSettings" Target="webSettings.xml"/><Relationship Id="rId9" Type="http://schemas.openxmlformats.org/officeDocument/2006/relationships/hyperlink" Target="http://www.udir.no/Regelverk/Horinger/Saker-ute-pa-horing/Horing---forslag-til-endringer-i-utdanningsval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AGOPPLARING,%20BAKGR,%20PNG,%202010:Brevmal_design_10.png"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797</Words>
  <Characters>4226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Thollefsen</dc:creator>
  <cp:lastModifiedBy>Marianne Westbye</cp:lastModifiedBy>
  <cp:revision>2</cp:revision>
  <dcterms:created xsi:type="dcterms:W3CDTF">2014-11-18T14:09:00Z</dcterms:created>
  <dcterms:modified xsi:type="dcterms:W3CDTF">2014-11-18T14:09:00Z</dcterms:modified>
</cp:coreProperties>
</file>