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E9A" w:rsidRDefault="00A14E9A">
      <w:bookmarkStart w:id="0" w:name="_GoBack"/>
      <w:bookmarkEnd w:id="0"/>
    </w:p>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974325" w:rsidRPr="00EC47F2" w:rsidTr="00974325">
        <w:tc>
          <w:tcPr>
            <w:tcW w:w="4786" w:type="dxa"/>
            <w:gridSpan w:val="3"/>
          </w:tcPr>
          <w:p w:rsidR="00F16949" w:rsidRPr="00EC47F2" w:rsidRDefault="00F16949">
            <w:pPr>
              <w:tabs>
                <w:tab w:val="left" w:pos="4537"/>
                <w:tab w:val="left" w:pos="6804"/>
              </w:tabs>
              <w:spacing w:before="240"/>
              <w:ind w:right="-74"/>
              <w:rPr>
                <w:rFonts w:ascii="Verdana" w:hAnsi="Verdana"/>
                <w:sz w:val="16"/>
                <w:szCs w:val="16"/>
              </w:rPr>
            </w:pPr>
            <w:r w:rsidRPr="00EC47F2">
              <w:rPr>
                <w:rFonts w:ascii="Verdana" w:hAnsi="Verdana"/>
                <w:sz w:val="16"/>
              </w:rPr>
              <w:t xml:space="preserve">Vår saksbehandler: </w:t>
            </w:r>
            <w:bookmarkStart w:id="1" w:name="SAKSBEHANDLERNAVN"/>
            <w:r w:rsidR="00853596">
              <w:rPr>
                <w:rFonts w:ascii="Verdana" w:hAnsi="Verdana"/>
                <w:sz w:val="16"/>
              </w:rPr>
              <w:t>Åge Risdal</w:t>
            </w:r>
            <w:bookmarkEnd w:id="1"/>
          </w:p>
          <w:p w:rsidR="00F16949" w:rsidRPr="00EC47F2" w:rsidRDefault="00F16949">
            <w:pPr>
              <w:tabs>
                <w:tab w:val="left" w:pos="4537"/>
                <w:tab w:val="left" w:pos="6804"/>
              </w:tabs>
              <w:ind w:right="-72"/>
              <w:rPr>
                <w:rFonts w:ascii="Verdana" w:hAnsi="Verdana"/>
                <w:noProof/>
                <w:sz w:val="16"/>
                <w:szCs w:val="16"/>
              </w:rPr>
            </w:pPr>
          </w:p>
        </w:tc>
        <w:tc>
          <w:tcPr>
            <w:tcW w:w="1276" w:type="dxa"/>
            <w:gridSpan w:val="2"/>
          </w:tcPr>
          <w:p w:rsidR="00F16949" w:rsidRPr="004C216F" w:rsidRDefault="00F16949">
            <w:pPr>
              <w:rPr>
                <w:rFonts w:ascii="Verdana" w:hAnsi="Verdana"/>
                <w:color w:val="000000" w:themeColor="text1"/>
              </w:rPr>
            </w:pPr>
          </w:p>
          <w:p w:rsidR="00F16949" w:rsidRPr="004C216F" w:rsidRDefault="00954DB5">
            <w:pPr>
              <w:rPr>
                <w:rFonts w:ascii="Verdana" w:hAnsi="Verdana"/>
                <w:color w:val="000000" w:themeColor="text1"/>
                <w:sz w:val="16"/>
              </w:rPr>
            </w:pPr>
            <w:r w:rsidRPr="004C216F">
              <w:rPr>
                <w:rFonts w:ascii="Verdana" w:hAnsi="Verdana"/>
                <w:color w:val="000000" w:themeColor="text1"/>
                <w:sz w:val="16"/>
              </w:rPr>
              <w:t>Vår dato:</w:t>
            </w:r>
          </w:p>
          <w:p w:rsidR="008D2811" w:rsidRPr="004C216F" w:rsidRDefault="004C216F" w:rsidP="004736D7">
            <w:pPr>
              <w:rPr>
                <w:rFonts w:ascii="Verdana" w:hAnsi="Verdana"/>
                <w:color w:val="000000" w:themeColor="text1"/>
                <w:sz w:val="16"/>
              </w:rPr>
            </w:pPr>
            <w:r w:rsidRPr="004C216F">
              <w:rPr>
                <w:rFonts w:ascii="Verdana" w:hAnsi="Verdana"/>
                <w:color w:val="000000" w:themeColor="text1"/>
                <w:sz w:val="16"/>
              </w:rPr>
              <w:t>20</w:t>
            </w:r>
            <w:r w:rsidR="00582B91" w:rsidRPr="004C216F">
              <w:rPr>
                <w:rFonts w:ascii="Verdana" w:hAnsi="Verdana"/>
                <w:color w:val="000000" w:themeColor="text1"/>
                <w:sz w:val="16"/>
              </w:rPr>
              <w:t>.</w:t>
            </w:r>
            <w:r w:rsidR="00E30ADD">
              <w:rPr>
                <w:rFonts w:ascii="Verdana" w:hAnsi="Verdana"/>
                <w:color w:val="000000" w:themeColor="text1"/>
                <w:sz w:val="16"/>
              </w:rPr>
              <w:t>03</w:t>
            </w:r>
            <w:r w:rsidR="003340A3" w:rsidRPr="004C216F">
              <w:rPr>
                <w:rFonts w:ascii="Verdana" w:hAnsi="Verdana"/>
                <w:color w:val="000000" w:themeColor="text1"/>
                <w:sz w:val="16"/>
              </w:rPr>
              <w:t>.201</w:t>
            </w:r>
            <w:r w:rsidR="0035487C" w:rsidRPr="004C216F">
              <w:rPr>
                <w:rFonts w:ascii="Verdana" w:hAnsi="Verdana"/>
                <w:color w:val="000000" w:themeColor="text1"/>
                <w:sz w:val="16"/>
              </w:rPr>
              <w:t>7</w:t>
            </w:r>
          </w:p>
          <w:p w:rsidR="004736D7" w:rsidRPr="004C216F" w:rsidRDefault="004736D7" w:rsidP="004736D7">
            <w:pPr>
              <w:rPr>
                <w:rFonts w:ascii="Verdana" w:hAnsi="Verdana"/>
                <w:color w:val="000000" w:themeColor="text1"/>
                <w:sz w:val="16"/>
                <w:szCs w:val="16"/>
              </w:rPr>
            </w:pPr>
            <w:r w:rsidRPr="004C216F">
              <w:rPr>
                <w:rFonts w:ascii="Verdana" w:hAnsi="Verdana"/>
                <w:color w:val="000000" w:themeColor="text1"/>
                <w:sz w:val="16"/>
              </w:rPr>
              <w:t>Vår</w:t>
            </w:r>
            <w:r w:rsidRPr="004C216F">
              <w:rPr>
                <w:rFonts w:ascii="Verdana" w:hAnsi="Verdana"/>
                <w:color w:val="000000" w:themeColor="text1"/>
                <w:sz w:val="16"/>
                <w:szCs w:val="16"/>
              </w:rPr>
              <w:t xml:space="preserve"> </w:t>
            </w:r>
            <w:r w:rsidR="008D2811" w:rsidRPr="004C216F">
              <w:rPr>
                <w:rFonts w:ascii="Verdana" w:hAnsi="Verdana"/>
                <w:color w:val="000000" w:themeColor="text1"/>
                <w:sz w:val="16"/>
                <w:szCs w:val="16"/>
              </w:rPr>
              <w:t>r</w:t>
            </w:r>
            <w:r w:rsidRPr="004C216F">
              <w:rPr>
                <w:rFonts w:ascii="Verdana" w:hAnsi="Verdana"/>
                <w:color w:val="000000" w:themeColor="text1"/>
                <w:sz w:val="16"/>
              </w:rPr>
              <w:t>eferanse</w:t>
            </w:r>
            <w:r w:rsidRPr="004C216F">
              <w:rPr>
                <w:rFonts w:ascii="Verdana" w:hAnsi="Verdana"/>
                <w:color w:val="000000" w:themeColor="text1"/>
                <w:sz w:val="16"/>
                <w:szCs w:val="16"/>
              </w:rPr>
              <w:t>:</w:t>
            </w:r>
          </w:p>
          <w:p w:rsidR="004736D7" w:rsidRPr="004C216F" w:rsidRDefault="00B545AC">
            <w:pPr>
              <w:rPr>
                <w:rFonts w:ascii="Verdana" w:hAnsi="Verdana"/>
                <w:noProof/>
                <w:color w:val="000000" w:themeColor="text1"/>
                <w:sz w:val="16"/>
              </w:rPr>
            </w:pPr>
            <w:r w:rsidRPr="004C216F">
              <w:rPr>
                <w:rFonts w:ascii="Verdana" w:hAnsi="Verdana"/>
                <w:noProof/>
                <w:color w:val="000000" w:themeColor="text1"/>
                <w:sz w:val="16"/>
              </w:rPr>
              <w:t>201</w:t>
            </w:r>
            <w:r w:rsidR="0035487C" w:rsidRPr="004C216F">
              <w:rPr>
                <w:rFonts w:ascii="Verdana" w:hAnsi="Verdana"/>
                <w:noProof/>
                <w:color w:val="000000" w:themeColor="text1"/>
                <w:sz w:val="16"/>
              </w:rPr>
              <w:t>7</w:t>
            </w:r>
            <w:r w:rsidRPr="004C216F">
              <w:rPr>
                <w:rFonts w:ascii="Verdana" w:hAnsi="Verdana"/>
                <w:noProof/>
                <w:color w:val="000000" w:themeColor="text1"/>
                <w:sz w:val="16"/>
              </w:rPr>
              <w:t>/145</w:t>
            </w:r>
          </w:p>
          <w:p w:rsidR="004736D7" w:rsidRPr="004C216F" w:rsidRDefault="004736D7">
            <w:pPr>
              <w:rPr>
                <w:rFonts w:ascii="Verdana" w:hAnsi="Verdana"/>
                <w:noProof/>
                <w:color w:val="000000" w:themeColor="text1"/>
                <w:sz w:val="16"/>
              </w:rPr>
            </w:pPr>
          </w:p>
        </w:tc>
        <w:tc>
          <w:tcPr>
            <w:tcW w:w="1276" w:type="dxa"/>
          </w:tcPr>
          <w:p w:rsidR="00F16949" w:rsidRPr="004C216F" w:rsidRDefault="00F16949">
            <w:pPr>
              <w:rPr>
                <w:rFonts w:ascii="Verdana" w:hAnsi="Verdana"/>
                <w:color w:val="000000" w:themeColor="text1"/>
              </w:rPr>
            </w:pPr>
          </w:p>
          <w:p w:rsidR="004736D7" w:rsidRPr="004C216F" w:rsidRDefault="004736D7" w:rsidP="004736D7">
            <w:pPr>
              <w:rPr>
                <w:rFonts w:ascii="Verdana" w:hAnsi="Verdana"/>
                <w:color w:val="000000" w:themeColor="text1"/>
                <w:sz w:val="16"/>
              </w:rPr>
            </w:pPr>
            <w:r w:rsidRPr="004C216F">
              <w:rPr>
                <w:rFonts w:ascii="Verdana" w:hAnsi="Verdana"/>
                <w:color w:val="000000" w:themeColor="text1"/>
                <w:sz w:val="16"/>
              </w:rPr>
              <w:t>Deres dato:</w:t>
            </w:r>
          </w:p>
          <w:p w:rsidR="00F16949" w:rsidRPr="004C216F" w:rsidRDefault="00F16949">
            <w:pPr>
              <w:rPr>
                <w:rFonts w:ascii="Verdana" w:hAnsi="Verdana"/>
                <w:color w:val="000000" w:themeColor="text1"/>
                <w:sz w:val="16"/>
              </w:rPr>
            </w:pPr>
            <w:bookmarkStart w:id="2" w:name="REFDATO"/>
            <w:bookmarkEnd w:id="2"/>
          </w:p>
          <w:p w:rsidR="00F16949" w:rsidRPr="004C216F" w:rsidRDefault="00954DB5">
            <w:pPr>
              <w:rPr>
                <w:rFonts w:ascii="Verdana" w:hAnsi="Verdana"/>
                <w:color w:val="000000" w:themeColor="text1"/>
                <w:sz w:val="16"/>
              </w:rPr>
            </w:pPr>
            <w:r w:rsidRPr="004C216F">
              <w:rPr>
                <w:rFonts w:ascii="Verdana" w:hAnsi="Verdana"/>
                <w:color w:val="000000" w:themeColor="text1"/>
                <w:sz w:val="16"/>
              </w:rPr>
              <w:t>Deres referanse:</w:t>
            </w:r>
          </w:p>
          <w:p w:rsidR="00F16949" w:rsidRPr="004C216F" w:rsidRDefault="00F16949">
            <w:pPr>
              <w:rPr>
                <w:rFonts w:ascii="Verdana" w:hAnsi="Verdana"/>
                <w:noProof/>
                <w:color w:val="000000" w:themeColor="text1"/>
                <w:sz w:val="16"/>
              </w:rPr>
            </w:pPr>
            <w:bookmarkStart w:id="3" w:name="REF"/>
            <w:bookmarkEnd w:id="3"/>
          </w:p>
        </w:tc>
        <w:tc>
          <w:tcPr>
            <w:tcW w:w="2870" w:type="dxa"/>
          </w:tcPr>
          <w:p w:rsidR="00F16949" w:rsidRPr="00EC47F2" w:rsidRDefault="001A7556" w:rsidP="000E3136">
            <w:pPr>
              <w:jc w:val="right"/>
              <w:rPr>
                <w:rFonts w:ascii="Verdana" w:hAnsi="Verdana"/>
                <w:sz w:val="16"/>
              </w:rPr>
            </w:pPr>
            <w:r>
              <w:rPr>
                <w:rFonts w:ascii="Verdana" w:hAnsi="Verdana"/>
                <w:noProof/>
                <w:sz w:val="16"/>
                <w:lang w:eastAsia="nb-NO"/>
              </w:rPr>
              <w:drawing>
                <wp:inline distT="0" distB="0" distL="0" distR="0" wp14:anchorId="7F96E494" wp14:editId="5ACBF468">
                  <wp:extent cx="1685290" cy="1408430"/>
                  <wp:effectExtent l="19050" t="0" r="0" b="0"/>
                  <wp:docPr id="2" name="Bilde 1" descr="Bygg-og-anle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gg-og-anlegg.png"/>
                          <pic:cNvPicPr/>
                        </pic:nvPicPr>
                        <pic:blipFill>
                          <a:blip r:embed="rId8"/>
                          <a:stretch>
                            <a:fillRect/>
                          </a:stretch>
                        </pic:blipFill>
                        <pic:spPr>
                          <a:xfrm>
                            <a:off x="0" y="0"/>
                            <a:ext cx="1685290" cy="1408430"/>
                          </a:xfrm>
                          <a:prstGeom prst="rect">
                            <a:avLst/>
                          </a:prstGeom>
                        </pic:spPr>
                      </pic:pic>
                    </a:graphicData>
                  </a:graphic>
                </wp:inline>
              </w:drawing>
            </w:r>
          </w:p>
        </w:tc>
      </w:tr>
      <w:tr w:rsidR="00F16949" w:rsidRPr="00EC47F2" w:rsidTr="00974325">
        <w:tc>
          <w:tcPr>
            <w:tcW w:w="2461" w:type="dxa"/>
          </w:tcPr>
          <w:p w:rsidR="00F16949" w:rsidRPr="00EC47F2" w:rsidRDefault="00F16949" w:rsidP="0032576C">
            <w:pPr>
              <w:jc w:val="right"/>
              <w:rPr>
                <w:rFonts w:ascii="Verdana" w:hAnsi="Verdana"/>
                <w:b/>
                <w:sz w:val="16"/>
              </w:rPr>
            </w:pPr>
          </w:p>
        </w:tc>
        <w:tc>
          <w:tcPr>
            <w:tcW w:w="1758" w:type="dxa"/>
          </w:tcPr>
          <w:p w:rsidR="00F16949" w:rsidRPr="00EC47F2" w:rsidRDefault="00F16949" w:rsidP="0032576C">
            <w:pPr>
              <w:jc w:val="right"/>
              <w:rPr>
                <w:rFonts w:ascii="Verdana" w:hAnsi="Verdana"/>
                <w:b/>
                <w:sz w:val="16"/>
              </w:rPr>
            </w:pPr>
          </w:p>
        </w:tc>
        <w:tc>
          <w:tcPr>
            <w:tcW w:w="1276" w:type="dxa"/>
            <w:gridSpan w:val="2"/>
          </w:tcPr>
          <w:p w:rsidR="00F16949" w:rsidRPr="00EC47F2" w:rsidRDefault="00F16949" w:rsidP="0032576C">
            <w:pPr>
              <w:jc w:val="right"/>
              <w:rPr>
                <w:rFonts w:ascii="Verdana" w:hAnsi="Verdana"/>
                <w:b/>
                <w:sz w:val="16"/>
              </w:rPr>
            </w:pPr>
          </w:p>
        </w:tc>
        <w:tc>
          <w:tcPr>
            <w:tcW w:w="4713" w:type="dxa"/>
            <w:gridSpan w:val="3"/>
          </w:tcPr>
          <w:p w:rsidR="00F16949" w:rsidRPr="00EC47F2" w:rsidRDefault="00F16949" w:rsidP="0032576C">
            <w:pPr>
              <w:jc w:val="right"/>
              <w:rPr>
                <w:rFonts w:ascii="Verdana" w:hAnsi="Verdana"/>
                <w:b/>
                <w:sz w:val="16"/>
              </w:rPr>
            </w:pPr>
            <w:bookmarkStart w:id="4" w:name="UOFFPARAGRAF"/>
            <w:bookmarkEnd w:id="4"/>
          </w:p>
        </w:tc>
      </w:tr>
    </w:tbl>
    <w:p w:rsidR="00A41B0D" w:rsidRDefault="00A41B0D">
      <w:pPr>
        <w:rPr>
          <w:rFonts w:ascii="Verdana" w:hAnsi="Verdana"/>
        </w:rPr>
      </w:pPr>
      <w:bookmarkStart w:id="5" w:name="MOTTAKERNAVN"/>
    </w:p>
    <w:p w:rsidR="00AC504A" w:rsidRDefault="00AC504A">
      <w:pPr>
        <w:pStyle w:val="overskrift"/>
        <w:rPr>
          <w:rFonts w:ascii="Verdana" w:hAnsi="Verdana"/>
          <w:caps w:val="0"/>
        </w:rPr>
      </w:pPr>
      <w:bookmarkStart w:id="6" w:name="KONTAKT"/>
      <w:bookmarkStart w:id="7" w:name="TITTEL"/>
      <w:bookmarkEnd w:id="5"/>
      <w:bookmarkEnd w:id="6"/>
    </w:p>
    <w:p w:rsidR="00660936" w:rsidRDefault="00D83C3D" w:rsidP="007C3F5B">
      <w:pPr>
        <w:pStyle w:val="overskrift"/>
        <w:rPr>
          <w:rFonts w:ascii="Verdana" w:hAnsi="Verdana"/>
          <w:caps w:val="0"/>
          <w:sz w:val="32"/>
          <w:szCs w:val="32"/>
        </w:rPr>
      </w:pPr>
      <w:r w:rsidRPr="00365FA4">
        <w:rPr>
          <w:rFonts w:ascii="Verdana" w:hAnsi="Verdana"/>
          <w:caps w:val="0"/>
          <w:color w:val="000000" w:themeColor="text1"/>
          <w:sz w:val="32"/>
          <w:szCs w:val="32"/>
        </w:rPr>
        <w:t>R</w:t>
      </w:r>
      <w:r w:rsidR="00EF58D9" w:rsidRPr="00365FA4">
        <w:rPr>
          <w:rFonts w:ascii="Verdana" w:hAnsi="Verdana"/>
          <w:caps w:val="0"/>
          <w:color w:val="000000" w:themeColor="text1"/>
          <w:sz w:val="32"/>
          <w:szCs w:val="32"/>
        </w:rPr>
        <w:t xml:space="preserve">eferat </w:t>
      </w:r>
      <w:r w:rsidRPr="00365FA4">
        <w:rPr>
          <w:rFonts w:ascii="Verdana" w:hAnsi="Verdana"/>
          <w:caps w:val="0"/>
          <w:color w:val="000000" w:themeColor="text1"/>
          <w:sz w:val="32"/>
          <w:szCs w:val="32"/>
        </w:rPr>
        <w:t>fra</w:t>
      </w:r>
      <w:r w:rsidR="00853596" w:rsidRPr="00365FA4">
        <w:rPr>
          <w:rFonts w:ascii="Verdana" w:hAnsi="Verdana"/>
          <w:caps w:val="0"/>
          <w:color w:val="000000" w:themeColor="text1"/>
          <w:sz w:val="32"/>
          <w:szCs w:val="32"/>
        </w:rPr>
        <w:t xml:space="preserve"> </w:t>
      </w:r>
      <w:r w:rsidR="00660936" w:rsidRPr="00365FA4">
        <w:rPr>
          <w:rFonts w:ascii="Verdana" w:hAnsi="Verdana"/>
          <w:caps w:val="0"/>
          <w:color w:val="000000" w:themeColor="text1"/>
          <w:sz w:val="32"/>
          <w:szCs w:val="32"/>
        </w:rPr>
        <w:t>rådsmøte</w:t>
      </w:r>
      <w:r w:rsidR="00853596" w:rsidRPr="00365FA4">
        <w:rPr>
          <w:rFonts w:ascii="Verdana" w:hAnsi="Verdana"/>
          <w:caps w:val="0"/>
          <w:color w:val="000000" w:themeColor="text1"/>
          <w:sz w:val="32"/>
          <w:szCs w:val="32"/>
        </w:rPr>
        <w:t xml:space="preserve"> </w:t>
      </w:r>
      <w:r w:rsidR="00660936">
        <w:rPr>
          <w:rFonts w:ascii="Verdana" w:hAnsi="Verdana"/>
          <w:caps w:val="0"/>
          <w:sz w:val="32"/>
          <w:szCs w:val="32"/>
        </w:rPr>
        <w:t>for</w:t>
      </w:r>
    </w:p>
    <w:p w:rsidR="003849B4" w:rsidRPr="00510412" w:rsidRDefault="00853596" w:rsidP="007C3F5B">
      <w:pPr>
        <w:pStyle w:val="overskrift"/>
        <w:rPr>
          <w:rFonts w:ascii="Verdana" w:hAnsi="Verdana"/>
          <w:caps w:val="0"/>
          <w:sz w:val="32"/>
          <w:szCs w:val="32"/>
          <w:lang w:val="nn-NO"/>
        </w:rPr>
      </w:pPr>
      <w:r w:rsidRPr="00510412">
        <w:rPr>
          <w:rFonts w:ascii="Verdana" w:hAnsi="Verdana"/>
          <w:caps w:val="0"/>
          <w:sz w:val="32"/>
          <w:szCs w:val="32"/>
          <w:lang w:val="nn-NO"/>
        </w:rPr>
        <w:t>faglig råd bygg- og anleggsteknikk (FRBA)</w:t>
      </w:r>
      <w:bookmarkEnd w:id="7"/>
    </w:p>
    <w:p w:rsidR="007C3F5B" w:rsidRPr="00510412" w:rsidRDefault="007C3F5B" w:rsidP="007C3F5B">
      <w:pPr>
        <w:pStyle w:val="Default"/>
        <w:rPr>
          <w:sz w:val="20"/>
          <w:szCs w:val="20"/>
          <w:lang w:val="nn-NO"/>
        </w:rPr>
      </w:pPr>
    </w:p>
    <w:p w:rsidR="007C3F5B" w:rsidRPr="00510412" w:rsidRDefault="004C3A0E" w:rsidP="007C3F5B">
      <w:pPr>
        <w:pStyle w:val="Default"/>
        <w:rPr>
          <w:sz w:val="20"/>
          <w:szCs w:val="20"/>
          <w:lang w:val="nn-NO"/>
        </w:rPr>
      </w:pPr>
      <w:r w:rsidRPr="00510412">
        <w:rPr>
          <w:sz w:val="20"/>
          <w:szCs w:val="20"/>
          <w:lang w:val="nn-NO"/>
        </w:rPr>
        <w:t xml:space="preserve">      </w:t>
      </w:r>
    </w:p>
    <w:p w:rsidR="00AB2FE5" w:rsidRPr="00913399" w:rsidRDefault="001D6D14" w:rsidP="001D6D14">
      <w:pPr>
        <w:pStyle w:val="Default"/>
        <w:rPr>
          <w:color w:val="000000" w:themeColor="text1"/>
          <w:sz w:val="20"/>
          <w:szCs w:val="20"/>
        </w:rPr>
      </w:pPr>
      <w:r w:rsidRPr="00913399">
        <w:rPr>
          <w:color w:val="000000" w:themeColor="text1"/>
          <w:sz w:val="20"/>
          <w:szCs w:val="20"/>
        </w:rPr>
        <w:t>Tid:</w:t>
      </w:r>
      <w:r w:rsidRPr="00913399">
        <w:rPr>
          <w:color w:val="000000" w:themeColor="text1"/>
          <w:sz w:val="20"/>
          <w:szCs w:val="20"/>
        </w:rPr>
        <w:tab/>
      </w:r>
      <w:r w:rsidR="004C6CF6">
        <w:rPr>
          <w:color w:val="000000" w:themeColor="text1"/>
          <w:sz w:val="20"/>
          <w:szCs w:val="20"/>
        </w:rPr>
        <w:t>Onsdag 8. februar</w:t>
      </w:r>
      <w:r w:rsidR="00757B6E">
        <w:rPr>
          <w:color w:val="000000" w:themeColor="text1"/>
          <w:sz w:val="20"/>
          <w:szCs w:val="20"/>
        </w:rPr>
        <w:t xml:space="preserve"> </w:t>
      </w:r>
      <w:r w:rsidR="00081487" w:rsidRPr="00913399">
        <w:rPr>
          <w:color w:val="000000" w:themeColor="text1"/>
          <w:sz w:val="20"/>
          <w:szCs w:val="20"/>
        </w:rPr>
        <w:t>201</w:t>
      </w:r>
      <w:r w:rsidR="0035487C">
        <w:rPr>
          <w:color w:val="000000" w:themeColor="text1"/>
          <w:sz w:val="20"/>
          <w:szCs w:val="20"/>
        </w:rPr>
        <w:t>7</w:t>
      </w:r>
      <w:r w:rsidR="007B462B" w:rsidRPr="00913399">
        <w:rPr>
          <w:color w:val="000000" w:themeColor="text1"/>
          <w:sz w:val="20"/>
          <w:szCs w:val="20"/>
        </w:rPr>
        <w:t xml:space="preserve"> klokken </w:t>
      </w:r>
      <w:r w:rsidR="0035487C">
        <w:rPr>
          <w:color w:val="000000" w:themeColor="text1"/>
          <w:sz w:val="20"/>
          <w:szCs w:val="20"/>
        </w:rPr>
        <w:t>10</w:t>
      </w:r>
      <w:r w:rsidR="00757B6E">
        <w:rPr>
          <w:color w:val="000000" w:themeColor="text1"/>
          <w:sz w:val="20"/>
          <w:szCs w:val="20"/>
        </w:rPr>
        <w:t>:</w:t>
      </w:r>
      <w:r w:rsidR="0035487C">
        <w:rPr>
          <w:color w:val="000000" w:themeColor="text1"/>
          <w:sz w:val="20"/>
          <w:szCs w:val="20"/>
        </w:rPr>
        <w:t>0</w:t>
      </w:r>
      <w:r w:rsidR="007B462B" w:rsidRPr="00155DF1">
        <w:rPr>
          <w:color w:val="000000" w:themeColor="text1"/>
          <w:sz w:val="20"/>
          <w:szCs w:val="20"/>
        </w:rPr>
        <w:t>0 til 1</w:t>
      </w:r>
      <w:r w:rsidR="0035487C">
        <w:rPr>
          <w:color w:val="000000" w:themeColor="text1"/>
          <w:sz w:val="20"/>
          <w:szCs w:val="20"/>
        </w:rPr>
        <w:t>5</w:t>
      </w:r>
      <w:r w:rsidR="007B462B" w:rsidRPr="00155DF1">
        <w:rPr>
          <w:color w:val="000000" w:themeColor="text1"/>
          <w:sz w:val="20"/>
          <w:szCs w:val="20"/>
        </w:rPr>
        <w:t>:</w:t>
      </w:r>
      <w:r w:rsidR="004F1345" w:rsidRPr="00155DF1">
        <w:rPr>
          <w:color w:val="000000" w:themeColor="text1"/>
          <w:sz w:val="20"/>
          <w:szCs w:val="20"/>
        </w:rPr>
        <w:t>00</w:t>
      </w:r>
      <w:r w:rsidR="007B462B" w:rsidRPr="00155DF1">
        <w:rPr>
          <w:color w:val="000000" w:themeColor="text1"/>
          <w:sz w:val="20"/>
          <w:szCs w:val="20"/>
        </w:rPr>
        <w:t>.</w:t>
      </w:r>
      <w:r w:rsidR="007B462B" w:rsidRPr="00913399">
        <w:rPr>
          <w:color w:val="000000" w:themeColor="text1"/>
          <w:sz w:val="20"/>
          <w:szCs w:val="20"/>
        </w:rPr>
        <w:t xml:space="preserve"> </w:t>
      </w:r>
    </w:p>
    <w:p w:rsidR="001D6D14" w:rsidRPr="002425FB" w:rsidRDefault="001D6D14" w:rsidP="001D6D14">
      <w:pPr>
        <w:pStyle w:val="Default"/>
        <w:rPr>
          <w:color w:val="FF0000"/>
          <w:sz w:val="20"/>
          <w:szCs w:val="20"/>
        </w:rPr>
      </w:pPr>
    </w:p>
    <w:p w:rsidR="0035487C" w:rsidRPr="00510412" w:rsidRDefault="0035487C" w:rsidP="0035487C">
      <w:pPr>
        <w:pStyle w:val="Default"/>
        <w:rPr>
          <w:color w:val="000000" w:themeColor="text1"/>
          <w:sz w:val="20"/>
          <w:szCs w:val="20"/>
          <w:lang w:val="nn-NO"/>
        </w:rPr>
      </w:pPr>
      <w:r w:rsidRPr="00510412">
        <w:rPr>
          <w:color w:val="000000" w:themeColor="text1"/>
          <w:sz w:val="20"/>
          <w:szCs w:val="20"/>
          <w:lang w:val="nn-NO"/>
        </w:rPr>
        <w:t>Sted:</w:t>
      </w:r>
      <w:r w:rsidRPr="00510412">
        <w:rPr>
          <w:color w:val="000000" w:themeColor="text1"/>
          <w:sz w:val="20"/>
          <w:szCs w:val="20"/>
          <w:lang w:val="nn-NO"/>
        </w:rPr>
        <w:tab/>
        <w:t>Utdanningsdirektoratet, 1 etg. Schweigaards gate 15 B, Oslo</w:t>
      </w:r>
    </w:p>
    <w:p w:rsidR="007C3F5B" w:rsidRPr="00510412" w:rsidRDefault="007C3F5B" w:rsidP="007C3F5B">
      <w:pPr>
        <w:pStyle w:val="Default"/>
        <w:ind w:firstLine="708"/>
        <w:rPr>
          <w:color w:val="000000" w:themeColor="text1"/>
          <w:sz w:val="20"/>
          <w:szCs w:val="20"/>
          <w:lang w:val="nn-NO"/>
        </w:rPr>
      </w:pPr>
    </w:p>
    <w:tbl>
      <w:tblPr>
        <w:tblW w:w="9923" w:type="dxa"/>
        <w:tblBorders>
          <w:top w:val="nil"/>
          <w:left w:val="nil"/>
          <w:bottom w:val="nil"/>
          <w:right w:val="nil"/>
        </w:tblBorders>
        <w:tblLayout w:type="fixed"/>
        <w:tblLook w:val="0000" w:firstRow="0" w:lastRow="0" w:firstColumn="0" w:lastColumn="0" w:noHBand="0" w:noVBand="0"/>
      </w:tblPr>
      <w:tblGrid>
        <w:gridCol w:w="3261"/>
        <w:gridCol w:w="2976"/>
        <w:gridCol w:w="3435"/>
        <w:gridCol w:w="251"/>
      </w:tblGrid>
      <w:tr w:rsidR="00A343E8" w:rsidRPr="00A343E8" w:rsidTr="00A343E8">
        <w:trPr>
          <w:gridAfter w:val="1"/>
          <w:wAfter w:w="251" w:type="dxa"/>
          <w:trHeight w:val="330"/>
        </w:trPr>
        <w:tc>
          <w:tcPr>
            <w:tcW w:w="3261" w:type="dxa"/>
          </w:tcPr>
          <w:p w:rsidR="00757B6E" w:rsidRPr="00510412" w:rsidRDefault="00757B6E" w:rsidP="00293AA3">
            <w:pPr>
              <w:pStyle w:val="Default"/>
              <w:spacing w:after="240"/>
              <w:rPr>
                <w:b/>
                <w:bCs/>
                <w:color w:val="000000" w:themeColor="text1"/>
                <w:sz w:val="20"/>
                <w:szCs w:val="20"/>
                <w:lang w:val="nn-NO"/>
              </w:rPr>
            </w:pPr>
          </w:p>
          <w:p w:rsidR="00757B6E" w:rsidRPr="00A343E8" w:rsidRDefault="00757B6E" w:rsidP="00293AA3">
            <w:pPr>
              <w:pStyle w:val="Default"/>
              <w:spacing w:after="240"/>
              <w:rPr>
                <w:b/>
                <w:bCs/>
                <w:color w:val="000000" w:themeColor="text1"/>
                <w:sz w:val="20"/>
                <w:szCs w:val="20"/>
                <w:lang w:val="nn-NO"/>
              </w:rPr>
            </w:pPr>
            <w:r w:rsidRPr="00A343E8">
              <w:rPr>
                <w:b/>
                <w:bCs/>
                <w:color w:val="000000" w:themeColor="text1"/>
                <w:sz w:val="20"/>
                <w:szCs w:val="20"/>
                <w:lang w:val="nn-NO"/>
              </w:rPr>
              <w:t>Medlem</w:t>
            </w:r>
          </w:p>
        </w:tc>
        <w:tc>
          <w:tcPr>
            <w:tcW w:w="2976" w:type="dxa"/>
          </w:tcPr>
          <w:p w:rsidR="00757B6E" w:rsidRPr="00A343E8" w:rsidRDefault="00757B6E" w:rsidP="00293AA3">
            <w:pPr>
              <w:pStyle w:val="Default"/>
              <w:spacing w:after="240"/>
              <w:rPr>
                <w:b/>
                <w:bCs/>
                <w:color w:val="000000" w:themeColor="text1"/>
                <w:sz w:val="20"/>
                <w:szCs w:val="20"/>
                <w:lang w:val="nn-NO"/>
              </w:rPr>
            </w:pPr>
          </w:p>
          <w:p w:rsidR="00757B6E" w:rsidRPr="00A343E8" w:rsidRDefault="00757B6E" w:rsidP="00293AA3">
            <w:pPr>
              <w:pStyle w:val="Default"/>
              <w:spacing w:after="240"/>
              <w:rPr>
                <w:b/>
                <w:bCs/>
                <w:color w:val="000000" w:themeColor="text1"/>
                <w:sz w:val="20"/>
                <w:szCs w:val="20"/>
                <w:lang w:val="nn-NO"/>
              </w:rPr>
            </w:pPr>
            <w:r w:rsidRPr="00A343E8">
              <w:rPr>
                <w:b/>
                <w:bCs/>
                <w:color w:val="000000" w:themeColor="text1"/>
                <w:sz w:val="20"/>
                <w:szCs w:val="20"/>
                <w:lang w:val="nn-NO"/>
              </w:rPr>
              <w:t>Representerer</w:t>
            </w:r>
          </w:p>
        </w:tc>
        <w:tc>
          <w:tcPr>
            <w:tcW w:w="3435" w:type="dxa"/>
          </w:tcPr>
          <w:p w:rsidR="00757B6E" w:rsidRPr="00A343E8" w:rsidRDefault="00757B6E" w:rsidP="00293AA3">
            <w:pPr>
              <w:pStyle w:val="Default"/>
              <w:spacing w:after="240"/>
              <w:rPr>
                <w:b/>
                <w:bCs/>
                <w:color w:val="404040" w:themeColor="text1" w:themeTint="BF"/>
                <w:sz w:val="20"/>
                <w:szCs w:val="20"/>
                <w:lang w:val="nn-NO"/>
              </w:rPr>
            </w:pPr>
          </w:p>
          <w:p w:rsidR="00D23CAC" w:rsidRPr="00A343E8" w:rsidRDefault="00D23CAC" w:rsidP="00293AA3">
            <w:pPr>
              <w:pStyle w:val="Default"/>
              <w:spacing w:after="240"/>
              <w:rPr>
                <w:b/>
                <w:bCs/>
                <w:color w:val="404040" w:themeColor="text1" w:themeTint="BF"/>
                <w:sz w:val="20"/>
                <w:szCs w:val="20"/>
                <w:lang w:val="nn-NO"/>
              </w:rPr>
            </w:pPr>
            <w:r w:rsidRPr="00A343E8">
              <w:rPr>
                <w:b/>
                <w:bCs/>
                <w:color w:val="404040" w:themeColor="text1" w:themeTint="BF"/>
                <w:sz w:val="20"/>
                <w:szCs w:val="20"/>
                <w:lang w:val="nn-NO"/>
              </w:rPr>
              <w:t>Merknader:</w:t>
            </w:r>
          </w:p>
        </w:tc>
      </w:tr>
      <w:tr w:rsidR="00A343E8" w:rsidRPr="00A343E8" w:rsidTr="00A343E8">
        <w:trPr>
          <w:gridAfter w:val="1"/>
          <w:wAfter w:w="251" w:type="dxa"/>
          <w:trHeight w:val="99"/>
        </w:trPr>
        <w:tc>
          <w:tcPr>
            <w:tcW w:w="3261" w:type="dxa"/>
          </w:tcPr>
          <w:p w:rsidR="00A343E8" w:rsidRPr="00A343E8" w:rsidRDefault="00A343E8" w:rsidP="00A343E8">
            <w:pPr>
              <w:pStyle w:val="Default"/>
              <w:rPr>
                <w:color w:val="000000" w:themeColor="text1"/>
                <w:sz w:val="20"/>
                <w:szCs w:val="20"/>
                <w:lang w:val="nn-NO"/>
              </w:rPr>
            </w:pPr>
            <w:r w:rsidRPr="00A343E8">
              <w:rPr>
                <w:color w:val="000000" w:themeColor="text1"/>
                <w:sz w:val="20"/>
                <w:szCs w:val="20"/>
                <w:lang w:val="nn-NO"/>
              </w:rPr>
              <w:t xml:space="preserve">Jørgen Leegaard </w:t>
            </w:r>
          </w:p>
        </w:tc>
        <w:tc>
          <w:tcPr>
            <w:tcW w:w="2976" w:type="dxa"/>
          </w:tcPr>
          <w:p w:rsidR="00A343E8" w:rsidRPr="00A343E8" w:rsidRDefault="00A343E8" w:rsidP="00A343E8">
            <w:pPr>
              <w:pStyle w:val="Default"/>
              <w:rPr>
                <w:color w:val="000000" w:themeColor="text1"/>
                <w:sz w:val="20"/>
                <w:szCs w:val="20"/>
                <w:lang w:val="nn-NO"/>
              </w:rPr>
            </w:pPr>
            <w:r w:rsidRPr="00A343E8">
              <w:rPr>
                <w:color w:val="000000" w:themeColor="text1"/>
                <w:sz w:val="20"/>
                <w:szCs w:val="20"/>
                <w:lang w:val="nn-NO"/>
              </w:rPr>
              <w:t xml:space="preserve">BNL </w:t>
            </w:r>
          </w:p>
        </w:tc>
        <w:tc>
          <w:tcPr>
            <w:tcW w:w="3435" w:type="dxa"/>
          </w:tcPr>
          <w:p w:rsidR="00A343E8" w:rsidRPr="00A343E8" w:rsidRDefault="00A343E8" w:rsidP="00A343E8">
            <w:pPr>
              <w:pStyle w:val="Default"/>
              <w:rPr>
                <w:color w:val="404040" w:themeColor="text1" w:themeTint="BF"/>
                <w:sz w:val="20"/>
                <w:szCs w:val="20"/>
                <w:lang w:val="nn-NO"/>
              </w:rPr>
            </w:pPr>
            <w:r w:rsidRPr="00A343E8">
              <w:rPr>
                <w:color w:val="404040" w:themeColor="text1" w:themeTint="BF"/>
                <w:sz w:val="20"/>
                <w:szCs w:val="20"/>
                <w:lang w:val="nn-NO"/>
              </w:rPr>
              <w:t xml:space="preserve">Deltok: kl 10:30 – 12:00 </w:t>
            </w:r>
          </w:p>
        </w:tc>
      </w:tr>
      <w:tr w:rsidR="00A343E8" w:rsidRPr="00A343E8" w:rsidTr="00A343E8">
        <w:trPr>
          <w:gridAfter w:val="1"/>
          <w:wAfter w:w="251" w:type="dxa"/>
          <w:trHeight w:val="99"/>
        </w:trPr>
        <w:tc>
          <w:tcPr>
            <w:tcW w:w="3261" w:type="dxa"/>
          </w:tcPr>
          <w:p w:rsidR="00A343E8" w:rsidRPr="00A343E8" w:rsidRDefault="00A343E8" w:rsidP="00A343E8">
            <w:pPr>
              <w:pStyle w:val="Default"/>
              <w:rPr>
                <w:color w:val="000000" w:themeColor="text1"/>
                <w:sz w:val="20"/>
                <w:szCs w:val="20"/>
                <w:lang w:val="nn-NO"/>
              </w:rPr>
            </w:pPr>
            <w:r w:rsidRPr="00A343E8">
              <w:rPr>
                <w:color w:val="000000" w:themeColor="text1"/>
                <w:sz w:val="20"/>
                <w:szCs w:val="20"/>
                <w:lang w:val="nn-NO"/>
              </w:rPr>
              <w:t xml:space="preserve">Hege Espe </w:t>
            </w:r>
          </w:p>
        </w:tc>
        <w:tc>
          <w:tcPr>
            <w:tcW w:w="2976" w:type="dxa"/>
          </w:tcPr>
          <w:p w:rsidR="00A343E8" w:rsidRPr="00A343E8" w:rsidRDefault="00A343E8" w:rsidP="00A343E8">
            <w:pPr>
              <w:pStyle w:val="Default"/>
              <w:rPr>
                <w:color w:val="000000" w:themeColor="text1"/>
                <w:sz w:val="20"/>
                <w:szCs w:val="20"/>
                <w:lang w:val="nn-NO"/>
              </w:rPr>
            </w:pPr>
            <w:r w:rsidRPr="00A343E8">
              <w:rPr>
                <w:color w:val="000000" w:themeColor="text1"/>
                <w:sz w:val="20"/>
                <w:szCs w:val="20"/>
                <w:lang w:val="nn-NO"/>
              </w:rPr>
              <w:t xml:space="preserve">Fellesforbundet </w:t>
            </w:r>
          </w:p>
        </w:tc>
        <w:tc>
          <w:tcPr>
            <w:tcW w:w="3435" w:type="dxa"/>
          </w:tcPr>
          <w:p w:rsidR="00A343E8" w:rsidRPr="00A343E8" w:rsidRDefault="00A343E8" w:rsidP="00A343E8">
            <w:pPr>
              <w:pStyle w:val="Default"/>
              <w:rPr>
                <w:color w:val="404040" w:themeColor="text1" w:themeTint="BF"/>
                <w:sz w:val="20"/>
                <w:szCs w:val="20"/>
                <w:lang w:val="nn-NO"/>
              </w:rPr>
            </w:pPr>
            <w:r w:rsidRPr="00A343E8">
              <w:rPr>
                <w:color w:val="404040" w:themeColor="text1" w:themeTint="BF"/>
                <w:sz w:val="20"/>
                <w:szCs w:val="20"/>
                <w:lang w:val="nn-NO"/>
              </w:rPr>
              <w:t>(Møteleder)</w:t>
            </w:r>
          </w:p>
        </w:tc>
      </w:tr>
      <w:tr w:rsidR="00A343E8" w:rsidRPr="00A343E8" w:rsidTr="00A343E8">
        <w:trPr>
          <w:gridAfter w:val="1"/>
          <w:wAfter w:w="251" w:type="dxa"/>
          <w:trHeight w:val="99"/>
        </w:trPr>
        <w:tc>
          <w:tcPr>
            <w:tcW w:w="3261" w:type="dxa"/>
          </w:tcPr>
          <w:p w:rsidR="00A343E8" w:rsidRPr="00A343E8" w:rsidRDefault="00A343E8" w:rsidP="00A343E8">
            <w:pPr>
              <w:pStyle w:val="Default"/>
              <w:tabs>
                <w:tab w:val="left" w:pos="2130"/>
              </w:tabs>
              <w:rPr>
                <w:color w:val="000000" w:themeColor="text1"/>
                <w:sz w:val="20"/>
                <w:szCs w:val="20"/>
                <w:lang w:val="nn-NO"/>
              </w:rPr>
            </w:pPr>
            <w:r w:rsidRPr="00A343E8">
              <w:rPr>
                <w:color w:val="000000" w:themeColor="text1"/>
                <w:sz w:val="20"/>
                <w:szCs w:val="20"/>
                <w:lang w:val="nn-NO"/>
              </w:rPr>
              <w:t xml:space="preserve">Thomas Norland </w:t>
            </w:r>
            <w:r w:rsidRPr="00A343E8">
              <w:rPr>
                <w:color w:val="000000" w:themeColor="text1"/>
                <w:sz w:val="20"/>
                <w:szCs w:val="20"/>
                <w:lang w:val="nn-NO"/>
              </w:rPr>
              <w:tab/>
            </w:r>
          </w:p>
        </w:tc>
        <w:tc>
          <w:tcPr>
            <w:tcW w:w="2976" w:type="dxa"/>
          </w:tcPr>
          <w:p w:rsidR="00A343E8" w:rsidRPr="00A343E8" w:rsidRDefault="00A343E8" w:rsidP="00A343E8">
            <w:pPr>
              <w:pStyle w:val="Default"/>
              <w:rPr>
                <w:color w:val="000000" w:themeColor="text1"/>
                <w:sz w:val="20"/>
                <w:szCs w:val="20"/>
                <w:lang w:val="nn-NO"/>
              </w:rPr>
            </w:pPr>
            <w:r w:rsidRPr="00A343E8">
              <w:rPr>
                <w:color w:val="000000" w:themeColor="text1"/>
                <w:sz w:val="20"/>
                <w:szCs w:val="20"/>
                <w:lang w:val="nn-NO"/>
              </w:rPr>
              <w:t xml:space="preserve">BNL </w:t>
            </w:r>
          </w:p>
        </w:tc>
        <w:tc>
          <w:tcPr>
            <w:tcW w:w="3435" w:type="dxa"/>
          </w:tcPr>
          <w:p w:rsidR="00A343E8" w:rsidRPr="00A343E8" w:rsidRDefault="00A343E8" w:rsidP="00A343E8">
            <w:pPr>
              <w:pStyle w:val="Default"/>
              <w:rPr>
                <w:color w:val="404040" w:themeColor="text1" w:themeTint="BF"/>
                <w:sz w:val="20"/>
                <w:szCs w:val="20"/>
                <w:lang w:val="nn-NO"/>
              </w:rPr>
            </w:pPr>
          </w:p>
        </w:tc>
      </w:tr>
      <w:tr w:rsidR="00A343E8" w:rsidRPr="00A343E8" w:rsidTr="00A343E8">
        <w:trPr>
          <w:gridAfter w:val="1"/>
          <w:wAfter w:w="251" w:type="dxa"/>
          <w:trHeight w:val="99"/>
        </w:trPr>
        <w:tc>
          <w:tcPr>
            <w:tcW w:w="3261" w:type="dxa"/>
          </w:tcPr>
          <w:p w:rsidR="00A343E8" w:rsidRPr="00A343E8" w:rsidRDefault="00A343E8" w:rsidP="00A343E8">
            <w:pPr>
              <w:pStyle w:val="Default"/>
              <w:rPr>
                <w:color w:val="000000" w:themeColor="text1"/>
                <w:sz w:val="20"/>
                <w:szCs w:val="20"/>
              </w:rPr>
            </w:pPr>
            <w:r w:rsidRPr="00A343E8">
              <w:rPr>
                <w:color w:val="000000" w:themeColor="text1"/>
                <w:sz w:val="20"/>
                <w:szCs w:val="20"/>
              </w:rPr>
              <w:t>Harald Braathen</w:t>
            </w:r>
          </w:p>
        </w:tc>
        <w:tc>
          <w:tcPr>
            <w:tcW w:w="2976" w:type="dxa"/>
          </w:tcPr>
          <w:p w:rsidR="00A343E8" w:rsidRPr="00A343E8" w:rsidRDefault="00A343E8" w:rsidP="00A343E8">
            <w:pPr>
              <w:pStyle w:val="Default"/>
              <w:rPr>
                <w:color w:val="000000" w:themeColor="text1"/>
                <w:sz w:val="20"/>
                <w:szCs w:val="20"/>
              </w:rPr>
            </w:pPr>
            <w:r w:rsidRPr="00A343E8">
              <w:rPr>
                <w:color w:val="000000" w:themeColor="text1"/>
                <w:sz w:val="20"/>
                <w:szCs w:val="20"/>
              </w:rPr>
              <w:t xml:space="preserve">Fellesforbundet </w:t>
            </w:r>
          </w:p>
        </w:tc>
        <w:tc>
          <w:tcPr>
            <w:tcW w:w="3435" w:type="dxa"/>
          </w:tcPr>
          <w:p w:rsidR="00A343E8" w:rsidRPr="00A343E8" w:rsidRDefault="00A343E8" w:rsidP="00A343E8">
            <w:pPr>
              <w:pStyle w:val="Default"/>
              <w:rPr>
                <w:color w:val="404040" w:themeColor="text1" w:themeTint="BF"/>
                <w:sz w:val="20"/>
                <w:szCs w:val="20"/>
              </w:rPr>
            </w:pPr>
            <w:r w:rsidRPr="00A343E8">
              <w:rPr>
                <w:color w:val="404040" w:themeColor="text1" w:themeTint="BF"/>
                <w:sz w:val="20"/>
                <w:szCs w:val="20"/>
              </w:rPr>
              <w:t>Vara for Marie Granøien</w:t>
            </w:r>
          </w:p>
        </w:tc>
      </w:tr>
      <w:tr w:rsidR="00A343E8" w:rsidRPr="00A343E8" w:rsidTr="00A343E8">
        <w:trPr>
          <w:gridAfter w:val="1"/>
          <w:wAfter w:w="251" w:type="dxa"/>
          <w:trHeight w:val="99"/>
        </w:trPr>
        <w:tc>
          <w:tcPr>
            <w:tcW w:w="3261" w:type="dxa"/>
          </w:tcPr>
          <w:p w:rsidR="00A343E8" w:rsidRPr="00A343E8" w:rsidRDefault="00A343E8" w:rsidP="00A343E8">
            <w:pPr>
              <w:pStyle w:val="Default"/>
              <w:rPr>
                <w:color w:val="000000" w:themeColor="text1"/>
                <w:sz w:val="20"/>
                <w:szCs w:val="20"/>
              </w:rPr>
            </w:pPr>
            <w:r w:rsidRPr="00A343E8">
              <w:rPr>
                <w:color w:val="000000" w:themeColor="text1"/>
                <w:sz w:val="20"/>
                <w:szCs w:val="20"/>
              </w:rPr>
              <w:t xml:space="preserve">Terje Eikevold </w:t>
            </w:r>
          </w:p>
        </w:tc>
        <w:tc>
          <w:tcPr>
            <w:tcW w:w="2976" w:type="dxa"/>
          </w:tcPr>
          <w:p w:rsidR="00A343E8" w:rsidRPr="00A343E8" w:rsidRDefault="00A343E8" w:rsidP="00A343E8">
            <w:pPr>
              <w:pStyle w:val="Default"/>
              <w:rPr>
                <w:color w:val="000000" w:themeColor="text1"/>
                <w:sz w:val="20"/>
                <w:szCs w:val="20"/>
              </w:rPr>
            </w:pPr>
            <w:r w:rsidRPr="00A343E8">
              <w:rPr>
                <w:color w:val="000000" w:themeColor="text1"/>
                <w:sz w:val="20"/>
                <w:szCs w:val="20"/>
              </w:rPr>
              <w:t xml:space="preserve">MEF </w:t>
            </w:r>
          </w:p>
        </w:tc>
        <w:tc>
          <w:tcPr>
            <w:tcW w:w="3435" w:type="dxa"/>
          </w:tcPr>
          <w:p w:rsidR="00A343E8" w:rsidRPr="00A343E8" w:rsidRDefault="00A343E8" w:rsidP="00A343E8">
            <w:pPr>
              <w:pStyle w:val="Default"/>
              <w:rPr>
                <w:color w:val="404040" w:themeColor="text1" w:themeTint="BF"/>
                <w:sz w:val="20"/>
                <w:szCs w:val="20"/>
              </w:rPr>
            </w:pPr>
          </w:p>
        </w:tc>
      </w:tr>
      <w:tr w:rsidR="00A343E8" w:rsidRPr="00A343E8" w:rsidTr="00A343E8">
        <w:trPr>
          <w:gridAfter w:val="1"/>
          <w:wAfter w:w="251" w:type="dxa"/>
          <w:trHeight w:val="99"/>
        </w:trPr>
        <w:tc>
          <w:tcPr>
            <w:tcW w:w="3261" w:type="dxa"/>
          </w:tcPr>
          <w:p w:rsidR="00A343E8" w:rsidRPr="00A343E8" w:rsidRDefault="00A343E8" w:rsidP="00A343E8">
            <w:pPr>
              <w:pStyle w:val="Default"/>
              <w:rPr>
                <w:color w:val="000000" w:themeColor="text1"/>
                <w:sz w:val="20"/>
                <w:szCs w:val="20"/>
              </w:rPr>
            </w:pPr>
            <w:r w:rsidRPr="00A343E8">
              <w:rPr>
                <w:color w:val="000000" w:themeColor="text1"/>
                <w:sz w:val="20"/>
                <w:szCs w:val="20"/>
              </w:rPr>
              <w:t xml:space="preserve">Helge Haukeland </w:t>
            </w:r>
          </w:p>
        </w:tc>
        <w:tc>
          <w:tcPr>
            <w:tcW w:w="2976" w:type="dxa"/>
          </w:tcPr>
          <w:p w:rsidR="00A343E8" w:rsidRPr="00A343E8" w:rsidRDefault="00A343E8" w:rsidP="00A343E8">
            <w:pPr>
              <w:pStyle w:val="Default"/>
              <w:rPr>
                <w:color w:val="000000" w:themeColor="text1"/>
                <w:sz w:val="20"/>
                <w:szCs w:val="20"/>
              </w:rPr>
            </w:pPr>
            <w:r w:rsidRPr="00A343E8">
              <w:rPr>
                <w:color w:val="000000" w:themeColor="text1"/>
                <w:sz w:val="20"/>
                <w:szCs w:val="20"/>
              </w:rPr>
              <w:t xml:space="preserve">Arbeidsmandsforbundet </w:t>
            </w:r>
          </w:p>
        </w:tc>
        <w:tc>
          <w:tcPr>
            <w:tcW w:w="3435" w:type="dxa"/>
          </w:tcPr>
          <w:p w:rsidR="00A343E8" w:rsidRPr="00A343E8" w:rsidRDefault="00A343E8" w:rsidP="00A343E8">
            <w:pPr>
              <w:pStyle w:val="Default"/>
              <w:rPr>
                <w:color w:val="404040" w:themeColor="text1" w:themeTint="BF"/>
                <w:sz w:val="20"/>
                <w:szCs w:val="20"/>
              </w:rPr>
            </w:pPr>
          </w:p>
        </w:tc>
      </w:tr>
      <w:tr w:rsidR="00A343E8" w:rsidRPr="00516FA5" w:rsidTr="00A343E8">
        <w:trPr>
          <w:trHeight w:val="99"/>
        </w:trPr>
        <w:tc>
          <w:tcPr>
            <w:tcW w:w="3261" w:type="dxa"/>
          </w:tcPr>
          <w:p w:rsidR="00A343E8" w:rsidRPr="00A343E8" w:rsidRDefault="00A343E8" w:rsidP="00A343E8">
            <w:pPr>
              <w:pStyle w:val="Default"/>
              <w:rPr>
                <w:color w:val="000000" w:themeColor="text1"/>
                <w:sz w:val="20"/>
                <w:szCs w:val="20"/>
              </w:rPr>
            </w:pPr>
            <w:r w:rsidRPr="00A343E8">
              <w:rPr>
                <w:color w:val="000000" w:themeColor="text1"/>
                <w:sz w:val="20"/>
                <w:szCs w:val="20"/>
              </w:rPr>
              <w:t xml:space="preserve">Petter Høglund </w:t>
            </w:r>
          </w:p>
        </w:tc>
        <w:tc>
          <w:tcPr>
            <w:tcW w:w="2976" w:type="dxa"/>
          </w:tcPr>
          <w:p w:rsidR="00A343E8" w:rsidRPr="00A343E8" w:rsidRDefault="00A343E8" w:rsidP="00A343E8">
            <w:pPr>
              <w:pStyle w:val="Default"/>
              <w:rPr>
                <w:color w:val="000000" w:themeColor="text1"/>
                <w:sz w:val="20"/>
                <w:szCs w:val="20"/>
              </w:rPr>
            </w:pPr>
            <w:r w:rsidRPr="00A343E8">
              <w:rPr>
                <w:color w:val="000000" w:themeColor="text1"/>
                <w:sz w:val="20"/>
                <w:szCs w:val="20"/>
              </w:rPr>
              <w:t xml:space="preserve">Utdanningsforbundet </w:t>
            </w:r>
          </w:p>
        </w:tc>
        <w:tc>
          <w:tcPr>
            <w:tcW w:w="3686" w:type="dxa"/>
            <w:gridSpan w:val="2"/>
          </w:tcPr>
          <w:p w:rsidR="00A343E8" w:rsidRPr="00A343E8" w:rsidRDefault="00A343E8" w:rsidP="00A343E8">
            <w:pPr>
              <w:pStyle w:val="Default"/>
              <w:rPr>
                <w:color w:val="404040" w:themeColor="text1" w:themeTint="BF"/>
                <w:sz w:val="20"/>
                <w:szCs w:val="20"/>
              </w:rPr>
            </w:pPr>
          </w:p>
        </w:tc>
      </w:tr>
      <w:tr w:rsidR="00A343E8" w:rsidRPr="00516FA5" w:rsidTr="00A343E8">
        <w:trPr>
          <w:trHeight w:val="99"/>
        </w:trPr>
        <w:tc>
          <w:tcPr>
            <w:tcW w:w="3261" w:type="dxa"/>
          </w:tcPr>
          <w:p w:rsidR="00A343E8" w:rsidRPr="00A343E8" w:rsidRDefault="00A343E8" w:rsidP="00A343E8">
            <w:pPr>
              <w:pStyle w:val="Default"/>
              <w:rPr>
                <w:color w:val="000000" w:themeColor="text1"/>
                <w:sz w:val="20"/>
                <w:szCs w:val="20"/>
                <w:lang w:val="nn-NO"/>
              </w:rPr>
            </w:pPr>
            <w:r w:rsidRPr="00A343E8">
              <w:rPr>
                <w:color w:val="000000" w:themeColor="text1"/>
                <w:sz w:val="20"/>
                <w:szCs w:val="20"/>
                <w:lang w:val="nn-NO"/>
              </w:rPr>
              <w:t xml:space="preserve">Marit Lensjø </w:t>
            </w:r>
          </w:p>
        </w:tc>
        <w:tc>
          <w:tcPr>
            <w:tcW w:w="2976" w:type="dxa"/>
          </w:tcPr>
          <w:p w:rsidR="00A343E8" w:rsidRPr="00A343E8" w:rsidRDefault="00A343E8" w:rsidP="00A343E8">
            <w:pPr>
              <w:pStyle w:val="Default"/>
              <w:rPr>
                <w:color w:val="000000" w:themeColor="text1"/>
                <w:sz w:val="20"/>
                <w:szCs w:val="20"/>
              </w:rPr>
            </w:pPr>
            <w:r w:rsidRPr="00A343E8">
              <w:rPr>
                <w:color w:val="000000" w:themeColor="text1"/>
                <w:sz w:val="20"/>
                <w:szCs w:val="20"/>
              </w:rPr>
              <w:t>SL</w:t>
            </w:r>
          </w:p>
        </w:tc>
        <w:tc>
          <w:tcPr>
            <w:tcW w:w="3686" w:type="dxa"/>
            <w:gridSpan w:val="2"/>
          </w:tcPr>
          <w:p w:rsidR="00A343E8" w:rsidRPr="00A343E8" w:rsidRDefault="00A343E8" w:rsidP="00A343E8">
            <w:pPr>
              <w:pStyle w:val="Default"/>
              <w:rPr>
                <w:color w:val="404040" w:themeColor="text1" w:themeTint="BF"/>
                <w:sz w:val="20"/>
                <w:szCs w:val="20"/>
              </w:rPr>
            </w:pPr>
            <w:r w:rsidRPr="00A343E8">
              <w:rPr>
                <w:color w:val="404040" w:themeColor="text1" w:themeTint="BF"/>
                <w:sz w:val="20"/>
                <w:szCs w:val="20"/>
              </w:rPr>
              <w:t>Deltok</w:t>
            </w:r>
            <w:r>
              <w:rPr>
                <w:color w:val="404040" w:themeColor="text1" w:themeTint="BF"/>
                <w:sz w:val="20"/>
                <w:szCs w:val="20"/>
              </w:rPr>
              <w:t xml:space="preserve">: </w:t>
            </w:r>
            <w:r w:rsidRPr="00A343E8">
              <w:rPr>
                <w:color w:val="404040" w:themeColor="text1" w:themeTint="BF"/>
                <w:sz w:val="20"/>
                <w:szCs w:val="20"/>
              </w:rPr>
              <w:t>10:30 – 15:00</w:t>
            </w:r>
          </w:p>
        </w:tc>
      </w:tr>
      <w:tr w:rsidR="00A343E8" w:rsidRPr="00516FA5" w:rsidTr="00A343E8">
        <w:trPr>
          <w:trHeight w:val="99"/>
        </w:trPr>
        <w:tc>
          <w:tcPr>
            <w:tcW w:w="3261" w:type="dxa"/>
          </w:tcPr>
          <w:p w:rsidR="00A343E8" w:rsidRPr="00A343E8" w:rsidRDefault="00A343E8" w:rsidP="00A343E8">
            <w:pPr>
              <w:pStyle w:val="Default"/>
              <w:rPr>
                <w:color w:val="000000" w:themeColor="text1"/>
                <w:sz w:val="20"/>
                <w:szCs w:val="20"/>
              </w:rPr>
            </w:pPr>
            <w:r w:rsidRPr="00A343E8">
              <w:rPr>
                <w:color w:val="000000" w:themeColor="text1"/>
                <w:sz w:val="20"/>
                <w:szCs w:val="20"/>
              </w:rPr>
              <w:t xml:space="preserve">Ola Ivar Eikebø </w:t>
            </w:r>
          </w:p>
        </w:tc>
        <w:tc>
          <w:tcPr>
            <w:tcW w:w="2976" w:type="dxa"/>
          </w:tcPr>
          <w:p w:rsidR="00A343E8" w:rsidRPr="00A343E8" w:rsidRDefault="00A343E8" w:rsidP="00A343E8">
            <w:pPr>
              <w:pStyle w:val="Default"/>
              <w:rPr>
                <w:color w:val="000000" w:themeColor="text1"/>
                <w:sz w:val="20"/>
                <w:szCs w:val="20"/>
              </w:rPr>
            </w:pPr>
            <w:r w:rsidRPr="00A343E8">
              <w:rPr>
                <w:color w:val="000000" w:themeColor="text1"/>
                <w:sz w:val="20"/>
                <w:szCs w:val="20"/>
              </w:rPr>
              <w:t xml:space="preserve">KS </w:t>
            </w:r>
          </w:p>
        </w:tc>
        <w:tc>
          <w:tcPr>
            <w:tcW w:w="3686" w:type="dxa"/>
            <w:gridSpan w:val="2"/>
          </w:tcPr>
          <w:p w:rsidR="00A343E8" w:rsidRPr="00A343E8" w:rsidRDefault="00A343E8" w:rsidP="00A343E8">
            <w:pPr>
              <w:pStyle w:val="Default"/>
              <w:rPr>
                <w:color w:val="404040" w:themeColor="text1" w:themeTint="BF"/>
                <w:sz w:val="20"/>
                <w:szCs w:val="20"/>
              </w:rPr>
            </w:pPr>
          </w:p>
        </w:tc>
      </w:tr>
      <w:tr w:rsidR="00A343E8" w:rsidRPr="00516FA5" w:rsidTr="00A343E8">
        <w:trPr>
          <w:trHeight w:val="99"/>
        </w:trPr>
        <w:tc>
          <w:tcPr>
            <w:tcW w:w="3261" w:type="dxa"/>
          </w:tcPr>
          <w:p w:rsidR="00A343E8" w:rsidRPr="00A343E8" w:rsidRDefault="00A343E8" w:rsidP="00A343E8">
            <w:pPr>
              <w:pStyle w:val="Default"/>
              <w:rPr>
                <w:color w:val="000000" w:themeColor="text1"/>
                <w:sz w:val="20"/>
                <w:szCs w:val="20"/>
              </w:rPr>
            </w:pPr>
          </w:p>
        </w:tc>
        <w:tc>
          <w:tcPr>
            <w:tcW w:w="2976" w:type="dxa"/>
          </w:tcPr>
          <w:p w:rsidR="00A343E8" w:rsidRPr="00A343E8" w:rsidRDefault="00A343E8" w:rsidP="00A343E8">
            <w:pPr>
              <w:pStyle w:val="Default"/>
              <w:rPr>
                <w:color w:val="000000" w:themeColor="text1"/>
                <w:sz w:val="20"/>
                <w:szCs w:val="20"/>
              </w:rPr>
            </w:pPr>
          </w:p>
        </w:tc>
        <w:tc>
          <w:tcPr>
            <w:tcW w:w="3686" w:type="dxa"/>
            <w:gridSpan w:val="2"/>
          </w:tcPr>
          <w:p w:rsidR="00A343E8" w:rsidRPr="00A343E8" w:rsidRDefault="00A343E8" w:rsidP="00A343E8">
            <w:pPr>
              <w:pStyle w:val="Default"/>
              <w:rPr>
                <w:color w:val="000000" w:themeColor="text1"/>
                <w:sz w:val="20"/>
                <w:szCs w:val="20"/>
              </w:rPr>
            </w:pPr>
          </w:p>
        </w:tc>
      </w:tr>
    </w:tbl>
    <w:p w:rsidR="0043480B" w:rsidRPr="0043480B" w:rsidRDefault="0043480B" w:rsidP="0043480B">
      <w:pPr>
        <w:rPr>
          <w:rFonts w:ascii="Verdana" w:hAnsi="Verdana"/>
        </w:rPr>
      </w:pPr>
    </w:p>
    <w:tbl>
      <w:tblPr>
        <w:tblW w:w="0" w:type="auto"/>
        <w:tblBorders>
          <w:top w:val="nil"/>
          <w:left w:val="nil"/>
          <w:bottom w:val="nil"/>
          <w:right w:val="nil"/>
        </w:tblBorders>
        <w:tblLayout w:type="fixed"/>
        <w:tblLook w:val="0000" w:firstRow="0" w:lastRow="0" w:firstColumn="0" w:lastColumn="0" w:noHBand="0" w:noVBand="0"/>
      </w:tblPr>
      <w:tblGrid>
        <w:gridCol w:w="1843"/>
        <w:gridCol w:w="1418"/>
        <w:gridCol w:w="425"/>
        <w:gridCol w:w="533"/>
        <w:gridCol w:w="3871"/>
        <w:gridCol w:w="1198"/>
        <w:gridCol w:w="493"/>
      </w:tblGrid>
      <w:tr w:rsidR="0043480B" w:rsidRPr="0043480B" w:rsidTr="0043480B">
        <w:trPr>
          <w:gridAfter w:val="2"/>
          <w:wAfter w:w="1691" w:type="dxa"/>
          <w:trHeight w:val="104"/>
        </w:trPr>
        <w:tc>
          <w:tcPr>
            <w:tcW w:w="4219" w:type="dxa"/>
            <w:gridSpan w:val="4"/>
          </w:tcPr>
          <w:p w:rsidR="0043480B" w:rsidRPr="00431440" w:rsidRDefault="0043480B" w:rsidP="0043480B">
            <w:pPr>
              <w:rPr>
                <w:rFonts w:ascii="Verdana" w:hAnsi="Verdana"/>
                <w:sz w:val="20"/>
                <w:szCs w:val="20"/>
              </w:rPr>
            </w:pPr>
            <w:r w:rsidRPr="00431440">
              <w:rPr>
                <w:rFonts w:ascii="Verdana" w:hAnsi="Verdana"/>
                <w:b/>
                <w:bCs/>
                <w:sz w:val="20"/>
                <w:szCs w:val="20"/>
              </w:rPr>
              <w:t xml:space="preserve">Fra Utdanningsdirektoratet </w:t>
            </w:r>
          </w:p>
        </w:tc>
        <w:tc>
          <w:tcPr>
            <w:tcW w:w="3871" w:type="dxa"/>
          </w:tcPr>
          <w:p w:rsidR="0043480B" w:rsidRPr="00431440" w:rsidRDefault="0043480B" w:rsidP="0043480B">
            <w:pPr>
              <w:rPr>
                <w:rFonts w:ascii="Verdana" w:hAnsi="Verdana"/>
                <w:sz w:val="20"/>
                <w:szCs w:val="20"/>
              </w:rPr>
            </w:pPr>
          </w:p>
        </w:tc>
      </w:tr>
      <w:tr w:rsidR="0043480B" w:rsidRPr="0043480B" w:rsidTr="00B96618">
        <w:trPr>
          <w:trHeight w:val="104"/>
        </w:trPr>
        <w:tc>
          <w:tcPr>
            <w:tcW w:w="3261" w:type="dxa"/>
            <w:gridSpan w:val="2"/>
          </w:tcPr>
          <w:p w:rsidR="00A416F2" w:rsidRPr="00431440" w:rsidRDefault="00A416F2" w:rsidP="0043480B">
            <w:pPr>
              <w:rPr>
                <w:rFonts w:ascii="Verdana" w:hAnsi="Verdana"/>
                <w:sz w:val="20"/>
                <w:szCs w:val="20"/>
              </w:rPr>
            </w:pPr>
          </w:p>
          <w:p w:rsidR="0043480B" w:rsidRPr="00431440" w:rsidRDefault="0043480B" w:rsidP="0043480B">
            <w:pPr>
              <w:rPr>
                <w:rFonts w:ascii="Verdana" w:hAnsi="Verdana"/>
                <w:sz w:val="20"/>
                <w:szCs w:val="20"/>
              </w:rPr>
            </w:pPr>
            <w:r w:rsidRPr="00431440">
              <w:rPr>
                <w:rFonts w:ascii="Verdana" w:hAnsi="Verdana"/>
                <w:sz w:val="20"/>
                <w:szCs w:val="20"/>
              </w:rPr>
              <w:t xml:space="preserve">Åge Risdal </w:t>
            </w:r>
          </w:p>
          <w:p w:rsidR="00431440" w:rsidRDefault="00B96618" w:rsidP="0035487C">
            <w:pPr>
              <w:rPr>
                <w:rFonts w:ascii="Verdana" w:hAnsi="Verdana"/>
                <w:sz w:val="20"/>
                <w:szCs w:val="20"/>
              </w:rPr>
            </w:pPr>
            <w:r>
              <w:rPr>
                <w:rFonts w:ascii="Verdana" w:hAnsi="Verdana"/>
                <w:sz w:val="20"/>
                <w:szCs w:val="20"/>
              </w:rPr>
              <w:t>Monika Thollefsen</w:t>
            </w:r>
          </w:p>
          <w:p w:rsidR="00B96618" w:rsidRDefault="00B96618" w:rsidP="0035487C">
            <w:pPr>
              <w:rPr>
                <w:rFonts w:ascii="Verdana" w:hAnsi="Verdana"/>
                <w:sz w:val="20"/>
                <w:szCs w:val="20"/>
              </w:rPr>
            </w:pPr>
            <w:r w:rsidRPr="00B96618">
              <w:rPr>
                <w:rFonts w:ascii="Verdana" w:hAnsi="Verdana"/>
                <w:sz w:val="20"/>
                <w:szCs w:val="20"/>
              </w:rPr>
              <w:t>Fatima Khalid</w:t>
            </w:r>
          </w:p>
          <w:p w:rsidR="00B96618" w:rsidRPr="00FB4189" w:rsidRDefault="00B96618" w:rsidP="0035487C">
            <w:pPr>
              <w:rPr>
                <w:rFonts w:ascii="Verdana" w:hAnsi="Verdana"/>
                <w:sz w:val="20"/>
                <w:szCs w:val="20"/>
              </w:rPr>
            </w:pPr>
            <w:r w:rsidRPr="00B96618">
              <w:rPr>
                <w:rFonts w:ascii="Verdana" w:hAnsi="Verdana"/>
                <w:sz w:val="20"/>
                <w:szCs w:val="20"/>
              </w:rPr>
              <w:t>June Celine Ausland</w:t>
            </w:r>
          </w:p>
        </w:tc>
        <w:tc>
          <w:tcPr>
            <w:tcW w:w="6520" w:type="dxa"/>
            <w:gridSpan w:val="5"/>
          </w:tcPr>
          <w:p w:rsidR="00A416F2" w:rsidRPr="00431440" w:rsidRDefault="00A416F2" w:rsidP="0043480B">
            <w:pPr>
              <w:rPr>
                <w:rFonts w:ascii="Verdana" w:hAnsi="Verdana"/>
                <w:sz w:val="20"/>
                <w:szCs w:val="20"/>
              </w:rPr>
            </w:pPr>
          </w:p>
          <w:p w:rsidR="00431440" w:rsidRDefault="0043480B" w:rsidP="0043480B">
            <w:pPr>
              <w:rPr>
                <w:rFonts w:ascii="Verdana" w:hAnsi="Verdana"/>
                <w:sz w:val="20"/>
                <w:szCs w:val="20"/>
              </w:rPr>
            </w:pPr>
            <w:r w:rsidRPr="00431440">
              <w:rPr>
                <w:rFonts w:ascii="Verdana" w:hAnsi="Verdana"/>
                <w:sz w:val="20"/>
                <w:szCs w:val="20"/>
              </w:rPr>
              <w:t>Avdeling for fag- og yrkesopplæring</w:t>
            </w:r>
          </w:p>
          <w:p w:rsidR="00B96618" w:rsidRDefault="00B96618" w:rsidP="00B96618">
            <w:pPr>
              <w:rPr>
                <w:rFonts w:ascii="Verdana" w:hAnsi="Verdana"/>
                <w:sz w:val="20"/>
                <w:szCs w:val="20"/>
              </w:rPr>
            </w:pPr>
            <w:r w:rsidRPr="00431440">
              <w:rPr>
                <w:rFonts w:ascii="Verdana" w:hAnsi="Verdana"/>
                <w:sz w:val="20"/>
                <w:szCs w:val="20"/>
              </w:rPr>
              <w:t>Avdeling for fag- og yrkesopplæring</w:t>
            </w:r>
            <w:r>
              <w:rPr>
                <w:rFonts w:ascii="Verdana" w:hAnsi="Verdana"/>
                <w:sz w:val="20"/>
                <w:szCs w:val="20"/>
              </w:rPr>
              <w:t xml:space="preserve"> (Vekslingsmodell)</w:t>
            </w:r>
          </w:p>
          <w:p w:rsidR="00B96618" w:rsidRDefault="00B96618" w:rsidP="00B96618">
            <w:pPr>
              <w:rPr>
                <w:rFonts w:ascii="Verdana" w:hAnsi="Verdana"/>
                <w:sz w:val="20"/>
                <w:szCs w:val="20"/>
              </w:rPr>
            </w:pPr>
            <w:r w:rsidRPr="00431440">
              <w:rPr>
                <w:rFonts w:ascii="Verdana" w:hAnsi="Verdana"/>
                <w:sz w:val="20"/>
                <w:szCs w:val="20"/>
              </w:rPr>
              <w:t>Avdeling for fag- og yrkesopplæring</w:t>
            </w:r>
            <w:r>
              <w:rPr>
                <w:rFonts w:ascii="Verdana" w:hAnsi="Verdana"/>
                <w:sz w:val="20"/>
                <w:szCs w:val="20"/>
              </w:rPr>
              <w:t xml:space="preserve"> (Elektroniske reiseregn.)</w:t>
            </w:r>
          </w:p>
          <w:p w:rsidR="0043480B" w:rsidRPr="00431440" w:rsidRDefault="00B96618" w:rsidP="00A343E8">
            <w:pPr>
              <w:rPr>
                <w:rFonts w:ascii="Verdana" w:hAnsi="Verdana"/>
                <w:sz w:val="20"/>
                <w:szCs w:val="20"/>
              </w:rPr>
            </w:pPr>
            <w:r w:rsidRPr="00431440">
              <w:rPr>
                <w:rFonts w:ascii="Verdana" w:hAnsi="Verdana"/>
                <w:sz w:val="20"/>
                <w:szCs w:val="20"/>
              </w:rPr>
              <w:t>Avdeling for fag- og yrkesopplæring</w:t>
            </w:r>
            <w:r>
              <w:rPr>
                <w:rFonts w:ascii="Verdana" w:hAnsi="Verdana"/>
                <w:sz w:val="20"/>
                <w:szCs w:val="20"/>
              </w:rPr>
              <w:t xml:space="preserve"> </w:t>
            </w:r>
            <w:r w:rsidRPr="00B96618">
              <w:rPr>
                <w:rFonts w:ascii="Verdana" w:hAnsi="Verdana"/>
                <w:sz w:val="20"/>
                <w:szCs w:val="20"/>
              </w:rPr>
              <w:t>(Elektroniske reiseregn.)</w:t>
            </w:r>
          </w:p>
        </w:tc>
      </w:tr>
      <w:tr w:rsidR="00A343E8" w:rsidRPr="00204FAE" w:rsidTr="00713F7E">
        <w:tblPrEx>
          <w:tblBorders>
            <w:top w:val="none" w:sz="0" w:space="0" w:color="auto"/>
            <w:left w:val="none" w:sz="0" w:space="0" w:color="auto"/>
            <w:bottom w:val="none" w:sz="0" w:space="0" w:color="auto"/>
            <w:right w:val="none" w:sz="0" w:space="0" w:color="auto"/>
          </w:tblBorders>
          <w:tblLook w:val="01E0" w:firstRow="1" w:lastRow="1" w:firstColumn="1" w:lastColumn="1" w:noHBand="0" w:noVBand="0"/>
        </w:tblPrEx>
        <w:trPr>
          <w:gridAfter w:val="1"/>
          <w:wAfter w:w="493" w:type="dxa"/>
        </w:trPr>
        <w:tc>
          <w:tcPr>
            <w:tcW w:w="1843" w:type="dxa"/>
          </w:tcPr>
          <w:p w:rsidR="00A343E8" w:rsidRDefault="00A343E8" w:rsidP="00713F7E">
            <w:pPr>
              <w:pStyle w:val="Default"/>
              <w:rPr>
                <w:b/>
                <w:i/>
                <w:color w:val="000000" w:themeColor="text1"/>
                <w:sz w:val="20"/>
                <w:szCs w:val="20"/>
              </w:rPr>
            </w:pPr>
          </w:p>
          <w:p w:rsidR="00A343E8" w:rsidRPr="00204FAE" w:rsidRDefault="00A343E8" w:rsidP="00713F7E">
            <w:pPr>
              <w:pStyle w:val="Default"/>
              <w:rPr>
                <w:b/>
                <w:i/>
                <w:color w:val="000000" w:themeColor="text1"/>
                <w:sz w:val="20"/>
                <w:szCs w:val="20"/>
              </w:rPr>
            </w:pPr>
            <w:r w:rsidRPr="00204FAE">
              <w:rPr>
                <w:b/>
                <w:i/>
                <w:color w:val="000000" w:themeColor="text1"/>
                <w:sz w:val="20"/>
                <w:szCs w:val="20"/>
              </w:rPr>
              <w:t>Ikke deltatt:</w:t>
            </w:r>
          </w:p>
        </w:tc>
        <w:tc>
          <w:tcPr>
            <w:tcW w:w="7445" w:type="dxa"/>
            <w:gridSpan w:val="5"/>
          </w:tcPr>
          <w:p w:rsidR="00A343E8" w:rsidRPr="00204FAE" w:rsidRDefault="00A343E8" w:rsidP="00713F7E">
            <w:pPr>
              <w:pStyle w:val="Default"/>
              <w:rPr>
                <w:b/>
                <w:i/>
                <w:color w:val="000000" w:themeColor="text1"/>
                <w:sz w:val="20"/>
                <w:szCs w:val="20"/>
              </w:rPr>
            </w:pPr>
          </w:p>
        </w:tc>
      </w:tr>
      <w:tr w:rsidR="00A343E8" w:rsidRPr="00204FAE" w:rsidTr="00EB6855">
        <w:trPr>
          <w:gridAfter w:val="1"/>
          <w:wAfter w:w="493" w:type="dxa"/>
          <w:trHeight w:val="99"/>
        </w:trPr>
        <w:tc>
          <w:tcPr>
            <w:tcW w:w="3261" w:type="dxa"/>
            <w:gridSpan w:val="2"/>
          </w:tcPr>
          <w:p w:rsidR="00A343E8" w:rsidRPr="00A343E8" w:rsidRDefault="00A343E8" w:rsidP="00713F7E">
            <w:pPr>
              <w:pStyle w:val="Default"/>
              <w:rPr>
                <w:color w:val="000000" w:themeColor="text1"/>
                <w:sz w:val="20"/>
                <w:szCs w:val="20"/>
              </w:rPr>
            </w:pPr>
            <w:r w:rsidRPr="00A343E8">
              <w:rPr>
                <w:color w:val="000000" w:themeColor="text1"/>
                <w:sz w:val="20"/>
                <w:szCs w:val="20"/>
              </w:rPr>
              <w:t>Adrian Sørensen</w:t>
            </w:r>
          </w:p>
          <w:p w:rsidR="00A343E8" w:rsidRPr="00A343E8" w:rsidRDefault="00A343E8" w:rsidP="00713F7E">
            <w:pPr>
              <w:pStyle w:val="Default"/>
              <w:rPr>
                <w:color w:val="000000" w:themeColor="text1"/>
                <w:sz w:val="20"/>
                <w:szCs w:val="20"/>
                <w:lang w:val="nn-NO"/>
              </w:rPr>
            </w:pPr>
            <w:r w:rsidRPr="00A343E8">
              <w:rPr>
                <w:color w:val="000000" w:themeColor="text1"/>
                <w:sz w:val="20"/>
                <w:szCs w:val="20"/>
              </w:rPr>
              <w:t>Anne Jensen</w:t>
            </w:r>
            <w:r w:rsidRPr="00A343E8">
              <w:rPr>
                <w:color w:val="000000" w:themeColor="text1"/>
                <w:sz w:val="20"/>
                <w:szCs w:val="20"/>
                <w:lang w:val="nn-NO"/>
              </w:rPr>
              <w:t xml:space="preserve"> </w:t>
            </w:r>
          </w:p>
          <w:p w:rsidR="00A343E8" w:rsidRPr="00A343E8" w:rsidRDefault="00A343E8" w:rsidP="00713F7E">
            <w:pPr>
              <w:pStyle w:val="Default"/>
              <w:rPr>
                <w:color w:val="000000" w:themeColor="text1"/>
                <w:sz w:val="20"/>
                <w:szCs w:val="20"/>
              </w:rPr>
            </w:pPr>
            <w:r w:rsidRPr="00A343E8">
              <w:rPr>
                <w:color w:val="000000" w:themeColor="text1"/>
                <w:sz w:val="20"/>
                <w:szCs w:val="20"/>
                <w:lang w:val="nn-NO"/>
              </w:rPr>
              <w:t>Marie Granøien</w:t>
            </w:r>
          </w:p>
        </w:tc>
        <w:tc>
          <w:tcPr>
            <w:tcW w:w="6027" w:type="dxa"/>
            <w:gridSpan w:val="4"/>
          </w:tcPr>
          <w:p w:rsidR="00A343E8" w:rsidRPr="00A343E8" w:rsidRDefault="00A343E8" w:rsidP="00713F7E">
            <w:pPr>
              <w:pStyle w:val="Default"/>
              <w:rPr>
                <w:color w:val="000000" w:themeColor="text1"/>
                <w:sz w:val="20"/>
                <w:szCs w:val="20"/>
              </w:rPr>
            </w:pPr>
            <w:r w:rsidRPr="00A343E8">
              <w:rPr>
                <w:color w:val="000000" w:themeColor="text1"/>
                <w:sz w:val="20"/>
                <w:szCs w:val="20"/>
              </w:rPr>
              <w:t>Elevorganisasjonen</w:t>
            </w:r>
          </w:p>
          <w:p w:rsidR="00A343E8" w:rsidRPr="00A343E8" w:rsidRDefault="00A343E8" w:rsidP="00713F7E">
            <w:pPr>
              <w:pStyle w:val="Default"/>
              <w:rPr>
                <w:color w:val="000000" w:themeColor="text1"/>
                <w:sz w:val="20"/>
                <w:szCs w:val="20"/>
              </w:rPr>
            </w:pPr>
            <w:r w:rsidRPr="00A343E8">
              <w:rPr>
                <w:color w:val="000000" w:themeColor="text1"/>
                <w:sz w:val="20"/>
                <w:szCs w:val="20"/>
              </w:rPr>
              <w:t>NHO Service</w:t>
            </w:r>
          </w:p>
          <w:p w:rsidR="00A343E8" w:rsidRPr="00A343E8" w:rsidRDefault="00A343E8" w:rsidP="00713F7E">
            <w:pPr>
              <w:pStyle w:val="Default"/>
              <w:rPr>
                <w:color w:val="000000" w:themeColor="text1"/>
                <w:sz w:val="20"/>
                <w:szCs w:val="20"/>
              </w:rPr>
            </w:pPr>
            <w:r w:rsidRPr="00A343E8">
              <w:rPr>
                <w:color w:val="000000" w:themeColor="text1"/>
                <w:sz w:val="20"/>
                <w:szCs w:val="20"/>
              </w:rPr>
              <w:t>Fellesforbundet</w:t>
            </w:r>
          </w:p>
        </w:tc>
      </w:tr>
      <w:tr w:rsidR="00A343E8" w:rsidRPr="00204FAE" w:rsidTr="00EB6855">
        <w:trPr>
          <w:gridAfter w:val="1"/>
          <w:wAfter w:w="493" w:type="dxa"/>
          <w:trHeight w:val="99"/>
        </w:trPr>
        <w:tc>
          <w:tcPr>
            <w:tcW w:w="3261" w:type="dxa"/>
            <w:gridSpan w:val="2"/>
          </w:tcPr>
          <w:p w:rsidR="00A343E8" w:rsidRPr="00A343E8" w:rsidRDefault="00A343E8" w:rsidP="00713F7E">
            <w:pPr>
              <w:pStyle w:val="Default"/>
              <w:rPr>
                <w:color w:val="000000" w:themeColor="text1"/>
                <w:sz w:val="20"/>
                <w:szCs w:val="20"/>
              </w:rPr>
            </w:pPr>
            <w:r w:rsidRPr="00A343E8">
              <w:rPr>
                <w:color w:val="000000" w:themeColor="text1"/>
                <w:sz w:val="20"/>
                <w:szCs w:val="20"/>
              </w:rPr>
              <w:t>Jarle Kristoffersen</w:t>
            </w:r>
          </w:p>
        </w:tc>
        <w:tc>
          <w:tcPr>
            <w:tcW w:w="6027" w:type="dxa"/>
            <w:gridSpan w:val="4"/>
          </w:tcPr>
          <w:p w:rsidR="00A343E8" w:rsidRPr="00A343E8" w:rsidRDefault="00A343E8" w:rsidP="00713F7E">
            <w:pPr>
              <w:pStyle w:val="Default"/>
              <w:rPr>
                <w:color w:val="000000" w:themeColor="text1"/>
                <w:sz w:val="20"/>
                <w:szCs w:val="20"/>
              </w:rPr>
            </w:pPr>
            <w:r w:rsidRPr="00A343E8">
              <w:rPr>
                <w:color w:val="000000" w:themeColor="text1"/>
                <w:sz w:val="20"/>
                <w:szCs w:val="20"/>
              </w:rPr>
              <w:t>Fagforbundet</w:t>
            </w:r>
          </w:p>
        </w:tc>
      </w:tr>
      <w:tr w:rsidR="00A343E8" w:rsidRPr="00204FAE" w:rsidTr="00EB6855">
        <w:trPr>
          <w:gridAfter w:val="1"/>
          <w:wAfter w:w="493" w:type="dxa"/>
          <w:trHeight w:val="99"/>
        </w:trPr>
        <w:tc>
          <w:tcPr>
            <w:tcW w:w="3261" w:type="dxa"/>
            <w:gridSpan w:val="2"/>
          </w:tcPr>
          <w:p w:rsidR="00A343E8" w:rsidRPr="00A343E8" w:rsidRDefault="00A343E8" w:rsidP="00A343E8">
            <w:pPr>
              <w:pStyle w:val="Default"/>
              <w:rPr>
                <w:color w:val="000000" w:themeColor="text1"/>
                <w:sz w:val="20"/>
                <w:szCs w:val="20"/>
              </w:rPr>
            </w:pPr>
            <w:r w:rsidRPr="00A343E8">
              <w:rPr>
                <w:color w:val="000000" w:themeColor="text1"/>
                <w:sz w:val="20"/>
                <w:szCs w:val="20"/>
              </w:rPr>
              <w:t xml:space="preserve">Inge Rasmussen </w:t>
            </w:r>
          </w:p>
          <w:p w:rsidR="00A343E8" w:rsidRPr="00A343E8" w:rsidRDefault="00A343E8" w:rsidP="00713F7E">
            <w:pPr>
              <w:pStyle w:val="Default"/>
              <w:rPr>
                <w:color w:val="000000" w:themeColor="text1"/>
                <w:sz w:val="20"/>
                <w:szCs w:val="20"/>
              </w:rPr>
            </w:pPr>
          </w:p>
        </w:tc>
        <w:tc>
          <w:tcPr>
            <w:tcW w:w="6027" w:type="dxa"/>
            <w:gridSpan w:val="4"/>
          </w:tcPr>
          <w:p w:rsidR="00A343E8" w:rsidRPr="00A343E8" w:rsidRDefault="00A343E8" w:rsidP="00A343E8">
            <w:pPr>
              <w:pStyle w:val="Default"/>
              <w:rPr>
                <w:color w:val="000000" w:themeColor="text1"/>
                <w:sz w:val="20"/>
                <w:szCs w:val="20"/>
              </w:rPr>
            </w:pPr>
            <w:r w:rsidRPr="00A343E8">
              <w:rPr>
                <w:color w:val="000000" w:themeColor="text1"/>
                <w:sz w:val="20"/>
                <w:szCs w:val="20"/>
              </w:rPr>
              <w:t>Utdanningsforbundet (vara kunne ikke delta)</w:t>
            </w:r>
          </w:p>
          <w:p w:rsidR="00A343E8" w:rsidRPr="00A343E8" w:rsidRDefault="00A343E8" w:rsidP="00713F7E">
            <w:pPr>
              <w:pStyle w:val="Default"/>
              <w:rPr>
                <w:color w:val="000000" w:themeColor="text1"/>
                <w:sz w:val="20"/>
                <w:szCs w:val="20"/>
              </w:rPr>
            </w:pPr>
          </w:p>
        </w:tc>
      </w:tr>
      <w:tr w:rsidR="00A343E8" w:rsidRPr="00204FAE" w:rsidTr="00713F7E">
        <w:trPr>
          <w:gridAfter w:val="1"/>
          <w:wAfter w:w="493" w:type="dxa"/>
          <w:trHeight w:val="99"/>
        </w:trPr>
        <w:tc>
          <w:tcPr>
            <w:tcW w:w="3686" w:type="dxa"/>
            <w:gridSpan w:val="3"/>
          </w:tcPr>
          <w:p w:rsidR="00A343E8" w:rsidRPr="00204FAE" w:rsidRDefault="00A343E8" w:rsidP="00713F7E">
            <w:pPr>
              <w:pStyle w:val="Default"/>
              <w:rPr>
                <w:color w:val="000000" w:themeColor="text1"/>
                <w:sz w:val="20"/>
                <w:szCs w:val="20"/>
              </w:rPr>
            </w:pPr>
          </w:p>
        </w:tc>
        <w:tc>
          <w:tcPr>
            <w:tcW w:w="5602" w:type="dxa"/>
            <w:gridSpan w:val="3"/>
          </w:tcPr>
          <w:p w:rsidR="00A343E8" w:rsidRPr="00204FAE" w:rsidRDefault="00A343E8" w:rsidP="00713F7E">
            <w:pPr>
              <w:pStyle w:val="Default"/>
              <w:rPr>
                <w:color w:val="000000" w:themeColor="text1"/>
                <w:sz w:val="20"/>
                <w:szCs w:val="20"/>
              </w:rPr>
            </w:pPr>
          </w:p>
        </w:tc>
      </w:tr>
    </w:tbl>
    <w:p w:rsidR="00A343E8" w:rsidRDefault="00A343E8" w:rsidP="00B323D5">
      <w:pPr>
        <w:rPr>
          <w:rFonts w:ascii="Verdana" w:hAnsi="Verdana"/>
          <w:b/>
          <w:bCs/>
        </w:rPr>
      </w:pPr>
    </w:p>
    <w:p w:rsidR="00A343E8" w:rsidRDefault="00A343E8">
      <w:pPr>
        <w:rPr>
          <w:rFonts w:ascii="Verdana" w:hAnsi="Verdana"/>
          <w:b/>
          <w:bCs/>
        </w:rPr>
      </w:pPr>
      <w:r>
        <w:rPr>
          <w:rFonts w:ascii="Verdana" w:hAnsi="Verdana"/>
          <w:b/>
          <w:bCs/>
        </w:rPr>
        <w:br w:type="page"/>
      </w:r>
    </w:p>
    <w:p w:rsidR="00B323D5" w:rsidRPr="00E8673F" w:rsidRDefault="00B323D5" w:rsidP="00B323D5">
      <w:pPr>
        <w:rPr>
          <w:rFonts w:ascii="Verdana" w:hAnsi="Verdana"/>
          <w:b/>
          <w:bCs/>
        </w:rPr>
      </w:pPr>
      <w:r w:rsidRPr="00E8673F">
        <w:rPr>
          <w:rFonts w:ascii="Verdana" w:hAnsi="Verdana"/>
          <w:b/>
          <w:bCs/>
        </w:rPr>
        <w:lastRenderedPageBreak/>
        <w:t>Dagsorden:</w:t>
      </w:r>
    </w:p>
    <w:p w:rsidR="00B323D5" w:rsidRDefault="00B323D5" w:rsidP="00B323D5">
      <w:pPr>
        <w:rPr>
          <w:rFonts w:ascii="Verdana" w:hAnsi="Verdana"/>
        </w:rPr>
      </w:pPr>
    </w:p>
    <w:tbl>
      <w:tblPr>
        <w:tblStyle w:val="Tabellrutenett"/>
        <w:tblW w:w="10138" w:type="dxa"/>
        <w:tblLayout w:type="fixed"/>
        <w:tblLook w:val="04A0" w:firstRow="1" w:lastRow="0" w:firstColumn="1" w:lastColumn="0" w:noHBand="0" w:noVBand="1"/>
      </w:tblPr>
      <w:tblGrid>
        <w:gridCol w:w="817"/>
        <w:gridCol w:w="9321"/>
      </w:tblGrid>
      <w:tr w:rsidR="00B323D5" w:rsidRPr="002D3AAF" w:rsidTr="00881AC5">
        <w:tc>
          <w:tcPr>
            <w:tcW w:w="817" w:type="dxa"/>
          </w:tcPr>
          <w:p w:rsidR="00B323D5" w:rsidRPr="0035487C" w:rsidRDefault="00B323D5" w:rsidP="00881AC5">
            <w:pPr>
              <w:rPr>
                <w:rFonts w:asciiTheme="minorHAnsi" w:hAnsiTheme="minorHAnsi"/>
                <w:color w:val="000000" w:themeColor="text1"/>
                <w:sz w:val="20"/>
                <w:szCs w:val="20"/>
              </w:rPr>
            </w:pPr>
          </w:p>
          <w:p w:rsidR="00B323D5" w:rsidRPr="0035487C" w:rsidRDefault="0035487C" w:rsidP="0035487C">
            <w:pPr>
              <w:rPr>
                <w:rFonts w:asciiTheme="minorHAnsi" w:hAnsiTheme="minorHAnsi"/>
                <w:color w:val="000000" w:themeColor="text1"/>
                <w:sz w:val="20"/>
                <w:szCs w:val="20"/>
              </w:rPr>
            </w:pPr>
            <w:r w:rsidRPr="0035487C">
              <w:rPr>
                <w:rFonts w:asciiTheme="minorHAnsi" w:hAnsiTheme="minorHAnsi"/>
                <w:color w:val="000000" w:themeColor="text1"/>
                <w:sz w:val="20"/>
                <w:szCs w:val="20"/>
              </w:rPr>
              <w:t>01</w:t>
            </w:r>
            <w:r w:rsidR="00B323D5" w:rsidRPr="0035487C">
              <w:rPr>
                <w:rFonts w:asciiTheme="minorHAnsi" w:hAnsiTheme="minorHAnsi"/>
                <w:color w:val="000000" w:themeColor="text1"/>
                <w:sz w:val="20"/>
                <w:szCs w:val="20"/>
              </w:rPr>
              <w:t>-1</w:t>
            </w:r>
            <w:r w:rsidRPr="0035487C">
              <w:rPr>
                <w:rFonts w:asciiTheme="minorHAnsi" w:hAnsiTheme="minorHAnsi"/>
                <w:color w:val="000000" w:themeColor="text1"/>
                <w:sz w:val="20"/>
                <w:szCs w:val="20"/>
              </w:rPr>
              <w:t>7</w:t>
            </w:r>
          </w:p>
        </w:tc>
        <w:tc>
          <w:tcPr>
            <w:tcW w:w="9321" w:type="dxa"/>
          </w:tcPr>
          <w:p w:rsidR="00B323D5" w:rsidRPr="007B462B" w:rsidRDefault="00B323D5" w:rsidP="00881AC5">
            <w:pPr>
              <w:rPr>
                <w:rFonts w:asciiTheme="minorHAnsi" w:hAnsiTheme="minorHAnsi"/>
                <w:color w:val="000000" w:themeColor="text1"/>
                <w:sz w:val="20"/>
                <w:szCs w:val="20"/>
              </w:rPr>
            </w:pPr>
          </w:p>
          <w:p w:rsidR="00B323D5" w:rsidRPr="007B462B" w:rsidRDefault="00B323D5" w:rsidP="00881AC5">
            <w:pPr>
              <w:rPr>
                <w:rFonts w:asciiTheme="minorHAnsi" w:hAnsiTheme="minorHAnsi"/>
                <w:b/>
                <w:color w:val="000000" w:themeColor="text1"/>
                <w:sz w:val="20"/>
                <w:szCs w:val="20"/>
              </w:rPr>
            </w:pPr>
            <w:r w:rsidRPr="007B462B">
              <w:rPr>
                <w:rFonts w:asciiTheme="minorHAnsi" w:hAnsiTheme="minorHAnsi"/>
                <w:b/>
                <w:color w:val="000000" w:themeColor="text1"/>
                <w:sz w:val="20"/>
                <w:szCs w:val="20"/>
              </w:rPr>
              <w:t>Godkjenne innkallingen til dagens møte</w:t>
            </w:r>
          </w:p>
          <w:p w:rsidR="00B323D5" w:rsidRPr="007B462B" w:rsidRDefault="00B323D5" w:rsidP="00881AC5">
            <w:pPr>
              <w:rPr>
                <w:rFonts w:asciiTheme="minorHAnsi" w:hAnsiTheme="minorHAnsi"/>
                <w:b/>
                <w:color w:val="000000" w:themeColor="text1"/>
                <w:sz w:val="20"/>
                <w:szCs w:val="20"/>
              </w:rPr>
            </w:pPr>
          </w:p>
          <w:p w:rsidR="00B323D5" w:rsidRPr="00741804" w:rsidRDefault="00D83C3D" w:rsidP="00881AC5">
            <w:pPr>
              <w:rPr>
                <w:rFonts w:asciiTheme="minorHAnsi" w:hAnsiTheme="minorHAnsi"/>
                <w:b/>
                <w:color w:val="000000" w:themeColor="text1"/>
                <w:sz w:val="20"/>
                <w:szCs w:val="20"/>
              </w:rPr>
            </w:pPr>
            <w:r w:rsidRPr="00741804">
              <w:rPr>
                <w:rFonts w:asciiTheme="minorHAnsi" w:hAnsiTheme="minorHAnsi"/>
                <w:b/>
                <w:color w:val="000000" w:themeColor="text1"/>
                <w:sz w:val="20"/>
                <w:szCs w:val="20"/>
              </w:rPr>
              <w:t>V</w:t>
            </w:r>
            <w:r w:rsidR="00B323D5" w:rsidRPr="00741804">
              <w:rPr>
                <w:rFonts w:asciiTheme="minorHAnsi" w:hAnsiTheme="minorHAnsi"/>
                <w:b/>
                <w:color w:val="000000" w:themeColor="text1"/>
                <w:sz w:val="20"/>
                <w:szCs w:val="20"/>
              </w:rPr>
              <w:t>edtak:</w:t>
            </w:r>
          </w:p>
          <w:p w:rsidR="00B323D5" w:rsidRPr="00741804" w:rsidRDefault="00B323D5" w:rsidP="00881AC5">
            <w:pPr>
              <w:rPr>
                <w:rFonts w:asciiTheme="minorHAnsi" w:hAnsiTheme="minorHAnsi"/>
                <w:i/>
                <w:color w:val="000000" w:themeColor="text1"/>
                <w:sz w:val="20"/>
                <w:szCs w:val="20"/>
              </w:rPr>
            </w:pPr>
            <w:r w:rsidRPr="00741804">
              <w:rPr>
                <w:rFonts w:asciiTheme="minorHAnsi" w:hAnsiTheme="minorHAnsi"/>
                <w:i/>
                <w:color w:val="000000" w:themeColor="text1"/>
                <w:sz w:val="20"/>
                <w:szCs w:val="20"/>
              </w:rPr>
              <w:t>Rådet godkjen</w:t>
            </w:r>
            <w:r w:rsidR="00497883">
              <w:rPr>
                <w:rFonts w:asciiTheme="minorHAnsi" w:hAnsiTheme="minorHAnsi"/>
                <w:i/>
                <w:color w:val="000000" w:themeColor="text1"/>
                <w:sz w:val="20"/>
                <w:szCs w:val="20"/>
              </w:rPr>
              <w:t>te</w:t>
            </w:r>
            <w:r w:rsidRPr="00741804">
              <w:rPr>
                <w:rFonts w:asciiTheme="minorHAnsi" w:hAnsiTheme="minorHAnsi"/>
                <w:i/>
                <w:color w:val="000000" w:themeColor="text1"/>
                <w:sz w:val="20"/>
                <w:szCs w:val="20"/>
              </w:rPr>
              <w:t xml:space="preserve"> innkallingen. </w:t>
            </w:r>
          </w:p>
          <w:p w:rsidR="00B323D5" w:rsidRPr="007B462B" w:rsidRDefault="00B323D5" w:rsidP="00881AC5">
            <w:pPr>
              <w:rPr>
                <w:rFonts w:asciiTheme="minorHAnsi" w:hAnsiTheme="minorHAnsi"/>
                <w:i/>
                <w:color w:val="000000" w:themeColor="text1"/>
                <w:sz w:val="20"/>
                <w:szCs w:val="20"/>
              </w:rPr>
            </w:pPr>
          </w:p>
        </w:tc>
      </w:tr>
      <w:tr w:rsidR="00B323D5" w:rsidRPr="007B462B" w:rsidTr="00881AC5">
        <w:tc>
          <w:tcPr>
            <w:tcW w:w="817" w:type="dxa"/>
          </w:tcPr>
          <w:p w:rsidR="00B323D5" w:rsidRPr="0035487C" w:rsidRDefault="00B323D5" w:rsidP="00881AC5">
            <w:pPr>
              <w:rPr>
                <w:rFonts w:asciiTheme="minorHAnsi" w:hAnsiTheme="minorHAnsi"/>
                <w:color w:val="000000" w:themeColor="text1"/>
                <w:sz w:val="20"/>
                <w:szCs w:val="20"/>
              </w:rPr>
            </w:pPr>
          </w:p>
          <w:p w:rsidR="00B323D5" w:rsidRPr="0035487C" w:rsidRDefault="0035487C" w:rsidP="0035487C">
            <w:pPr>
              <w:rPr>
                <w:rFonts w:asciiTheme="minorHAnsi" w:hAnsiTheme="minorHAnsi"/>
                <w:color w:val="000000" w:themeColor="text1"/>
                <w:sz w:val="20"/>
                <w:szCs w:val="20"/>
              </w:rPr>
            </w:pPr>
            <w:r w:rsidRPr="0035487C">
              <w:rPr>
                <w:rFonts w:asciiTheme="minorHAnsi" w:hAnsiTheme="minorHAnsi"/>
                <w:color w:val="000000" w:themeColor="text1"/>
                <w:sz w:val="20"/>
                <w:szCs w:val="20"/>
              </w:rPr>
              <w:t>02</w:t>
            </w:r>
            <w:r w:rsidR="00B323D5" w:rsidRPr="0035487C">
              <w:rPr>
                <w:rFonts w:asciiTheme="minorHAnsi" w:hAnsiTheme="minorHAnsi"/>
                <w:color w:val="000000" w:themeColor="text1"/>
                <w:sz w:val="20"/>
                <w:szCs w:val="20"/>
              </w:rPr>
              <w:t>-1</w:t>
            </w:r>
            <w:r w:rsidRPr="0035487C">
              <w:rPr>
                <w:rFonts w:asciiTheme="minorHAnsi" w:hAnsiTheme="minorHAnsi"/>
                <w:color w:val="000000" w:themeColor="text1"/>
                <w:sz w:val="20"/>
                <w:szCs w:val="20"/>
              </w:rPr>
              <w:t>7</w:t>
            </w:r>
          </w:p>
        </w:tc>
        <w:tc>
          <w:tcPr>
            <w:tcW w:w="9321" w:type="dxa"/>
          </w:tcPr>
          <w:p w:rsidR="00B323D5" w:rsidRPr="007B462B" w:rsidRDefault="00B323D5" w:rsidP="00881AC5">
            <w:pPr>
              <w:rPr>
                <w:rFonts w:asciiTheme="minorHAnsi" w:hAnsiTheme="minorHAnsi"/>
                <w:color w:val="000000" w:themeColor="text1"/>
                <w:sz w:val="20"/>
                <w:szCs w:val="20"/>
              </w:rPr>
            </w:pPr>
          </w:p>
          <w:p w:rsidR="00B323D5" w:rsidRPr="007B462B" w:rsidRDefault="00B323D5" w:rsidP="00881AC5">
            <w:pPr>
              <w:rPr>
                <w:rFonts w:asciiTheme="minorHAnsi" w:hAnsiTheme="minorHAnsi"/>
                <w:b/>
                <w:color w:val="000000" w:themeColor="text1"/>
                <w:sz w:val="20"/>
                <w:szCs w:val="20"/>
              </w:rPr>
            </w:pPr>
            <w:r w:rsidRPr="007B462B">
              <w:rPr>
                <w:rFonts w:asciiTheme="minorHAnsi" w:hAnsiTheme="minorHAnsi"/>
                <w:b/>
                <w:color w:val="000000" w:themeColor="text1"/>
                <w:sz w:val="20"/>
                <w:szCs w:val="20"/>
              </w:rPr>
              <w:t xml:space="preserve">Godkjenne referatet fra møtet </w:t>
            </w:r>
            <w:r w:rsidR="005F1192" w:rsidRPr="007B462B">
              <w:rPr>
                <w:rFonts w:asciiTheme="minorHAnsi" w:hAnsiTheme="minorHAnsi"/>
                <w:b/>
                <w:color w:val="000000" w:themeColor="text1"/>
                <w:sz w:val="20"/>
                <w:szCs w:val="20"/>
              </w:rPr>
              <w:t>1</w:t>
            </w:r>
            <w:r w:rsidR="009771D1">
              <w:rPr>
                <w:rFonts w:asciiTheme="minorHAnsi" w:hAnsiTheme="minorHAnsi"/>
                <w:b/>
                <w:color w:val="000000" w:themeColor="text1"/>
                <w:sz w:val="20"/>
                <w:szCs w:val="20"/>
              </w:rPr>
              <w:t>7</w:t>
            </w:r>
            <w:r w:rsidR="005F1192" w:rsidRPr="007B462B">
              <w:rPr>
                <w:rFonts w:asciiTheme="minorHAnsi" w:hAnsiTheme="minorHAnsi"/>
                <w:b/>
                <w:color w:val="000000" w:themeColor="text1"/>
                <w:sz w:val="20"/>
                <w:szCs w:val="20"/>
              </w:rPr>
              <w:t xml:space="preserve">. </w:t>
            </w:r>
            <w:r w:rsidR="009771D1">
              <w:rPr>
                <w:rFonts w:asciiTheme="minorHAnsi" w:hAnsiTheme="minorHAnsi"/>
                <w:b/>
                <w:color w:val="000000" w:themeColor="text1"/>
                <w:sz w:val="20"/>
                <w:szCs w:val="20"/>
              </w:rPr>
              <w:t>november</w:t>
            </w:r>
            <w:r w:rsidRPr="007B462B">
              <w:rPr>
                <w:rFonts w:asciiTheme="minorHAnsi" w:hAnsiTheme="minorHAnsi"/>
                <w:b/>
                <w:color w:val="000000" w:themeColor="text1"/>
                <w:sz w:val="20"/>
                <w:szCs w:val="20"/>
              </w:rPr>
              <w:t xml:space="preserve"> 201</w:t>
            </w:r>
            <w:r w:rsidR="005F1192" w:rsidRPr="007B462B">
              <w:rPr>
                <w:rFonts w:asciiTheme="minorHAnsi" w:hAnsiTheme="minorHAnsi"/>
                <w:b/>
                <w:color w:val="000000" w:themeColor="text1"/>
                <w:sz w:val="20"/>
                <w:szCs w:val="20"/>
              </w:rPr>
              <w:t>6</w:t>
            </w:r>
          </w:p>
          <w:p w:rsidR="00B323D5" w:rsidRPr="007B462B" w:rsidRDefault="00B323D5" w:rsidP="00881AC5">
            <w:pPr>
              <w:rPr>
                <w:rFonts w:asciiTheme="minorHAnsi" w:hAnsiTheme="minorHAnsi"/>
                <w:i/>
                <w:color w:val="000000" w:themeColor="text1"/>
                <w:sz w:val="20"/>
                <w:szCs w:val="20"/>
              </w:rPr>
            </w:pPr>
          </w:p>
          <w:p w:rsidR="00B323D5" w:rsidRDefault="00B323D5" w:rsidP="00881AC5">
            <w:pPr>
              <w:rPr>
                <w:rFonts w:asciiTheme="minorHAnsi" w:hAnsiTheme="minorHAnsi"/>
                <w:color w:val="000000" w:themeColor="text1"/>
                <w:sz w:val="20"/>
                <w:szCs w:val="20"/>
              </w:rPr>
            </w:pPr>
            <w:r w:rsidRPr="007B462B">
              <w:rPr>
                <w:rFonts w:asciiTheme="minorHAnsi" w:hAnsiTheme="minorHAnsi"/>
                <w:color w:val="000000" w:themeColor="text1"/>
                <w:sz w:val="20"/>
                <w:szCs w:val="20"/>
              </w:rPr>
              <w:t>Referat</w:t>
            </w:r>
            <w:r w:rsidR="007B462B" w:rsidRPr="007B462B">
              <w:rPr>
                <w:rFonts w:asciiTheme="minorHAnsi" w:hAnsiTheme="minorHAnsi"/>
                <w:color w:val="000000" w:themeColor="text1"/>
                <w:sz w:val="20"/>
                <w:szCs w:val="20"/>
              </w:rPr>
              <w:t xml:space="preserve"> fra </w:t>
            </w:r>
            <w:r w:rsidR="0078259A">
              <w:rPr>
                <w:rFonts w:asciiTheme="minorHAnsi" w:hAnsiTheme="minorHAnsi"/>
                <w:color w:val="000000" w:themeColor="text1"/>
                <w:sz w:val="20"/>
                <w:szCs w:val="20"/>
              </w:rPr>
              <w:t>17</w:t>
            </w:r>
            <w:r w:rsidR="00F50373">
              <w:rPr>
                <w:rFonts w:asciiTheme="minorHAnsi" w:hAnsiTheme="minorHAnsi"/>
                <w:color w:val="000000" w:themeColor="text1"/>
                <w:sz w:val="20"/>
                <w:szCs w:val="20"/>
              </w:rPr>
              <w:t xml:space="preserve">. </w:t>
            </w:r>
            <w:r w:rsidR="0078259A">
              <w:rPr>
                <w:rFonts w:asciiTheme="minorHAnsi" w:hAnsiTheme="minorHAnsi"/>
                <w:color w:val="000000" w:themeColor="text1"/>
                <w:sz w:val="20"/>
                <w:szCs w:val="20"/>
              </w:rPr>
              <w:t>n</w:t>
            </w:r>
            <w:r w:rsidR="009771D1">
              <w:rPr>
                <w:rFonts w:asciiTheme="minorHAnsi" w:hAnsiTheme="minorHAnsi"/>
                <w:color w:val="000000" w:themeColor="text1"/>
                <w:sz w:val="20"/>
                <w:szCs w:val="20"/>
              </w:rPr>
              <w:t>o</w:t>
            </w:r>
            <w:r w:rsidR="0078259A">
              <w:rPr>
                <w:rFonts w:asciiTheme="minorHAnsi" w:hAnsiTheme="minorHAnsi"/>
                <w:color w:val="000000" w:themeColor="text1"/>
                <w:sz w:val="20"/>
                <w:szCs w:val="20"/>
              </w:rPr>
              <w:t>vember</w:t>
            </w:r>
            <w:r w:rsidR="00F50373">
              <w:rPr>
                <w:rFonts w:asciiTheme="minorHAnsi" w:hAnsiTheme="minorHAnsi"/>
                <w:color w:val="000000" w:themeColor="text1"/>
                <w:sz w:val="20"/>
                <w:szCs w:val="20"/>
              </w:rPr>
              <w:t xml:space="preserve"> </w:t>
            </w:r>
            <w:r w:rsidR="007B462B" w:rsidRPr="007B462B">
              <w:rPr>
                <w:rFonts w:asciiTheme="minorHAnsi" w:hAnsiTheme="minorHAnsi"/>
                <w:color w:val="000000" w:themeColor="text1"/>
                <w:sz w:val="20"/>
                <w:szCs w:val="20"/>
              </w:rPr>
              <w:t xml:space="preserve">2016: </w:t>
            </w:r>
            <w:hyperlink r:id="rId9" w:history="1">
              <w:r w:rsidR="007B462B" w:rsidRPr="004E6B0E">
                <w:rPr>
                  <w:rStyle w:val="Hyperkobling"/>
                  <w:rFonts w:asciiTheme="minorHAnsi" w:hAnsiTheme="minorHAnsi"/>
                  <w:sz w:val="20"/>
                  <w:szCs w:val="20"/>
                </w:rPr>
                <w:t>https://fagligerad.no/frba/</w:t>
              </w:r>
            </w:hyperlink>
          </w:p>
          <w:p w:rsidR="007B462B" w:rsidRPr="007B462B" w:rsidRDefault="007B462B" w:rsidP="00881AC5">
            <w:pPr>
              <w:rPr>
                <w:rFonts w:asciiTheme="minorHAnsi" w:hAnsiTheme="minorHAnsi"/>
                <w:color w:val="000000" w:themeColor="text1"/>
                <w:sz w:val="20"/>
                <w:szCs w:val="20"/>
              </w:rPr>
            </w:pPr>
          </w:p>
          <w:p w:rsidR="00B323D5" w:rsidRPr="00741804" w:rsidRDefault="00D83C3D" w:rsidP="00881AC5">
            <w:pPr>
              <w:rPr>
                <w:rFonts w:asciiTheme="minorHAnsi" w:hAnsiTheme="minorHAnsi"/>
                <w:b/>
                <w:color w:val="000000" w:themeColor="text1"/>
                <w:sz w:val="20"/>
                <w:szCs w:val="20"/>
              </w:rPr>
            </w:pPr>
            <w:r w:rsidRPr="00741804">
              <w:rPr>
                <w:rFonts w:asciiTheme="minorHAnsi" w:hAnsiTheme="minorHAnsi"/>
                <w:b/>
                <w:color w:val="000000" w:themeColor="text1"/>
                <w:sz w:val="20"/>
                <w:szCs w:val="20"/>
              </w:rPr>
              <w:t>V</w:t>
            </w:r>
            <w:r w:rsidR="00B323D5" w:rsidRPr="00741804">
              <w:rPr>
                <w:rFonts w:asciiTheme="minorHAnsi" w:hAnsiTheme="minorHAnsi"/>
                <w:b/>
                <w:color w:val="000000" w:themeColor="text1"/>
                <w:sz w:val="20"/>
                <w:szCs w:val="20"/>
              </w:rPr>
              <w:t>edtak:</w:t>
            </w:r>
          </w:p>
          <w:p w:rsidR="00741804" w:rsidRPr="006D76C3" w:rsidRDefault="00741804" w:rsidP="00881AC5">
            <w:pPr>
              <w:rPr>
                <w:rFonts w:asciiTheme="minorHAnsi" w:hAnsiTheme="minorHAnsi"/>
                <w:i/>
                <w:sz w:val="20"/>
                <w:szCs w:val="20"/>
              </w:rPr>
            </w:pPr>
            <w:r w:rsidRPr="006D76C3">
              <w:rPr>
                <w:rFonts w:asciiTheme="minorHAnsi" w:hAnsiTheme="minorHAnsi"/>
                <w:i/>
                <w:sz w:val="20"/>
                <w:szCs w:val="20"/>
              </w:rPr>
              <w:t xml:space="preserve">Rådet </w:t>
            </w:r>
            <w:r w:rsidR="006D76C3" w:rsidRPr="006D76C3">
              <w:rPr>
                <w:rFonts w:asciiTheme="minorHAnsi" w:hAnsiTheme="minorHAnsi"/>
                <w:i/>
                <w:sz w:val="20"/>
                <w:szCs w:val="20"/>
              </w:rPr>
              <w:t xml:space="preserve">ønsker at </w:t>
            </w:r>
            <w:r w:rsidRPr="006D76C3">
              <w:rPr>
                <w:rFonts w:asciiTheme="minorHAnsi" w:hAnsiTheme="minorHAnsi"/>
                <w:i/>
                <w:sz w:val="20"/>
                <w:szCs w:val="20"/>
              </w:rPr>
              <w:t>referat kommer medlemmene i hende senest 14 dager etter rådsmøte.</w:t>
            </w:r>
          </w:p>
          <w:p w:rsidR="00B323D5" w:rsidRPr="007B462B" w:rsidRDefault="00B323D5" w:rsidP="00881AC5">
            <w:pPr>
              <w:rPr>
                <w:rFonts w:asciiTheme="minorHAnsi" w:hAnsiTheme="minorHAnsi"/>
                <w:i/>
                <w:color w:val="000000" w:themeColor="text1"/>
                <w:sz w:val="20"/>
                <w:szCs w:val="20"/>
              </w:rPr>
            </w:pPr>
            <w:r w:rsidRPr="007B462B">
              <w:rPr>
                <w:rFonts w:asciiTheme="minorHAnsi" w:hAnsiTheme="minorHAnsi"/>
                <w:i/>
                <w:color w:val="000000" w:themeColor="text1"/>
                <w:sz w:val="20"/>
                <w:szCs w:val="20"/>
              </w:rPr>
              <w:t>Rådet godkjenner referatet</w:t>
            </w:r>
            <w:r w:rsidR="00887C4A">
              <w:rPr>
                <w:rFonts w:asciiTheme="minorHAnsi" w:hAnsiTheme="minorHAnsi"/>
                <w:i/>
                <w:color w:val="000000" w:themeColor="text1"/>
                <w:sz w:val="20"/>
                <w:szCs w:val="20"/>
              </w:rPr>
              <w:t>.</w:t>
            </w:r>
          </w:p>
          <w:p w:rsidR="00B323D5" w:rsidRPr="007B462B" w:rsidRDefault="00B323D5" w:rsidP="00881AC5">
            <w:pPr>
              <w:rPr>
                <w:rFonts w:asciiTheme="minorHAnsi" w:hAnsiTheme="minorHAnsi"/>
                <w:color w:val="000000" w:themeColor="text1"/>
                <w:sz w:val="20"/>
                <w:szCs w:val="20"/>
              </w:rPr>
            </w:pPr>
          </w:p>
        </w:tc>
      </w:tr>
      <w:tr w:rsidR="007E1EA7" w:rsidRPr="007B462B" w:rsidTr="00881AC5">
        <w:tc>
          <w:tcPr>
            <w:tcW w:w="817" w:type="dxa"/>
          </w:tcPr>
          <w:p w:rsidR="0059756B" w:rsidRPr="0059756B" w:rsidRDefault="0059756B" w:rsidP="0059756B">
            <w:pPr>
              <w:rPr>
                <w:rFonts w:asciiTheme="minorHAnsi" w:hAnsiTheme="minorHAnsi"/>
                <w:color w:val="000000" w:themeColor="text1"/>
                <w:sz w:val="20"/>
                <w:szCs w:val="20"/>
              </w:rPr>
            </w:pPr>
          </w:p>
          <w:p w:rsidR="007E1EA7" w:rsidRPr="007B462B" w:rsidRDefault="0059756B" w:rsidP="0059756B">
            <w:pPr>
              <w:rPr>
                <w:rFonts w:asciiTheme="minorHAnsi" w:hAnsiTheme="minorHAnsi"/>
                <w:color w:val="000000" w:themeColor="text1"/>
                <w:sz w:val="20"/>
                <w:szCs w:val="20"/>
              </w:rPr>
            </w:pPr>
            <w:r w:rsidRPr="0059756B">
              <w:rPr>
                <w:rFonts w:asciiTheme="minorHAnsi" w:hAnsiTheme="minorHAnsi"/>
                <w:color w:val="000000" w:themeColor="text1"/>
                <w:sz w:val="20"/>
                <w:szCs w:val="20"/>
              </w:rPr>
              <w:t>0</w:t>
            </w:r>
            <w:r>
              <w:rPr>
                <w:rFonts w:asciiTheme="minorHAnsi" w:hAnsiTheme="minorHAnsi"/>
                <w:color w:val="000000" w:themeColor="text1"/>
                <w:sz w:val="20"/>
                <w:szCs w:val="20"/>
              </w:rPr>
              <w:t>3</w:t>
            </w:r>
            <w:r w:rsidRPr="0059756B">
              <w:rPr>
                <w:rFonts w:asciiTheme="minorHAnsi" w:hAnsiTheme="minorHAnsi"/>
                <w:color w:val="000000" w:themeColor="text1"/>
                <w:sz w:val="20"/>
                <w:szCs w:val="20"/>
              </w:rPr>
              <w:t>-17</w:t>
            </w:r>
          </w:p>
        </w:tc>
        <w:tc>
          <w:tcPr>
            <w:tcW w:w="9321" w:type="dxa"/>
          </w:tcPr>
          <w:p w:rsidR="007E1EA7" w:rsidRDefault="007E1EA7" w:rsidP="00881AC5">
            <w:pPr>
              <w:rPr>
                <w:rFonts w:asciiTheme="minorHAnsi" w:hAnsiTheme="minorHAnsi"/>
                <w:color w:val="000000" w:themeColor="text1"/>
                <w:sz w:val="20"/>
                <w:szCs w:val="20"/>
              </w:rPr>
            </w:pPr>
          </w:p>
          <w:p w:rsidR="007E1EA7" w:rsidRPr="006654CB" w:rsidRDefault="006654CB" w:rsidP="00881AC5">
            <w:pPr>
              <w:rPr>
                <w:rFonts w:asciiTheme="minorHAnsi" w:hAnsiTheme="minorHAnsi"/>
                <w:b/>
                <w:color w:val="000000" w:themeColor="text1"/>
                <w:sz w:val="20"/>
                <w:szCs w:val="20"/>
              </w:rPr>
            </w:pPr>
            <w:r w:rsidRPr="006654CB">
              <w:rPr>
                <w:rFonts w:asciiTheme="minorHAnsi" w:hAnsiTheme="minorHAnsi"/>
                <w:b/>
                <w:color w:val="000000" w:themeColor="text1"/>
                <w:sz w:val="20"/>
                <w:szCs w:val="20"/>
              </w:rPr>
              <w:t>Søknad fra BNL om opprettelse av faget - Byggmontasje</w:t>
            </w:r>
          </w:p>
          <w:p w:rsidR="006654CB" w:rsidRDefault="006654CB" w:rsidP="006654CB">
            <w:pPr>
              <w:rPr>
                <w:rFonts w:asciiTheme="minorHAnsi" w:hAnsiTheme="minorHAnsi"/>
                <w:color w:val="000000" w:themeColor="text1"/>
                <w:sz w:val="20"/>
                <w:szCs w:val="20"/>
              </w:rPr>
            </w:pPr>
          </w:p>
          <w:p w:rsidR="00031EFE" w:rsidRDefault="00741804" w:rsidP="006654CB">
            <w:pPr>
              <w:rPr>
                <w:rFonts w:asciiTheme="minorHAnsi" w:hAnsiTheme="minorHAnsi"/>
                <w:color w:val="000000" w:themeColor="text1"/>
                <w:sz w:val="20"/>
                <w:szCs w:val="20"/>
              </w:rPr>
            </w:pPr>
            <w:r>
              <w:rPr>
                <w:rFonts w:asciiTheme="minorHAnsi" w:hAnsiTheme="minorHAnsi"/>
                <w:color w:val="000000" w:themeColor="text1"/>
                <w:sz w:val="20"/>
                <w:szCs w:val="20"/>
              </w:rPr>
              <w:t>Jørgen Leegaard</w:t>
            </w:r>
            <w:r w:rsidR="00031EFE">
              <w:rPr>
                <w:rFonts w:asciiTheme="minorHAnsi" w:hAnsiTheme="minorHAnsi"/>
                <w:color w:val="000000" w:themeColor="text1"/>
                <w:sz w:val="20"/>
                <w:szCs w:val="20"/>
              </w:rPr>
              <w:t xml:space="preserve"> (BNL)</w:t>
            </w:r>
            <w:r>
              <w:rPr>
                <w:rFonts w:asciiTheme="minorHAnsi" w:hAnsiTheme="minorHAnsi"/>
                <w:color w:val="000000" w:themeColor="text1"/>
                <w:sz w:val="20"/>
                <w:szCs w:val="20"/>
              </w:rPr>
              <w:t xml:space="preserve"> </w:t>
            </w:r>
            <w:r w:rsidR="00031EFE">
              <w:rPr>
                <w:rFonts w:asciiTheme="minorHAnsi" w:hAnsiTheme="minorHAnsi"/>
                <w:color w:val="000000" w:themeColor="text1"/>
                <w:sz w:val="20"/>
                <w:szCs w:val="20"/>
              </w:rPr>
              <w:t xml:space="preserve">la frem saken. </w:t>
            </w:r>
            <w:r>
              <w:rPr>
                <w:rFonts w:asciiTheme="minorHAnsi" w:hAnsiTheme="minorHAnsi"/>
                <w:color w:val="000000" w:themeColor="text1"/>
                <w:sz w:val="20"/>
                <w:szCs w:val="20"/>
              </w:rPr>
              <w:t xml:space="preserve">Hege Espe </w:t>
            </w:r>
            <w:r w:rsidR="00031EFE">
              <w:rPr>
                <w:rFonts w:asciiTheme="minorHAnsi" w:hAnsiTheme="minorHAnsi"/>
                <w:color w:val="000000" w:themeColor="text1"/>
                <w:sz w:val="20"/>
                <w:szCs w:val="20"/>
              </w:rPr>
              <w:t>kommenterte og beskrev hvordan Fellesforbundet så på mulighetene for nytt fag.</w:t>
            </w:r>
          </w:p>
          <w:p w:rsidR="00031EFE" w:rsidRDefault="00031EFE" w:rsidP="006654CB">
            <w:pPr>
              <w:rPr>
                <w:rFonts w:asciiTheme="minorHAnsi" w:hAnsiTheme="minorHAnsi"/>
                <w:color w:val="000000" w:themeColor="text1"/>
                <w:sz w:val="20"/>
                <w:szCs w:val="20"/>
              </w:rPr>
            </w:pPr>
          </w:p>
          <w:p w:rsidR="00F655D8" w:rsidRDefault="00741804" w:rsidP="006654CB">
            <w:pPr>
              <w:rPr>
                <w:rFonts w:asciiTheme="minorHAnsi" w:hAnsiTheme="minorHAnsi"/>
                <w:color w:val="000000" w:themeColor="text1"/>
                <w:sz w:val="20"/>
                <w:szCs w:val="20"/>
              </w:rPr>
            </w:pPr>
            <w:r>
              <w:rPr>
                <w:rFonts w:asciiTheme="minorHAnsi" w:hAnsiTheme="minorHAnsi"/>
                <w:color w:val="000000" w:themeColor="text1"/>
                <w:sz w:val="20"/>
                <w:szCs w:val="20"/>
              </w:rPr>
              <w:t xml:space="preserve">Både BNL og Fellesforbundet ønsker en videre prosess for å se på mulige løsninger for hvordan </w:t>
            </w:r>
            <w:r w:rsidR="00F655D8">
              <w:rPr>
                <w:rFonts w:asciiTheme="minorHAnsi" w:hAnsiTheme="minorHAnsi"/>
                <w:color w:val="000000" w:themeColor="text1"/>
                <w:sz w:val="20"/>
                <w:szCs w:val="20"/>
              </w:rPr>
              <w:t xml:space="preserve">faget </w:t>
            </w:r>
            <w:r>
              <w:rPr>
                <w:rFonts w:asciiTheme="minorHAnsi" w:hAnsiTheme="minorHAnsi"/>
                <w:color w:val="000000" w:themeColor="text1"/>
                <w:sz w:val="20"/>
                <w:szCs w:val="20"/>
              </w:rPr>
              <w:t>byggmontasje skal integreres i tilbudsstrukturen</w:t>
            </w:r>
            <w:r w:rsidR="00F655D8">
              <w:rPr>
                <w:rFonts w:asciiTheme="minorHAnsi" w:hAnsiTheme="minorHAnsi"/>
                <w:color w:val="000000" w:themeColor="text1"/>
                <w:sz w:val="20"/>
                <w:szCs w:val="20"/>
              </w:rPr>
              <w:t xml:space="preserve"> som et eget tilbud eller som en fordypning. Det er viktig at partene får anledning </w:t>
            </w:r>
            <w:r w:rsidR="00031EFE">
              <w:rPr>
                <w:rFonts w:asciiTheme="minorHAnsi" w:hAnsiTheme="minorHAnsi"/>
                <w:color w:val="000000" w:themeColor="text1"/>
                <w:sz w:val="20"/>
                <w:szCs w:val="20"/>
              </w:rPr>
              <w:t xml:space="preserve">til </w:t>
            </w:r>
            <w:r w:rsidR="00F655D8">
              <w:rPr>
                <w:rFonts w:asciiTheme="minorHAnsi" w:hAnsiTheme="minorHAnsi"/>
                <w:color w:val="000000" w:themeColor="text1"/>
                <w:sz w:val="20"/>
                <w:szCs w:val="20"/>
              </w:rPr>
              <w:t>å diskutere de forskjellige løsningene, og ønsker derfor at det settes i gang et arbeid med å vurdere dette nærmere. BNL som søker, ser det som sentralt at Fellesforbundet støtter forslag til videre arbeid. Det vil ikke bli aktuelt å fremme søknaden videre om ikke Fellesforbundet støtter arbeidet videre.</w:t>
            </w:r>
          </w:p>
          <w:p w:rsidR="00F655D8" w:rsidRDefault="00F655D8" w:rsidP="006654CB">
            <w:pPr>
              <w:rPr>
                <w:rFonts w:asciiTheme="minorHAnsi" w:hAnsiTheme="minorHAnsi"/>
                <w:color w:val="000000" w:themeColor="text1"/>
                <w:sz w:val="20"/>
                <w:szCs w:val="20"/>
              </w:rPr>
            </w:pPr>
          </w:p>
          <w:p w:rsidR="00031EFE" w:rsidRDefault="00031EFE" w:rsidP="006654CB">
            <w:pPr>
              <w:rPr>
                <w:rFonts w:asciiTheme="minorHAnsi" w:hAnsiTheme="minorHAnsi"/>
                <w:color w:val="000000" w:themeColor="text1"/>
                <w:sz w:val="20"/>
                <w:szCs w:val="20"/>
              </w:rPr>
            </w:pPr>
            <w:r>
              <w:rPr>
                <w:rFonts w:asciiTheme="minorHAnsi" w:hAnsiTheme="minorHAnsi"/>
                <w:color w:val="000000" w:themeColor="text1"/>
                <w:sz w:val="20"/>
                <w:szCs w:val="20"/>
              </w:rPr>
              <w:t>Jørgen Leegaard foreslo at BNL og Fellesforbundet går gjennom saken ytterligere og kommer tilbake med skriftlig dokumentasjon så snart som mulig</w:t>
            </w:r>
            <w:r w:rsidR="006D76C3">
              <w:rPr>
                <w:rFonts w:asciiTheme="minorHAnsi" w:hAnsiTheme="minorHAnsi"/>
                <w:color w:val="000000" w:themeColor="text1"/>
                <w:sz w:val="20"/>
                <w:szCs w:val="20"/>
              </w:rPr>
              <w:t>.</w:t>
            </w:r>
            <w:r>
              <w:rPr>
                <w:rFonts w:asciiTheme="minorHAnsi" w:hAnsiTheme="minorHAnsi"/>
                <w:color w:val="000000" w:themeColor="text1"/>
                <w:sz w:val="20"/>
                <w:szCs w:val="20"/>
              </w:rPr>
              <w:t xml:space="preserve"> </w:t>
            </w:r>
            <w:r w:rsidR="006D76C3">
              <w:rPr>
                <w:rFonts w:asciiTheme="minorHAnsi" w:hAnsiTheme="minorHAnsi"/>
                <w:color w:val="000000" w:themeColor="text1"/>
                <w:sz w:val="20"/>
                <w:szCs w:val="20"/>
              </w:rPr>
              <w:t xml:space="preserve">Saken vil bli behandlet på </w:t>
            </w:r>
            <w:r>
              <w:rPr>
                <w:rFonts w:asciiTheme="minorHAnsi" w:hAnsiTheme="minorHAnsi"/>
                <w:color w:val="000000" w:themeColor="text1"/>
                <w:sz w:val="20"/>
                <w:szCs w:val="20"/>
              </w:rPr>
              <w:t>neste rådsmøte</w:t>
            </w:r>
            <w:r w:rsidR="006D76C3">
              <w:rPr>
                <w:rFonts w:asciiTheme="minorHAnsi" w:hAnsiTheme="minorHAnsi"/>
                <w:color w:val="000000" w:themeColor="text1"/>
                <w:sz w:val="20"/>
                <w:szCs w:val="20"/>
              </w:rPr>
              <w:t>, 6. april</w:t>
            </w:r>
            <w:r>
              <w:rPr>
                <w:rFonts w:asciiTheme="minorHAnsi" w:hAnsiTheme="minorHAnsi"/>
                <w:color w:val="000000" w:themeColor="text1"/>
                <w:sz w:val="20"/>
                <w:szCs w:val="20"/>
              </w:rPr>
              <w:t>.</w:t>
            </w:r>
          </w:p>
          <w:p w:rsidR="00031EFE" w:rsidRDefault="00031EFE" w:rsidP="006654CB">
            <w:pPr>
              <w:rPr>
                <w:rFonts w:asciiTheme="minorHAnsi" w:hAnsiTheme="minorHAnsi"/>
                <w:color w:val="000000" w:themeColor="text1"/>
                <w:sz w:val="20"/>
                <w:szCs w:val="20"/>
              </w:rPr>
            </w:pPr>
          </w:p>
          <w:p w:rsidR="0078259A" w:rsidRPr="00031EFE" w:rsidRDefault="00031EFE" w:rsidP="00881AC5">
            <w:pPr>
              <w:rPr>
                <w:rFonts w:asciiTheme="minorHAnsi" w:hAnsiTheme="minorHAnsi"/>
                <w:b/>
                <w:color w:val="000000" w:themeColor="text1"/>
                <w:sz w:val="20"/>
                <w:szCs w:val="20"/>
              </w:rPr>
            </w:pPr>
            <w:r w:rsidRPr="00031EFE">
              <w:rPr>
                <w:rFonts w:asciiTheme="minorHAnsi" w:hAnsiTheme="minorHAnsi"/>
                <w:b/>
                <w:color w:val="000000" w:themeColor="text1"/>
                <w:sz w:val="20"/>
                <w:szCs w:val="20"/>
              </w:rPr>
              <w:t>V</w:t>
            </w:r>
            <w:r w:rsidR="0078259A" w:rsidRPr="00031EFE">
              <w:rPr>
                <w:rFonts w:asciiTheme="minorHAnsi" w:hAnsiTheme="minorHAnsi"/>
                <w:b/>
                <w:color w:val="000000" w:themeColor="text1"/>
                <w:sz w:val="20"/>
                <w:szCs w:val="20"/>
              </w:rPr>
              <w:t>edtak:</w:t>
            </w:r>
          </w:p>
          <w:p w:rsidR="007730B3" w:rsidRPr="00031EFE" w:rsidRDefault="007730B3" w:rsidP="00881AC5">
            <w:pPr>
              <w:rPr>
                <w:rFonts w:asciiTheme="minorHAnsi" w:hAnsiTheme="minorHAnsi"/>
                <w:b/>
                <w:i/>
                <w:color w:val="000000" w:themeColor="text1"/>
                <w:sz w:val="20"/>
                <w:szCs w:val="20"/>
              </w:rPr>
            </w:pPr>
            <w:r w:rsidRPr="00031EFE">
              <w:rPr>
                <w:rFonts w:asciiTheme="minorHAnsi" w:hAnsiTheme="minorHAnsi"/>
                <w:b/>
                <w:i/>
                <w:color w:val="000000" w:themeColor="text1"/>
                <w:sz w:val="20"/>
                <w:szCs w:val="20"/>
              </w:rPr>
              <w:t xml:space="preserve">Faglig råd støtter </w:t>
            </w:r>
            <w:r w:rsidR="00B06120" w:rsidRPr="00031EFE">
              <w:rPr>
                <w:rFonts w:asciiTheme="minorHAnsi" w:hAnsiTheme="minorHAnsi"/>
                <w:b/>
                <w:i/>
                <w:color w:val="000000" w:themeColor="text1"/>
                <w:sz w:val="20"/>
                <w:szCs w:val="20"/>
              </w:rPr>
              <w:t xml:space="preserve">i utgangspunktet </w:t>
            </w:r>
            <w:r w:rsidRPr="00031EFE">
              <w:rPr>
                <w:rFonts w:asciiTheme="minorHAnsi" w:hAnsiTheme="minorHAnsi"/>
                <w:b/>
                <w:i/>
                <w:color w:val="000000" w:themeColor="text1"/>
                <w:sz w:val="20"/>
                <w:szCs w:val="20"/>
              </w:rPr>
              <w:t>at det opprettes nytt lærefag: byggmontasjefag</w:t>
            </w:r>
          </w:p>
          <w:p w:rsidR="007730B3" w:rsidRPr="00031EFE" w:rsidRDefault="007730B3" w:rsidP="00881AC5">
            <w:pPr>
              <w:rPr>
                <w:rFonts w:asciiTheme="minorHAnsi" w:hAnsiTheme="minorHAnsi"/>
                <w:b/>
                <w:i/>
                <w:color w:val="000000" w:themeColor="text1"/>
                <w:sz w:val="20"/>
                <w:szCs w:val="20"/>
              </w:rPr>
            </w:pPr>
          </w:p>
          <w:p w:rsidR="00B06120" w:rsidRPr="002D502F" w:rsidRDefault="00B06120" w:rsidP="00B06120">
            <w:pPr>
              <w:rPr>
                <w:rFonts w:asciiTheme="minorHAnsi" w:hAnsiTheme="minorHAnsi"/>
                <w:i/>
                <w:color w:val="000000" w:themeColor="text1"/>
                <w:sz w:val="20"/>
                <w:szCs w:val="20"/>
              </w:rPr>
            </w:pPr>
            <w:r w:rsidRPr="002D502F">
              <w:rPr>
                <w:rFonts w:asciiTheme="minorHAnsi" w:hAnsiTheme="minorHAnsi"/>
                <w:i/>
                <w:color w:val="000000" w:themeColor="text1"/>
                <w:sz w:val="20"/>
                <w:szCs w:val="20"/>
              </w:rPr>
              <w:t>På grunn av at det er forskjellig oppfatning i Fellesforbundet om behovet for et slikt montasjefag</w:t>
            </w:r>
            <w:r w:rsidR="00497883">
              <w:rPr>
                <w:rFonts w:asciiTheme="minorHAnsi" w:hAnsiTheme="minorHAnsi"/>
                <w:i/>
                <w:color w:val="000000" w:themeColor="text1"/>
                <w:sz w:val="20"/>
                <w:szCs w:val="20"/>
              </w:rPr>
              <w:t>,</w:t>
            </w:r>
            <w:r w:rsidRPr="002D502F">
              <w:rPr>
                <w:rFonts w:asciiTheme="minorHAnsi" w:hAnsiTheme="minorHAnsi"/>
                <w:i/>
                <w:color w:val="000000" w:themeColor="text1"/>
                <w:sz w:val="20"/>
                <w:szCs w:val="20"/>
              </w:rPr>
              <w:t xml:space="preserve"> ber faglig råd om at Fellesforbundet og BNL drøfter saken</w:t>
            </w:r>
            <w:r w:rsidR="00497883">
              <w:rPr>
                <w:rFonts w:asciiTheme="minorHAnsi" w:hAnsiTheme="minorHAnsi"/>
                <w:i/>
                <w:color w:val="000000" w:themeColor="text1"/>
                <w:sz w:val="20"/>
                <w:szCs w:val="20"/>
              </w:rPr>
              <w:t xml:space="preserve">. </w:t>
            </w:r>
            <w:r w:rsidR="008E2279">
              <w:rPr>
                <w:rFonts w:asciiTheme="minorHAnsi" w:hAnsiTheme="minorHAnsi"/>
                <w:i/>
                <w:color w:val="000000" w:themeColor="text1"/>
                <w:sz w:val="20"/>
                <w:szCs w:val="20"/>
              </w:rPr>
              <w:t xml:space="preserve">Saken </w:t>
            </w:r>
            <w:r w:rsidRPr="002D502F">
              <w:rPr>
                <w:rFonts w:asciiTheme="minorHAnsi" w:hAnsiTheme="minorHAnsi"/>
                <w:i/>
                <w:color w:val="000000" w:themeColor="text1"/>
                <w:sz w:val="20"/>
                <w:szCs w:val="20"/>
              </w:rPr>
              <w:t xml:space="preserve">vil da bli drøftet på ny på faglig råds neste møte 6. april.  </w:t>
            </w:r>
          </w:p>
          <w:p w:rsidR="00B06120" w:rsidRPr="00031EFE" w:rsidRDefault="00B06120" w:rsidP="00881AC5">
            <w:pPr>
              <w:rPr>
                <w:rFonts w:asciiTheme="minorHAnsi" w:hAnsiTheme="minorHAnsi"/>
                <w:b/>
                <w:color w:val="000000" w:themeColor="text1"/>
                <w:sz w:val="20"/>
                <w:szCs w:val="20"/>
              </w:rPr>
            </w:pPr>
          </w:p>
          <w:p w:rsidR="007730B3" w:rsidRPr="00497883" w:rsidRDefault="00B06120" w:rsidP="00881AC5">
            <w:pPr>
              <w:rPr>
                <w:rFonts w:asciiTheme="minorHAnsi" w:hAnsiTheme="minorHAnsi"/>
                <w:b/>
                <w:i/>
                <w:color w:val="000000" w:themeColor="text1"/>
                <w:sz w:val="20"/>
                <w:szCs w:val="20"/>
              </w:rPr>
            </w:pPr>
            <w:r w:rsidRPr="00497883">
              <w:rPr>
                <w:rFonts w:asciiTheme="minorHAnsi" w:hAnsiTheme="minorHAnsi"/>
                <w:b/>
                <w:i/>
                <w:color w:val="000000" w:themeColor="text1"/>
                <w:sz w:val="20"/>
                <w:szCs w:val="20"/>
              </w:rPr>
              <w:t>Dersom Fellesforbundet og BNL blir enige</w:t>
            </w:r>
            <w:r w:rsidR="00031EFE" w:rsidRPr="00497883">
              <w:rPr>
                <w:rFonts w:asciiTheme="minorHAnsi" w:hAnsiTheme="minorHAnsi"/>
                <w:b/>
                <w:i/>
                <w:color w:val="000000" w:themeColor="text1"/>
                <w:sz w:val="20"/>
                <w:szCs w:val="20"/>
              </w:rPr>
              <w:t>,</w:t>
            </w:r>
            <w:r w:rsidRPr="00497883">
              <w:rPr>
                <w:rFonts w:asciiTheme="minorHAnsi" w:hAnsiTheme="minorHAnsi"/>
                <w:b/>
                <w:i/>
                <w:color w:val="000000" w:themeColor="text1"/>
                <w:sz w:val="20"/>
                <w:szCs w:val="20"/>
              </w:rPr>
              <w:t xml:space="preserve"> vil faglig råd legge </w:t>
            </w:r>
            <w:r w:rsidR="007730B3" w:rsidRPr="00497883">
              <w:rPr>
                <w:rFonts w:asciiTheme="minorHAnsi" w:hAnsiTheme="minorHAnsi"/>
                <w:b/>
                <w:i/>
                <w:color w:val="000000" w:themeColor="text1"/>
                <w:sz w:val="20"/>
                <w:szCs w:val="20"/>
              </w:rPr>
              <w:t>følgende forutsetninger til grunn for sitt vedtak:</w:t>
            </w:r>
          </w:p>
          <w:p w:rsidR="007730B3" w:rsidRPr="00031EFE" w:rsidRDefault="007730B3" w:rsidP="007730B3">
            <w:pPr>
              <w:rPr>
                <w:rFonts w:asciiTheme="minorHAnsi" w:hAnsiTheme="minorHAnsi"/>
                <w:i/>
                <w:color w:val="000000" w:themeColor="text1"/>
                <w:sz w:val="20"/>
                <w:szCs w:val="20"/>
              </w:rPr>
            </w:pPr>
          </w:p>
          <w:p w:rsidR="007730B3" w:rsidRPr="00031EFE" w:rsidRDefault="007730B3" w:rsidP="007730B3">
            <w:pPr>
              <w:pStyle w:val="Listeavsnitt"/>
              <w:numPr>
                <w:ilvl w:val="0"/>
                <w:numId w:val="10"/>
              </w:numPr>
              <w:rPr>
                <w:rFonts w:asciiTheme="minorHAnsi" w:hAnsiTheme="minorHAnsi"/>
                <w:i/>
                <w:color w:val="000000" w:themeColor="text1"/>
                <w:sz w:val="20"/>
                <w:szCs w:val="20"/>
              </w:rPr>
            </w:pPr>
            <w:r w:rsidRPr="00031EFE">
              <w:rPr>
                <w:rFonts w:asciiTheme="minorHAnsi" w:hAnsiTheme="minorHAnsi"/>
                <w:i/>
                <w:color w:val="000000" w:themeColor="text1"/>
                <w:sz w:val="20"/>
                <w:szCs w:val="20"/>
              </w:rPr>
              <w:t>Faget må etableres som et 2 + 2 fag. Dette vil gjøre overgangen til eventuelt and</w:t>
            </w:r>
            <w:r w:rsidR="00E8353E" w:rsidRPr="00031EFE">
              <w:rPr>
                <w:rFonts w:asciiTheme="minorHAnsi" w:hAnsiTheme="minorHAnsi"/>
                <w:i/>
                <w:color w:val="000000" w:themeColor="text1"/>
                <w:sz w:val="20"/>
                <w:szCs w:val="20"/>
              </w:rPr>
              <w:t>re lærefag innenfor utdanningsprogrammet enklere</w:t>
            </w:r>
            <w:r w:rsidRPr="00031EFE">
              <w:rPr>
                <w:rFonts w:asciiTheme="minorHAnsi" w:hAnsiTheme="minorHAnsi"/>
                <w:i/>
                <w:color w:val="000000" w:themeColor="text1"/>
                <w:sz w:val="20"/>
                <w:szCs w:val="20"/>
              </w:rPr>
              <w:t>.</w:t>
            </w:r>
          </w:p>
          <w:p w:rsidR="007730B3" w:rsidRPr="00031EFE" w:rsidRDefault="00E8353E" w:rsidP="007730B3">
            <w:pPr>
              <w:pStyle w:val="Listeavsnitt"/>
              <w:numPr>
                <w:ilvl w:val="0"/>
                <w:numId w:val="10"/>
              </w:numPr>
              <w:rPr>
                <w:rFonts w:asciiTheme="minorHAnsi" w:hAnsiTheme="minorHAnsi"/>
                <w:i/>
                <w:color w:val="000000" w:themeColor="text1"/>
                <w:sz w:val="20"/>
                <w:szCs w:val="20"/>
              </w:rPr>
            </w:pPr>
            <w:r w:rsidRPr="00031EFE">
              <w:rPr>
                <w:rFonts w:asciiTheme="minorHAnsi" w:hAnsiTheme="minorHAnsi"/>
                <w:i/>
                <w:color w:val="000000" w:themeColor="text1"/>
                <w:sz w:val="20"/>
                <w:szCs w:val="20"/>
              </w:rPr>
              <w:t>Plassering av faget i Vg2 kan besluttes på et senere tidspunkt.</w:t>
            </w:r>
          </w:p>
          <w:p w:rsidR="007730B3" w:rsidRPr="00031EFE" w:rsidRDefault="007730B3" w:rsidP="007730B3">
            <w:pPr>
              <w:pStyle w:val="Listeavsnitt"/>
              <w:numPr>
                <w:ilvl w:val="0"/>
                <w:numId w:val="10"/>
              </w:numPr>
              <w:rPr>
                <w:rFonts w:asciiTheme="minorHAnsi" w:hAnsiTheme="minorHAnsi"/>
                <w:i/>
                <w:color w:val="000000" w:themeColor="text1"/>
                <w:sz w:val="20"/>
                <w:szCs w:val="20"/>
              </w:rPr>
            </w:pPr>
            <w:r w:rsidRPr="00031EFE">
              <w:rPr>
                <w:rFonts w:asciiTheme="minorHAnsi" w:hAnsiTheme="minorHAnsi"/>
                <w:i/>
                <w:color w:val="000000" w:themeColor="text1"/>
                <w:sz w:val="20"/>
                <w:szCs w:val="20"/>
              </w:rPr>
              <w:t xml:space="preserve">Faget opprettes som et prøvefag med tidsramme på inntil 6 år. Grunnlaget for faget må </w:t>
            </w:r>
            <w:r w:rsidR="00E8353E" w:rsidRPr="00031EFE">
              <w:rPr>
                <w:rFonts w:asciiTheme="minorHAnsi" w:hAnsiTheme="minorHAnsi"/>
                <w:i/>
                <w:color w:val="000000" w:themeColor="text1"/>
                <w:sz w:val="20"/>
                <w:szCs w:val="20"/>
              </w:rPr>
              <w:t xml:space="preserve">evalueres innenfor perioden, </w:t>
            </w:r>
            <w:r w:rsidRPr="00031EFE">
              <w:rPr>
                <w:rFonts w:asciiTheme="minorHAnsi" w:hAnsiTheme="minorHAnsi"/>
                <w:i/>
                <w:color w:val="000000" w:themeColor="text1"/>
                <w:sz w:val="20"/>
                <w:szCs w:val="20"/>
              </w:rPr>
              <w:t>slik at faget</w:t>
            </w:r>
            <w:r w:rsidR="00E8353E" w:rsidRPr="00031EFE">
              <w:rPr>
                <w:rFonts w:asciiTheme="minorHAnsi" w:hAnsiTheme="minorHAnsi"/>
                <w:i/>
                <w:color w:val="000000" w:themeColor="text1"/>
                <w:sz w:val="20"/>
                <w:szCs w:val="20"/>
              </w:rPr>
              <w:t xml:space="preserve"> kan</w:t>
            </w:r>
            <w:r w:rsidRPr="00031EFE">
              <w:rPr>
                <w:rFonts w:asciiTheme="minorHAnsi" w:hAnsiTheme="minorHAnsi"/>
                <w:i/>
                <w:color w:val="000000" w:themeColor="text1"/>
                <w:sz w:val="20"/>
                <w:szCs w:val="20"/>
              </w:rPr>
              <w:t xml:space="preserve"> etableres permanent dersom faget fungerer som tenkt. </w:t>
            </w:r>
          </w:p>
          <w:p w:rsidR="00987F58" w:rsidRPr="004C216F" w:rsidRDefault="007730B3" w:rsidP="00606CC2">
            <w:pPr>
              <w:pStyle w:val="Listeavsnitt"/>
              <w:numPr>
                <w:ilvl w:val="0"/>
                <w:numId w:val="10"/>
              </w:numPr>
              <w:rPr>
                <w:rFonts w:asciiTheme="minorHAnsi" w:hAnsiTheme="minorHAnsi"/>
                <w:i/>
                <w:color w:val="000000" w:themeColor="text1"/>
                <w:sz w:val="20"/>
                <w:szCs w:val="20"/>
              </w:rPr>
            </w:pPr>
            <w:r w:rsidRPr="004C216F">
              <w:rPr>
                <w:rFonts w:asciiTheme="minorHAnsi" w:hAnsiTheme="minorHAnsi"/>
                <w:i/>
                <w:color w:val="000000" w:themeColor="text1"/>
                <w:sz w:val="20"/>
                <w:szCs w:val="20"/>
              </w:rPr>
              <w:t>Når læreplanen utformes må det være med fagpersoner fra de andre konstruksjonsfagene i læreplangruppen. Ytterliggere fag som eventuelt vil ha interesse i saken må bli hørt.</w:t>
            </w:r>
          </w:p>
          <w:p w:rsidR="00A7428D" w:rsidRPr="007B462B" w:rsidRDefault="00A7428D" w:rsidP="007730B3">
            <w:pPr>
              <w:rPr>
                <w:rFonts w:asciiTheme="minorHAnsi" w:hAnsiTheme="minorHAnsi"/>
                <w:color w:val="000000" w:themeColor="text1"/>
                <w:sz w:val="20"/>
                <w:szCs w:val="20"/>
              </w:rPr>
            </w:pPr>
          </w:p>
        </w:tc>
      </w:tr>
    </w:tbl>
    <w:p w:rsidR="004C216F" w:rsidRDefault="004C216F">
      <w:r>
        <w:br w:type="page"/>
      </w:r>
    </w:p>
    <w:tbl>
      <w:tblPr>
        <w:tblStyle w:val="Tabellrutenett"/>
        <w:tblW w:w="10138" w:type="dxa"/>
        <w:tblLayout w:type="fixed"/>
        <w:tblLook w:val="04A0" w:firstRow="1" w:lastRow="0" w:firstColumn="1" w:lastColumn="0" w:noHBand="0" w:noVBand="1"/>
      </w:tblPr>
      <w:tblGrid>
        <w:gridCol w:w="817"/>
        <w:gridCol w:w="9321"/>
      </w:tblGrid>
      <w:tr w:rsidR="004300BF" w:rsidRPr="000912FF" w:rsidTr="00881AC5">
        <w:tc>
          <w:tcPr>
            <w:tcW w:w="817" w:type="dxa"/>
          </w:tcPr>
          <w:p w:rsidR="004300BF" w:rsidRDefault="004300BF" w:rsidP="0059756B">
            <w:pPr>
              <w:rPr>
                <w:rFonts w:asciiTheme="minorHAnsi" w:hAnsiTheme="minorHAnsi"/>
                <w:color w:val="000000" w:themeColor="text1"/>
                <w:sz w:val="20"/>
                <w:szCs w:val="20"/>
              </w:rPr>
            </w:pPr>
          </w:p>
          <w:p w:rsidR="004300BF" w:rsidRPr="0059756B" w:rsidRDefault="004300BF" w:rsidP="0059756B">
            <w:pPr>
              <w:rPr>
                <w:rFonts w:asciiTheme="minorHAnsi" w:hAnsiTheme="minorHAnsi"/>
                <w:color w:val="000000" w:themeColor="text1"/>
                <w:sz w:val="20"/>
                <w:szCs w:val="20"/>
              </w:rPr>
            </w:pPr>
            <w:r>
              <w:rPr>
                <w:rFonts w:asciiTheme="minorHAnsi" w:hAnsiTheme="minorHAnsi"/>
                <w:color w:val="000000" w:themeColor="text1"/>
                <w:sz w:val="20"/>
                <w:szCs w:val="20"/>
              </w:rPr>
              <w:t>04-17</w:t>
            </w:r>
          </w:p>
        </w:tc>
        <w:tc>
          <w:tcPr>
            <w:tcW w:w="9321" w:type="dxa"/>
          </w:tcPr>
          <w:p w:rsidR="004300BF" w:rsidRDefault="004300BF" w:rsidP="004300BF">
            <w:pPr>
              <w:rPr>
                <w:rFonts w:asciiTheme="minorHAnsi" w:hAnsiTheme="minorHAnsi"/>
                <w:color w:val="000000" w:themeColor="text1"/>
                <w:sz w:val="20"/>
                <w:szCs w:val="20"/>
              </w:rPr>
            </w:pPr>
          </w:p>
          <w:p w:rsidR="004300BF" w:rsidRPr="004300BF" w:rsidRDefault="004300BF" w:rsidP="004300BF">
            <w:pPr>
              <w:rPr>
                <w:rFonts w:asciiTheme="minorHAnsi" w:hAnsiTheme="minorHAnsi"/>
                <w:b/>
                <w:color w:val="000000" w:themeColor="text1"/>
                <w:sz w:val="20"/>
                <w:szCs w:val="20"/>
              </w:rPr>
            </w:pPr>
            <w:r w:rsidRPr="004300BF">
              <w:rPr>
                <w:rFonts w:asciiTheme="minorHAnsi" w:hAnsiTheme="minorHAnsi"/>
                <w:b/>
                <w:color w:val="000000" w:themeColor="text1"/>
                <w:sz w:val="20"/>
                <w:szCs w:val="20"/>
              </w:rPr>
              <w:t>Bestilling til de faglige rådene – oppfølging av utviklingsredegjørelsene 2015/16</w:t>
            </w:r>
          </w:p>
          <w:p w:rsidR="004300BF" w:rsidRPr="004300BF" w:rsidRDefault="004300BF" w:rsidP="004300BF">
            <w:pPr>
              <w:rPr>
                <w:rFonts w:asciiTheme="minorHAnsi" w:hAnsiTheme="minorHAnsi"/>
                <w:color w:val="000000" w:themeColor="text1"/>
                <w:sz w:val="20"/>
                <w:szCs w:val="20"/>
              </w:rPr>
            </w:pPr>
          </w:p>
          <w:p w:rsidR="002E3CFE" w:rsidRDefault="002E3CFE" w:rsidP="004300BF">
            <w:pPr>
              <w:rPr>
                <w:rFonts w:asciiTheme="minorHAnsi" w:hAnsiTheme="minorHAnsi"/>
                <w:color w:val="000000" w:themeColor="text1"/>
                <w:sz w:val="20"/>
                <w:szCs w:val="20"/>
              </w:rPr>
            </w:pPr>
            <w:r>
              <w:rPr>
                <w:rFonts w:asciiTheme="minorHAnsi" w:hAnsiTheme="minorHAnsi"/>
                <w:color w:val="000000" w:themeColor="text1"/>
                <w:sz w:val="20"/>
                <w:szCs w:val="20"/>
              </w:rPr>
              <w:t xml:space="preserve">Utdanningsdirektoratet </w:t>
            </w:r>
            <w:r w:rsidR="00D76345">
              <w:rPr>
                <w:rFonts w:asciiTheme="minorHAnsi" w:hAnsiTheme="minorHAnsi"/>
                <w:color w:val="000000" w:themeColor="text1"/>
                <w:sz w:val="20"/>
                <w:szCs w:val="20"/>
              </w:rPr>
              <w:t xml:space="preserve">(Udir) </w:t>
            </w:r>
            <w:r>
              <w:rPr>
                <w:rFonts w:asciiTheme="minorHAnsi" w:hAnsiTheme="minorHAnsi"/>
                <w:color w:val="000000" w:themeColor="text1"/>
                <w:sz w:val="20"/>
                <w:szCs w:val="20"/>
              </w:rPr>
              <w:t xml:space="preserve">har i e-post av 24. januar bedt de faglige råd om å </w:t>
            </w:r>
            <w:r w:rsidR="00BA08D5">
              <w:rPr>
                <w:rFonts w:asciiTheme="minorHAnsi" w:hAnsiTheme="minorHAnsi"/>
                <w:color w:val="000000" w:themeColor="text1"/>
                <w:sz w:val="20"/>
                <w:szCs w:val="20"/>
              </w:rPr>
              <w:t xml:space="preserve">gjennomgå mulige temaer som ikke ble drøftet i utviklingsredegjørelsen. </w:t>
            </w:r>
            <w:r w:rsidR="00D76345">
              <w:rPr>
                <w:rFonts w:asciiTheme="minorHAnsi" w:hAnsiTheme="minorHAnsi"/>
                <w:color w:val="000000" w:themeColor="text1"/>
                <w:sz w:val="20"/>
                <w:szCs w:val="20"/>
              </w:rPr>
              <w:t>FRBA vil oversende sine innspill til Udir innen fristen 1. mars. Innspillet ligger vedlagt saken.</w:t>
            </w:r>
          </w:p>
          <w:p w:rsidR="002E3CFE" w:rsidRDefault="002E3CFE" w:rsidP="004300BF">
            <w:pPr>
              <w:rPr>
                <w:rFonts w:asciiTheme="minorHAnsi" w:hAnsiTheme="minorHAnsi"/>
                <w:color w:val="000000" w:themeColor="text1"/>
                <w:sz w:val="20"/>
                <w:szCs w:val="20"/>
              </w:rPr>
            </w:pPr>
          </w:p>
          <w:p w:rsidR="00D76345" w:rsidRDefault="000A6A9D" w:rsidP="004300BF">
            <w:pPr>
              <w:rPr>
                <w:rFonts w:asciiTheme="minorHAnsi" w:hAnsiTheme="minorHAnsi"/>
                <w:color w:val="000000" w:themeColor="text1"/>
                <w:sz w:val="20"/>
                <w:szCs w:val="20"/>
              </w:rPr>
            </w:pPr>
            <w:r>
              <w:rPr>
                <w:rFonts w:asciiTheme="minorHAnsi" w:hAnsiTheme="minorHAnsi"/>
                <w:color w:val="000000" w:themeColor="text1"/>
                <w:sz w:val="20"/>
                <w:szCs w:val="20"/>
              </w:rPr>
              <w:t xml:space="preserve">Hege Espe og Jørgen Leegaard </w:t>
            </w:r>
            <w:r w:rsidR="00D76345">
              <w:rPr>
                <w:rFonts w:asciiTheme="minorHAnsi" w:hAnsiTheme="minorHAnsi"/>
                <w:color w:val="000000" w:themeColor="text1"/>
                <w:sz w:val="20"/>
                <w:szCs w:val="20"/>
              </w:rPr>
              <w:t xml:space="preserve">hadde møte med Kunnskapsdepartementet 6. oktober 2016, hvor leder og nestleder gikk gjennom rådets viktigste punkter i rådets utviklingsredegjørelse med departementet. </w:t>
            </w:r>
          </w:p>
          <w:p w:rsidR="00D76345" w:rsidRDefault="00D76345" w:rsidP="004300BF">
            <w:pPr>
              <w:rPr>
                <w:rFonts w:asciiTheme="minorHAnsi" w:hAnsiTheme="minorHAnsi"/>
                <w:color w:val="000000" w:themeColor="text1"/>
                <w:sz w:val="20"/>
                <w:szCs w:val="20"/>
              </w:rPr>
            </w:pPr>
          </w:p>
          <w:p w:rsidR="000A6A9D" w:rsidRDefault="00D76345" w:rsidP="004300BF">
            <w:pPr>
              <w:rPr>
                <w:rFonts w:asciiTheme="minorHAnsi" w:hAnsiTheme="minorHAnsi"/>
                <w:color w:val="000000" w:themeColor="text1"/>
                <w:sz w:val="20"/>
                <w:szCs w:val="20"/>
              </w:rPr>
            </w:pPr>
            <w:r>
              <w:rPr>
                <w:rFonts w:asciiTheme="minorHAnsi" w:hAnsiTheme="minorHAnsi"/>
                <w:color w:val="000000" w:themeColor="text1"/>
                <w:sz w:val="20"/>
                <w:szCs w:val="20"/>
              </w:rPr>
              <w:t xml:space="preserve">Vedlagte brev av 17.02.17 er oversendt departementet. </w:t>
            </w:r>
          </w:p>
          <w:p w:rsidR="00D90ECB" w:rsidRDefault="00D90ECB" w:rsidP="004300BF">
            <w:pPr>
              <w:rPr>
                <w:rFonts w:asciiTheme="minorHAnsi" w:hAnsiTheme="minorHAnsi"/>
                <w:color w:val="000000" w:themeColor="text1"/>
                <w:sz w:val="20"/>
                <w:szCs w:val="20"/>
              </w:rPr>
            </w:pPr>
          </w:p>
          <w:p w:rsidR="000A6A9D" w:rsidRPr="005348A2" w:rsidRDefault="004768F0" w:rsidP="004300BF">
            <w:pPr>
              <w:rPr>
                <w:rFonts w:asciiTheme="minorHAnsi" w:hAnsiTheme="minorHAnsi"/>
                <w:color w:val="FF0000"/>
                <w:sz w:val="20"/>
                <w:szCs w:val="20"/>
              </w:rPr>
            </w:pPr>
            <w:r>
              <w:rPr>
                <w:rFonts w:asciiTheme="minorHAnsi" w:hAnsiTheme="minorHAnsi"/>
                <w:color w:val="000000" w:themeColor="text1"/>
                <w:sz w:val="20"/>
                <w:szCs w:val="20"/>
              </w:rPr>
              <w:t xml:space="preserve">I brevet </w:t>
            </w:r>
            <w:r w:rsidR="00D90ECB" w:rsidRPr="00D90ECB">
              <w:rPr>
                <w:rFonts w:asciiTheme="minorHAnsi" w:hAnsiTheme="minorHAnsi"/>
                <w:color w:val="000000" w:themeColor="text1"/>
                <w:sz w:val="20"/>
                <w:szCs w:val="20"/>
              </w:rPr>
              <w:t>peke</w:t>
            </w:r>
            <w:r w:rsidR="00D90ECB">
              <w:rPr>
                <w:rFonts w:asciiTheme="minorHAnsi" w:hAnsiTheme="minorHAnsi"/>
                <w:color w:val="000000" w:themeColor="text1"/>
                <w:sz w:val="20"/>
                <w:szCs w:val="20"/>
              </w:rPr>
              <w:t>r</w:t>
            </w:r>
            <w:r w:rsidR="00D90ECB" w:rsidRPr="00D90ECB">
              <w:rPr>
                <w:rFonts w:asciiTheme="minorHAnsi" w:hAnsiTheme="minorHAnsi"/>
                <w:color w:val="000000" w:themeColor="text1"/>
                <w:sz w:val="20"/>
                <w:szCs w:val="20"/>
              </w:rPr>
              <w:t xml:space="preserve"> </w:t>
            </w:r>
            <w:r w:rsidR="00D90ECB">
              <w:rPr>
                <w:rFonts w:asciiTheme="minorHAnsi" w:hAnsiTheme="minorHAnsi"/>
                <w:color w:val="000000" w:themeColor="text1"/>
                <w:sz w:val="20"/>
                <w:szCs w:val="20"/>
              </w:rPr>
              <w:t xml:space="preserve">rådet </w:t>
            </w:r>
            <w:r w:rsidR="00D90ECB" w:rsidRPr="00D90ECB">
              <w:rPr>
                <w:rFonts w:asciiTheme="minorHAnsi" w:hAnsiTheme="minorHAnsi"/>
                <w:color w:val="000000" w:themeColor="text1"/>
                <w:sz w:val="20"/>
                <w:szCs w:val="20"/>
              </w:rPr>
              <w:t xml:space="preserve">på noen punkter som </w:t>
            </w:r>
            <w:r w:rsidR="00D90ECB">
              <w:rPr>
                <w:rFonts w:asciiTheme="minorHAnsi" w:hAnsiTheme="minorHAnsi"/>
                <w:color w:val="000000" w:themeColor="text1"/>
                <w:sz w:val="20"/>
                <w:szCs w:val="20"/>
              </w:rPr>
              <w:t xml:space="preserve">ble </w:t>
            </w:r>
            <w:r w:rsidR="00D90ECB" w:rsidRPr="00D90ECB">
              <w:rPr>
                <w:rFonts w:asciiTheme="minorHAnsi" w:hAnsiTheme="minorHAnsi"/>
                <w:color w:val="000000" w:themeColor="text1"/>
                <w:sz w:val="20"/>
                <w:szCs w:val="20"/>
              </w:rPr>
              <w:t xml:space="preserve">drøftet i møte </w:t>
            </w:r>
            <w:r>
              <w:rPr>
                <w:rFonts w:asciiTheme="minorHAnsi" w:hAnsiTheme="minorHAnsi"/>
                <w:color w:val="000000" w:themeColor="text1"/>
                <w:sz w:val="20"/>
                <w:szCs w:val="20"/>
              </w:rPr>
              <w:t>med</w:t>
            </w:r>
            <w:r w:rsidR="00D90ECB">
              <w:rPr>
                <w:rFonts w:asciiTheme="minorHAnsi" w:hAnsiTheme="minorHAnsi"/>
                <w:color w:val="000000" w:themeColor="text1"/>
                <w:sz w:val="20"/>
                <w:szCs w:val="20"/>
              </w:rPr>
              <w:t>, samt et</w:t>
            </w:r>
            <w:r>
              <w:rPr>
                <w:rFonts w:asciiTheme="minorHAnsi" w:hAnsiTheme="minorHAnsi"/>
                <w:color w:val="000000" w:themeColor="text1"/>
                <w:sz w:val="20"/>
                <w:szCs w:val="20"/>
              </w:rPr>
              <w:t>t</w:t>
            </w:r>
            <w:r w:rsidR="00D90ECB">
              <w:rPr>
                <w:rFonts w:asciiTheme="minorHAnsi" w:hAnsiTheme="minorHAnsi"/>
                <w:color w:val="000000" w:themeColor="text1"/>
                <w:sz w:val="20"/>
                <w:szCs w:val="20"/>
              </w:rPr>
              <w:t xml:space="preserve"> par nye:</w:t>
            </w:r>
            <w:r w:rsidR="005348A2">
              <w:rPr>
                <w:rFonts w:asciiTheme="minorHAnsi" w:hAnsiTheme="minorHAnsi"/>
                <w:color w:val="000000" w:themeColor="text1"/>
                <w:sz w:val="20"/>
                <w:szCs w:val="20"/>
              </w:rPr>
              <w:t xml:space="preserve"> </w:t>
            </w:r>
          </w:p>
          <w:p w:rsidR="00D90ECB" w:rsidRDefault="00D90ECB" w:rsidP="004300BF">
            <w:pPr>
              <w:rPr>
                <w:rFonts w:asciiTheme="minorHAnsi" w:hAnsiTheme="minorHAnsi"/>
                <w:color w:val="000000" w:themeColor="text1"/>
                <w:sz w:val="20"/>
                <w:szCs w:val="20"/>
              </w:rPr>
            </w:pPr>
          </w:p>
          <w:p w:rsidR="000A6A9D" w:rsidRDefault="000A6A9D" w:rsidP="00D90ECB">
            <w:pPr>
              <w:pStyle w:val="Listeavsnitt"/>
              <w:numPr>
                <w:ilvl w:val="0"/>
                <w:numId w:val="13"/>
              </w:numPr>
              <w:spacing w:line="120" w:lineRule="atLeast"/>
              <w:ind w:left="705"/>
              <w:rPr>
                <w:rFonts w:asciiTheme="minorHAnsi" w:hAnsiTheme="minorHAnsi"/>
                <w:color w:val="000000" w:themeColor="text1"/>
                <w:sz w:val="18"/>
                <w:szCs w:val="18"/>
              </w:rPr>
            </w:pPr>
            <w:r w:rsidRPr="00D90ECB">
              <w:rPr>
                <w:rFonts w:asciiTheme="minorHAnsi" w:hAnsiTheme="minorHAnsi"/>
                <w:color w:val="000000" w:themeColor="text1"/>
                <w:sz w:val="18"/>
                <w:szCs w:val="18"/>
              </w:rPr>
              <w:t xml:space="preserve">FRBA ser ingen grunn til at </w:t>
            </w:r>
            <w:r w:rsidR="004768F0">
              <w:rPr>
                <w:rFonts w:asciiTheme="minorHAnsi" w:hAnsiTheme="minorHAnsi"/>
                <w:color w:val="000000" w:themeColor="text1"/>
                <w:sz w:val="18"/>
                <w:szCs w:val="18"/>
              </w:rPr>
              <w:t xml:space="preserve">ikke alle yrkesfaglige utdanningsprogrammer skal kunne </w:t>
            </w:r>
            <w:r w:rsidRPr="00D90ECB">
              <w:rPr>
                <w:rFonts w:asciiTheme="minorHAnsi" w:hAnsiTheme="minorHAnsi"/>
                <w:color w:val="000000" w:themeColor="text1"/>
                <w:sz w:val="18"/>
                <w:szCs w:val="18"/>
              </w:rPr>
              <w:t>gi studiekompetanse i tillegg til fag</w:t>
            </w:r>
            <w:r w:rsidR="004768F0">
              <w:rPr>
                <w:rFonts w:asciiTheme="minorHAnsi" w:hAnsiTheme="minorHAnsi"/>
                <w:color w:val="000000" w:themeColor="text1"/>
                <w:sz w:val="18"/>
                <w:szCs w:val="18"/>
              </w:rPr>
              <w:t>kompetanse</w:t>
            </w:r>
            <w:r w:rsidRPr="00D90ECB">
              <w:rPr>
                <w:rFonts w:asciiTheme="minorHAnsi" w:hAnsiTheme="minorHAnsi"/>
                <w:color w:val="000000" w:themeColor="text1"/>
                <w:sz w:val="18"/>
                <w:szCs w:val="18"/>
              </w:rPr>
              <w:t xml:space="preserve">. </w:t>
            </w:r>
          </w:p>
          <w:p w:rsidR="00D90ECB" w:rsidRPr="00D90ECB" w:rsidRDefault="00D90ECB" w:rsidP="00D90ECB">
            <w:pPr>
              <w:pStyle w:val="Listeavsnitt"/>
              <w:spacing w:line="120" w:lineRule="atLeast"/>
              <w:ind w:left="705"/>
              <w:rPr>
                <w:rFonts w:asciiTheme="minorHAnsi" w:hAnsiTheme="minorHAnsi"/>
                <w:color w:val="000000" w:themeColor="text1"/>
                <w:sz w:val="18"/>
                <w:szCs w:val="18"/>
              </w:rPr>
            </w:pPr>
          </w:p>
          <w:p w:rsidR="000A6A9D" w:rsidRPr="00D90ECB" w:rsidRDefault="000A6A9D" w:rsidP="00D90ECB">
            <w:pPr>
              <w:pStyle w:val="Listeavsnitt"/>
              <w:numPr>
                <w:ilvl w:val="0"/>
                <w:numId w:val="13"/>
              </w:numPr>
              <w:spacing w:line="120" w:lineRule="atLeast"/>
              <w:ind w:left="705"/>
              <w:rPr>
                <w:rFonts w:asciiTheme="minorHAnsi" w:hAnsiTheme="minorHAnsi"/>
                <w:color w:val="000000" w:themeColor="text1"/>
                <w:sz w:val="18"/>
                <w:szCs w:val="18"/>
              </w:rPr>
            </w:pPr>
            <w:r w:rsidRPr="00D90ECB">
              <w:rPr>
                <w:rFonts w:asciiTheme="minorHAnsi" w:hAnsiTheme="minorHAnsi"/>
                <w:color w:val="000000" w:themeColor="text1"/>
                <w:sz w:val="18"/>
                <w:szCs w:val="18"/>
              </w:rPr>
              <w:t xml:space="preserve">Små fag og verneverdige fag må skilles. </w:t>
            </w:r>
          </w:p>
          <w:p w:rsidR="000A6A9D" w:rsidRPr="00D90ECB" w:rsidRDefault="000A6A9D" w:rsidP="00D90ECB">
            <w:pPr>
              <w:spacing w:line="120" w:lineRule="atLeast"/>
              <w:rPr>
                <w:rFonts w:asciiTheme="minorHAnsi" w:hAnsiTheme="minorHAnsi"/>
                <w:color w:val="000000" w:themeColor="text1"/>
                <w:sz w:val="18"/>
                <w:szCs w:val="18"/>
              </w:rPr>
            </w:pPr>
          </w:p>
          <w:p w:rsidR="000A6A9D" w:rsidRPr="00D90ECB" w:rsidRDefault="000A6A9D" w:rsidP="00D90ECB">
            <w:pPr>
              <w:pStyle w:val="Listeavsnitt"/>
              <w:numPr>
                <w:ilvl w:val="0"/>
                <w:numId w:val="13"/>
              </w:numPr>
              <w:spacing w:line="120" w:lineRule="atLeast"/>
              <w:ind w:left="705"/>
              <w:rPr>
                <w:rFonts w:asciiTheme="minorHAnsi" w:hAnsiTheme="minorHAnsi"/>
                <w:color w:val="000000" w:themeColor="text1"/>
                <w:sz w:val="18"/>
                <w:szCs w:val="18"/>
              </w:rPr>
            </w:pPr>
            <w:r w:rsidRPr="00D90ECB">
              <w:rPr>
                <w:rFonts w:asciiTheme="minorHAnsi" w:hAnsiTheme="minorHAnsi"/>
                <w:color w:val="000000" w:themeColor="text1"/>
                <w:sz w:val="18"/>
                <w:szCs w:val="18"/>
              </w:rPr>
              <w:t>FRBA støtter de tre viktige prinsippene for tilbudsstrukturen</w:t>
            </w:r>
            <w:r w:rsidR="00D90ECB" w:rsidRPr="00D90ECB">
              <w:rPr>
                <w:rFonts w:asciiTheme="minorHAnsi" w:hAnsiTheme="minorHAnsi"/>
                <w:color w:val="000000" w:themeColor="text1"/>
                <w:sz w:val="18"/>
                <w:szCs w:val="18"/>
              </w:rPr>
              <w:t xml:space="preserve">; </w:t>
            </w:r>
            <w:r w:rsidRPr="00D90ECB">
              <w:rPr>
                <w:rFonts w:asciiTheme="minorHAnsi" w:hAnsiTheme="minorHAnsi"/>
                <w:color w:val="000000" w:themeColor="text1"/>
                <w:sz w:val="18"/>
                <w:szCs w:val="18"/>
              </w:rPr>
              <w:t xml:space="preserve">fleksibilitet i utdanningsprogrammene, relevant kompetanse og desentraliserte utdanningstilbud. </w:t>
            </w:r>
          </w:p>
          <w:p w:rsidR="00D90ECB" w:rsidRPr="00D90ECB" w:rsidRDefault="00D90ECB" w:rsidP="00D90ECB">
            <w:pPr>
              <w:spacing w:line="120" w:lineRule="atLeast"/>
              <w:rPr>
                <w:rFonts w:asciiTheme="minorHAnsi" w:hAnsiTheme="minorHAnsi"/>
                <w:color w:val="000000" w:themeColor="text1"/>
                <w:sz w:val="18"/>
                <w:szCs w:val="18"/>
              </w:rPr>
            </w:pPr>
          </w:p>
          <w:p w:rsidR="000A6A9D" w:rsidRPr="00D90ECB" w:rsidRDefault="000A6A9D" w:rsidP="00D90ECB">
            <w:pPr>
              <w:pStyle w:val="Listeavsnitt"/>
              <w:numPr>
                <w:ilvl w:val="0"/>
                <w:numId w:val="13"/>
              </w:numPr>
              <w:spacing w:line="120" w:lineRule="atLeast"/>
              <w:ind w:left="705"/>
              <w:rPr>
                <w:rFonts w:asciiTheme="minorHAnsi" w:hAnsiTheme="minorHAnsi"/>
                <w:color w:val="000000" w:themeColor="text1"/>
                <w:sz w:val="18"/>
                <w:szCs w:val="18"/>
              </w:rPr>
            </w:pPr>
            <w:r w:rsidRPr="00D90ECB">
              <w:rPr>
                <w:rFonts w:asciiTheme="minorHAnsi" w:hAnsiTheme="minorHAnsi"/>
                <w:color w:val="000000" w:themeColor="text1"/>
                <w:sz w:val="18"/>
                <w:szCs w:val="18"/>
              </w:rPr>
              <w:t xml:space="preserve">FRBA støtter forslag om mulighet til tidligere fordypning i skolen i lærefagene. </w:t>
            </w:r>
          </w:p>
          <w:p w:rsidR="00D90ECB" w:rsidRPr="00D90ECB" w:rsidRDefault="00D90ECB" w:rsidP="00D90ECB">
            <w:pPr>
              <w:spacing w:line="120" w:lineRule="atLeast"/>
              <w:rPr>
                <w:rFonts w:asciiTheme="minorHAnsi" w:hAnsiTheme="minorHAnsi"/>
                <w:color w:val="000000" w:themeColor="text1"/>
                <w:sz w:val="18"/>
                <w:szCs w:val="18"/>
              </w:rPr>
            </w:pPr>
          </w:p>
          <w:p w:rsidR="000A6A9D" w:rsidRPr="00D90ECB" w:rsidRDefault="000A6A9D" w:rsidP="00D90ECB">
            <w:pPr>
              <w:pStyle w:val="Listeavsnitt"/>
              <w:numPr>
                <w:ilvl w:val="0"/>
                <w:numId w:val="13"/>
              </w:numPr>
              <w:spacing w:line="120" w:lineRule="atLeast"/>
              <w:ind w:left="705"/>
              <w:rPr>
                <w:rFonts w:asciiTheme="minorHAnsi" w:hAnsiTheme="minorHAnsi"/>
                <w:color w:val="000000" w:themeColor="text1"/>
                <w:sz w:val="18"/>
                <w:szCs w:val="18"/>
              </w:rPr>
            </w:pPr>
            <w:r w:rsidRPr="00D90ECB">
              <w:rPr>
                <w:rFonts w:asciiTheme="minorHAnsi" w:hAnsiTheme="minorHAnsi"/>
                <w:color w:val="000000" w:themeColor="text1"/>
                <w:sz w:val="18"/>
                <w:szCs w:val="18"/>
              </w:rPr>
              <w:t>FRBA støtter samlingen av anleggsfagene, men da under den klare forutsetning at den delen av anleggsfaget læ</w:t>
            </w:r>
            <w:r w:rsidR="00B56B2D">
              <w:rPr>
                <w:rFonts w:asciiTheme="minorHAnsi" w:hAnsiTheme="minorHAnsi"/>
                <w:color w:val="000000" w:themeColor="text1"/>
                <w:sz w:val="18"/>
                <w:szCs w:val="18"/>
              </w:rPr>
              <w:t xml:space="preserve">rlingen gjennomfører i sin lære, </w:t>
            </w:r>
            <w:r w:rsidRPr="00D90ECB">
              <w:rPr>
                <w:rFonts w:asciiTheme="minorHAnsi" w:hAnsiTheme="minorHAnsi"/>
                <w:color w:val="000000" w:themeColor="text1"/>
                <w:sz w:val="18"/>
                <w:szCs w:val="18"/>
              </w:rPr>
              <w:t>blir beskrevet på fagbrevet.</w:t>
            </w:r>
          </w:p>
          <w:p w:rsidR="000A6A9D" w:rsidRPr="00D90ECB" w:rsidRDefault="000A6A9D" w:rsidP="00D90ECB">
            <w:pPr>
              <w:spacing w:line="120" w:lineRule="atLeast"/>
              <w:rPr>
                <w:rFonts w:asciiTheme="minorHAnsi" w:hAnsiTheme="minorHAnsi"/>
                <w:color w:val="000000" w:themeColor="text1"/>
                <w:sz w:val="18"/>
                <w:szCs w:val="18"/>
              </w:rPr>
            </w:pPr>
          </w:p>
          <w:p w:rsidR="000A6A9D" w:rsidRPr="00D90ECB" w:rsidRDefault="000A6A9D" w:rsidP="00D90ECB">
            <w:pPr>
              <w:pStyle w:val="Listeavsnitt"/>
              <w:numPr>
                <w:ilvl w:val="0"/>
                <w:numId w:val="13"/>
              </w:numPr>
              <w:spacing w:line="120" w:lineRule="atLeast"/>
              <w:ind w:left="705"/>
              <w:rPr>
                <w:rFonts w:asciiTheme="minorHAnsi" w:hAnsiTheme="minorHAnsi"/>
                <w:color w:val="000000" w:themeColor="text1"/>
                <w:sz w:val="18"/>
                <w:szCs w:val="18"/>
              </w:rPr>
            </w:pPr>
            <w:r w:rsidRPr="00D90ECB">
              <w:rPr>
                <w:rFonts w:asciiTheme="minorHAnsi" w:hAnsiTheme="minorHAnsi"/>
                <w:color w:val="000000" w:themeColor="text1"/>
                <w:sz w:val="18"/>
                <w:szCs w:val="18"/>
              </w:rPr>
              <w:t>Når det gjelder malerfaget ønsker mal</w:t>
            </w:r>
            <w:r w:rsidR="00B56B2D">
              <w:rPr>
                <w:rFonts w:asciiTheme="minorHAnsi" w:hAnsiTheme="minorHAnsi"/>
                <w:color w:val="000000" w:themeColor="text1"/>
                <w:sz w:val="18"/>
                <w:szCs w:val="18"/>
              </w:rPr>
              <w:t xml:space="preserve">erbransjen at navnet på faget endres til </w:t>
            </w:r>
            <w:r w:rsidRPr="00D90ECB">
              <w:rPr>
                <w:rFonts w:asciiTheme="minorHAnsi" w:hAnsiTheme="minorHAnsi"/>
                <w:color w:val="000000" w:themeColor="text1"/>
                <w:sz w:val="18"/>
                <w:szCs w:val="18"/>
              </w:rPr>
              <w:t>overflateteknikk.</w:t>
            </w:r>
          </w:p>
          <w:p w:rsidR="000A6A9D" w:rsidRPr="00D90ECB" w:rsidRDefault="000A6A9D" w:rsidP="00D90ECB">
            <w:pPr>
              <w:spacing w:line="120" w:lineRule="atLeast"/>
              <w:rPr>
                <w:rFonts w:asciiTheme="minorHAnsi" w:hAnsiTheme="minorHAnsi"/>
                <w:color w:val="000000" w:themeColor="text1"/>
                <w:sz w:val="18"/>
                <w:szCs w:val="18"/>
              </w:rPr>
            </w:pPr>
          </w:p>
          <w:p w:rsidR="000A6A9D" w:rsidRDefault="000A6A9D" w:rsidP="00D90ECB">
            <w:pPr>
              <w:pStyle w:val="Listeavsnitt"/>
              <w:numPr>
                <w:ilvl w:val="0"/>
                <w:numId w:val="13"/>
              </w:numPr>
              <w:spacing w:line="120" w:lineRule="atLeast"/>
              <w:ind w:left="705"/>
              <w:rPr>
                <w:rFonts w:asciiTheme="minorHAnsi" w:hAnsiTheme="minorHAnsi"/>
                <w:color w:val="000000" w:themeColor="text1"/>
                <w:sz w:val="18"/>
                <w:szCs w:val="18"/>
              </w:rPr>
            </w:pPr>
            <w:r w:rsidRPr="00D90ECB">
              <w:rPr>
                <w:rFonts w:asciiTheme="minorHAnsi" w:hAnsiTheme="minorHAnsi"/>
                <w:color w:val="000000" w:themeColor="text1"/>
                <w:sz w:val="18"/>
                <w:szCs w:val="18"/>
              </w:rPr>
              <w:t>Når det gjelder trefagene ønsker bransjene at limtreproduksjon og trelastfaget samles i et nytt lærefag (Vg3) og at trevare- og bygginnredningsfaget blir nytt lærefag (Vg3) sammen med snekk</w:t>
            </w:r>
            <w:r w:rsidR="00D90ECB">
              <w:rPr>
                <w:rFonts w:asciiTheme="minorHAnsi" w:hAnsiTheme="minorHAnsi"/>
                <w:color w:val="000000" w:themeColor="text1"/>
                <w:sz w:val="18"/>
                <w:szCs w:val="18"/>
              </w:rPr>
              <w:t>erfaget fra design og håndverk.</w:t>
            </w:r>
          </w:p>
          <w:p w:rsidR="00D90ECB" w:rsidRPr="00D90ECB" w:rsidRDefault="00D90ECB" w:rsidP="00D90ECB">
            <w:pPr>
              <w:spacing w:line="120" w:lineRule="atLeast"/>
              <w:rPr>
                <w:rFonts w:asciiTheme="minorHAnsi" w:hAnsiTheme="minorHAnsi"/>
                <w:color w:val="000000" w:themeColor="text1"/>
                <w:sz w:val="18"/>
                <w:szCs w:val="18"/>
              </w:rPr>
            </w:pPr>
          </w:p>
          <w:p w:rsidR="000A6A9D" w:rsidRDefault="000A6A9D" w:rsidP="00D90ECB">
            <w:pPr>
              <w:pStyle w:val="Listeavsnitt"/>
              <w:numPr>
                <w:ilvl w:val="0"/>
                <w:numId w:val="13"/>
              </w:numPr>
              <w:spacing w:line="120" w:lineRule="atLeast"/>
              <w:ind w:left="705"/>
              <w:rPr>
                <w:rFonts w:asciiTheme="minorHAnsi" w:hAnsiTheme="minorHAnsi"/>
                <w:color w:val="000000" w:themeColor="text1"/>
                <w:sz w:val="18"/>
                <w:szCs w:val="18"/>
              </w:rPr>
            </w:pPr>
            <w:r w:rsidRPr="00D90ECB">
              <w:rPr>
                <w:rFonts w:asciiTheme="minorHAnsi" w:hAnsiTheme="minorHAnsi"/>
                <w:color w:val="000000" w:themeColor="text1"/>
                <w:sz w:val="18"/>
                <w:szCs w:val="18"/>
              </w:rPr>
              <w:t xml:space="preserve">FRBA støtter forslaget om å flytte anleggsgartnerfaget til bygg- og anleggsteknikk. </w:t>
            </w:r>
          </w:p>
          <w:p w:rsidR="00D90ECB" w:rsidRPr="00D90ECB" w:rsidRDefault="00D90ECB" w:rsidP="00D90ECB">
            <w:pPr>
              <w:spacing w:line="120" w:lineRule="atLeast"/>
              <w:rPr>
                <w:rFonts w:asciiTheme="minorHAnsi" w:hAnsiTheme="minorHAnsi"/>
                <w:color w:val="000000" w:themeColor="text1"/>
                <w:sz w:val="18"/>
                <w:szCs w:val="18"/>
              </w:rPr>
            </w:pPr>
          </w:p>
          <w:p w:rsidR="000A6A9D" w:rsidRDefault="000A6A9D" w:rsidP="00D90ECB">
            <w:pPr>
              <w:pStyle w:val="Listeavsnitt"/>
              <w:numPr>
                <w:ilvl w:val="0"/>
                <w:numId w:val="13"/>
              </w:numPr>
              <w:spacing w:line="120" w:lineRule="atLeast"/>
              <w:ind w:left="705"/>
              <w:rPr>
                <w:rFonts w:asciiTheme="minorHAnsi" w:hAnsiTheme="minorHAnsi"/>
                <w:color w:val="000000" w:themeColor="text1"/>
                <w:sz w:val="18"/>
                <w:szCs w:val="18"/>
              </w:rPr>
            </w:pPr>
            <w:r w:rsidRPr="00D90ECB">
              <w:rPr>
                <w:rFonts w:asciiTheme="minorHAnsi" w:hAnsiTheme="minorHAnsi"/>
                <w:color w:val="000000" w:themeColor="text1"/>
                <w:sz w:val="18"/>
                <w:szCs w:val="18"/>
              </w:rPr>
              <w:t xml:space="preserve">Udir foreslår å flytte en rekke </w:t>
            </w:r>
            <w:r w:rsidR="001D2759">
              <w:rPr>
                <w:rFonts w:asciiTheme="minorHAnsi" w:hAnsiTheme="minorHAnsi"/>
                <w:color w:val="000000" w:themeColor="text1"/>
                <w:sz w:val="18"/>
                <w:szCs w:val="18"/>
              </w:rPr>
              <w:t xml:space="preserve">andre </w:t>
            </w:r>
            <w:r w:rsidRPr="00D90ECB">
              <w:rPr>
                <w:rFonts w:asciiTheme="minorHAnsi" w:hAnsiTheme="minorHAnsi"/>
                <w:color w:val="000000" w:themeColor="text1"/>
                <w:sz w:val="18"/>
                <w:szCs w:val="18"/>
              </w:rPr>
              <w:t>fag over til utdanningsprogrammet bygg- og anleggsteknikk. Rådet har ingen oppfatning om det, men dersom dette skal bli vellykket må det etable</w:t>
            </w:r>
            <w:r w:rsidR="001D2759">
              <w:rPr>
                <w:rFonts w:asciiTheme="minorHAnsi" w:hAnsiTheme="minorHAnsi"/>
                <w:color w:val="000000" w:themeColor="text1"/>
                <w:sz w:val="18"/>
                <w:szCs w:val="18"/>
              </w:rPr>
              <w:t xml:space="preserve">res regionale kompetansesentre fordi disse fagene er små lærefag. </w:t>
            </w:r>
          </w:p>
          <w:p w:rsidR="004768F0" w:rsidRPr="004768F0" w:rsidRDefault="004768F0" w:rsidP="004768F0">
            <w:pPr>
              <w:spacing w:line="120" w:lineRule="atLeast"/>
              <w:rPr>
                <w:rFonts w:asciiTheme="minorHAnsi" w:hAnsiTheme="minorHAnsi"/>
                <w:color w:val="000000" w:themeColor="text1"/>
                <w:sz w:val="18"/>
                <w:szCs w:val="18"/>
              </w:rPr>
            </w:pPr>
          </w:p>
          <w:p w:rsidR="004768F0" w:rsidRPr="00D90ECB" w:rsidRDefault="004768F0" w:rsidP="00D90ECB">
            <w:pPr>
              <w:pStyle w:val="Listeavsnitt"/>
              <w:numPr>
                <w:ilvl w:val="0"/>
                <w:numId w:val="13"/>
              </w:numPr>
              <w:spacing w:line="120" w:lineRule="atLeast"/>
              <w:ind w:left="705"/>
              <w:rPr>
                <w:rFonts w:asciiTheme="minorHAnsi" w:hAnsiTheme="minorHAnsi"/>
                <w:color w:val="000000" w:themeColor="text1"/>
                <w:sz w:val="18"/>
                <w:szCs w:val="18"/>
              </w:rPr>
            </w:pPr>
            <w:r>
              <w:rPr>
                <w:rFonts w:asciiTheme="minorHAnsi" w:hAnsiTheme="minorHAnsi"/>
                <w:color w:val="000000" w:themeColor="text1"/>
                <w:sz w:val="18"/>
                <w:szCs w:val="18"/>
              </w:rPr>
              <w:t xml:space="preserve">FRBA har drøftet behov for å opprette et nytt lærefag; skadesaneringsfag. </w:t>
            </w:r>
            <w:r w:rsidR="002E3CFE">
              <w:rPr>
                <w:rFonts w:asciiTheme="minorHAnsi" w:hAnsiTheme="minorHAnsi"/>
                <w:color w:val="000000" w:themeColor="text1"/>
                <w:sz w:val="18"/>
                <w:szCs w:val="18"/>
              </w:rPr>
              <w:t xml:space="preserve">Partene med interesse i faget, arbeider med en søknad om opprettelse av dette faget. Søknad vil bli sendt Utdanningsdirektoratet våren 2017. </w:t>
            </w:r>
          </w:p>
          <w:p w:rsidR="000A6A9D" w:rsidRPr="000A6A9D" w:rsidRDefault="000A6A9D" w:rsidP="000A6A9D">
            <w:pPr>
              <w:rPr>
                <w:rFonts w:asciiTheme="minorHAnsi" w:hAnsiTheme="minorHAnsi"/>
                <w:color w:val="000000" w:themeColor="text1"/>
                <w:sz w:val="20"/>
                <w:szCs w:val="20"/>
              </w:rPr>
            </w:pPr>
          </w:p>
          <w:p w:rsidR="002E3CFE" w:rsidRDefault="002E3CFE" w:rsidP="004300BF">
            <w:pPr>
              <w:rPr>
                <w:rFonts w:asciiTheme="minorHAnsi" w:hAnsiTheme="minorHAnsi"/>
                <w:color w:val="000000" w:themeColor="text1"/>
                <w:sz w:val="20"/>
                <w:szCs w:val="20"/>
              </w:rPr>
            </w:pPr>
          </w:p>
          <w:p w:rsidR="002D502F" w:rsidRDefault="00D76345" w:rsidP="002D502F">
            <w:pPr>
              <w:rPr>
                <w:rFonts w:asciiTheme="minorHAnsi" w:hAnsiTheme="minorHAnsi"/>
                <w:color w:val="000000" w:themeColor="text1"/>
                <w:sz w:val="20"/>
                <w:szCs w:val="20"/>
              </w:rPr>
            </w:pPr>
            <w:r>
              <w:rPr>
                <w:rFonts w:asciiTheme="minorHAnsi" w:hAnsiTheme="minorHAnsi"/>
                <w:color w:val="000000" w:themeColor="text1"/>
                <w:sz w:val="20"/>
                <w:szCs w:val="20"/>
              </w:rPr>
              <w:t>Vedlegg</w:t>
            </w:r>
            <w:r w:rsidR="004C216F">
              <w:rPr>
                <w:rFonts w:asciiTheme="minorHAnsi" w:hAnsiTheme="minorHAnsi"/>
                <w:color w:val="000000" w:themeColor="text1"/>
                <w:sz w:val="20"/>
                <w:szCs w:val="20"/>
              </w:rPr>
              <w:t xml:space="preserve"> 1</w:t>
            </w:r>
            <w:r>
              <w:rPr>
                <w:rFonts w:asciiTheme="minorHAnsi" w:hAnsiTheme="minorHAnsi"/>
                <w:color w:val="000000" w:themeColor="text1"/>
                <w:sz w:val="20"/>
                <w:szCs w:val="20"/>
              </w:rPr>
              <w:t>:</w:t>
            </w:r>
            <w:r w:rsidR="004C216F">
              <w:rPr>
                <w:rFonts w:asciiTheme="minorHAnsi" w:hAnsiTheme="minorHAnsi"/>
                <w:color w:val="000000" w:themeColor="text1"/>
                <w:sz w:val="20"/>
                <w:szCs w:val="20"/>
              </w:rPr>
              <w:t xml:space="preserve"> </w:t>
            </w:r>
            <w:r>
              <w:rPr>
                <w:rFonts w:asciiTheme="minorHAnsi" w:hAnsiTheme="minorHAnsi"/>
                <w:color w:val="000000" w:themeColor="text1"/>
                <w:sz w:val="20"/>
                <w:szCs w:val="20"/>
              </w:rPr>
              <w:t>Brev av 17. februar 2017 vedr</w:t>
            </w:r>
            <w:r w:rsidR="004C216F">
              <w:rPr>
                <w:rFonts w:asciiTheme="minorHAnsi" w:hAnsiTheme="minorHAnsi"/>
                <w:color w:val="000000" w:themeColor="text1"/>
                <w:sz w:val="20"/>
                <w:szCs w:val="20"/>
              </w:rPr>
              <w:t>.</w:t>
            </w:r>
            <w:r>
              <w:rPr>
                <w:rFonts w:asciiTheme="minorHAnsi" w:hAnsiTheme="minorHAnsi"/>
                <w:color w:val="000000" w:themeColor="text1"/>
                <w:sz w:val="20"/>
                <w:szCs w:val="20"/>
              </w:rPr>
              <w:t xml:space="preserve"> møte i KD 6. oktober 2016.</w:t>
            </w:r>
          </w:p>
          <w:p w:rsidR="00D76345" w:rsidRDefault="004C216F" w:rsidP="002D502F">
            <w:pPr>
              <w:rPr>
                <w:rFonts w:asciiTheme="minorHAnsi" w:hAnsiTheme="minorHAnsi"/>
                <w:color w:val="000000" w:themeColor="text1"/>
                <w:sz w:val="20"/>
                <w:szCs w:val="20"/>
              </w:rPr>
            </w:pPr>
            <w:r>
              <w:rPr>
                <w:rFonts w:asciiTheme="minorHAnsi" w:hAnsiTheme="minorHAnsi"/>
                <w:color w:val="000000" w:themeColor="text1"/>
                <w:sz w:val="20"/>
                <w:szCs w:val="20"/>
              </w:rPr>
              <w:t xml:space="preserve">Vedlegg 2: </w:t>
            </w:r>
            <w:r w:rsidR="00D76345">
              <w:rPr>
                <w:rFonts w:asciiTheme="minorHAnsi" w:hAnsiTheme="minorHAnsi"/>
                <w:color w:val="000000" w:themeColor="text1"/>
                <w:sz w:val="20"/>
                <w:szCs w:val="20"/>
              </w:rPr>
              <w:t xml:space="preserve">Brev av 1. mars 2017 til Udir vedr andre innspill i forbindelse med rådets utviklingsredegjørelse. </w:t>
            </w:r>
          </w:p>
          <w:p w:rsidR="00D76345" w:rsidRDefault="00D76345" w:rsidP="002D502F">
            <w:pPr>
              <w:rPr>
                <w:rFonts w:asciiTheme="minorHAnsi" w:hAnsiTheme="minorHAnsi"/>
                <w:color w:val="000000" w:themeColor="text1"/>
                <w:sz w:val="20"/>
                <w:szCs w:val="20"/>
              </w:rPr>
            </w:pPr>
          </w:p>
          <w:p w:rsidR="00D76345" w:rsidRPr="002D502F" w:rsidRDefault="00D76345" w:rsidP="002D502F">
            <w:pPr>
              <w:rPr>
                <w:rFonts w:asciiTheme="minorHAnsi" w:hAnsiTheme="minorHAnsi"/>
                <w:color w:val="FF0000"/>
                <w:sz w:val="20"/>
                <w:szCs w:val="20"/>
              </w:rPr>
            </w:pPr>
          </w:p>
          <w:p w:rsidR="004300BF" w:rsidRPr="004300BF" w:rsidRDefault="002D502F" w:rsidP="004300BF">
            <w:pPr>
              <w:rPr>
                <w:rFonts w:asciiTheme="minorHAnsi" w:hAnsiTheme="minorHAnsi"/>
                <w:b/>
                <w:color w:val="000000" w:themeColor="text1"/>
                <w:sz w:val="20"/>
                <w:szCs w:val="20"/>
              </w:rPr>
            </w:pPr>
            <w:r>
              <w:rPr>
                <w:rFonts w:asciiTheme="minorHAnsi" w:hAnsiTheme="minorHAnsi"/>
                <w:b/>
                <w:color w:val="000000" w:themeColor="text1"/>
                <w:sz w:val="20"/>
                <w:szCs w:val="20"/>
              </w:rPr>
              <w:t>V</w:t>
            </w:r>
            <w:r w:rsidR="004300BF" w:rsidRPr="004300BF">
              <w:rPr>
                <w:rFonts w:asciiTheme="minorHAnsi" w:hAnsiTheme="minorHAnsi"/>
                <w:b/>
                <w:color w:val="000000" w:themeColor="text1"/>
                <w:sz w:val="20"/>
                <w:szCs w:val="20"/>
              </w:rPr>
              <w:t>edtak</w:t>
            </w:r>
          </w:p>
          <w:p w:rsidR="004300BF" w:rsidRDefault="004300BF" w:rsidP="004300BF">
            <w:pPr>
              <w:rPr>
                <w:rFonts w:asciiTheme="minorHAnsi" w:hAnsiTheme="minorHAnsi"/>
                <w:i/>
                <w:sz w:val="20"/>
                <w:szCs w:val="20"/>
              </w:rPr>
            </w:pPr>
            <w:r w:rsidRPr="00D76345">
              <w:rPr>
                <w:rFonts w:asciiTheme="minorHAnsi" w:hAnsiTheme="minorHAnsi"/>
                <w:i/>
                <w:sz w:val="20"/>
                <w:szCs w:val="20"/>
              </w:rPr>
              <w:t xml:space="preserve">AU </w:t>
            </w:r>
            <w:r w:rsidR="00D76345">
              <w:rPr>
                <w:rFonts w:asciiTheme="minorHAnsi" w:hAnsiTheme="minorHAnsi"/>
                <w:i/>
                <w:sz w:val="20"/>
                <w:szCs w:val="20"/>
              </w:rPr>
              <w:t xml:space="preserve">går </w:t>
            </w:r>
            <w:r w:rsidRPr="00D76345">
              <w:rPr>
                <w:rFonts w:asciiTheme="minorHAnsi" w:hAnsiTheme="minorHAnsi"/>
                <w:i/>
                <w:sz w:val="20"/>
                <w:szCs w:val="20"/>
              </w:rPr>
              <w:t>gjennom utviklingsredegjørelsen 2015/16 og utarb</w:t>
            </w:r>
            <w:r w:rsidR="00D76345">
              <w:rPr>
                <w:rFonts w:asciiTheme="minorHAnsi" w:hAnsiTheme="minorHAnsi"/>
                <w:i/>
                <w:sz w:val="20"/>
                <w:szCs w:val="20"/>
              </w:rPr>
              <w:t>eider forslag til innspill til Udir</w:t>
            </w:r>
            <w:r w:rsidR="00E47BF0" w:rsidRPr="00D76345">
              <w:rPr>
                <w:rFonts w:asciiTheme="minorHAnsi" w:hAnsiTheme="minorHAnsi"/>
                <w:i/>
                <w:sz w:val="20"/>
                <w:szCs w:val="20"/>
              </w:rPr>
              <w:t xml:space="preserve">. </w:t>
            </w:r>
          </w:p>
          <w:p w:rsidR="00D76345" w:rsidRDefault="00D76345" w:rsidP="004300BF">
            <w:pPr>
              <w:rPr>
                <w:rFonts w:asciiTheme="minorHAnsi" w:hAnsiTheme="minorHAnsi"/>
                <w:i/>
                <w:sz w:val="20"/>
                <w:szCs w:val="20"/>
              </w:rPr>
            </w:pPr>
            <w:r>
              <w:rPr>
                <w:rFonts w:asciiTheme="minorHAnsi" w:hAnsiTheme="minorHAnsi"/>
                <w:i/>
                <w:sz w:val="20"/>
                <w:szCs w:val="20"/>
              </w:rPr>
              <w:t>AUs forslag til brev sendes rådets medlemmer på kort høring innen fristen.</w:t>
            </w:r>
          </w:p>
          <w:p w:rsidR="00D76345" w:rsidRPr="00D76345" w:rsidRDefault="00D76345" w:rsidP="004300BF">
            <w:pPr>
              <w:rPr>
                <w:rFonts w:asciiTheme="minorHAnsi" w:hAnsiTheme="minorHAnsi"/>
                <w:i/>
                <w:sz w:val="20"/>
                <w:szCs w:val="20"/>
              </w:rPr>
            </w:pPr>
          </w:p>
          <w:p w:rsidR="004300BF" w:rsidRPr="00D76345" w:rsidRDefault="00D76345" w:rsidP="004300BF">
            <w:pPr>
              <w:rPr>
                <w:rFonts w:asciiTheme="minorHAnsi" w:hAnsiTheme="minorHAnsi"/>
                <w:i/>
                <w:sz w:val="20"/>
                <w:szCs w:val="20"/>
              </w:rPr>
            </w:pPr>
            <w:r>
              <w:rPr>
                <w:rFonts w:asciiTheme="minorHAnsi" w:hAnsiTheme="minorHAnsi"/>
                <w:i/>
                <w:sz w:val="20"/>
                <w:szCs w:val="20"/>
              </w:rPr>
              <w:t>Saken settes opp som</w:t>
            </w:r>
            <w:r w:rsidR="004300BF" w:rsidRPr="00D76345">
              <w:rPr>
                <w:rFonts w:asciiTheme="minorHAnsi" w:hAnsiTheme="minorHAnsi"/>
                <w:i/>
                <w:sz w:val="20"/>
                <w:szCs w:val="20"/>
              </w:rPr>
              <w:t xml:space="preserve"> o</w:t>
            </w:r>
            <w:r w:rsidR="00D141C8" w:rsidRPr="00D76345">
              <w:rPr>
                <w:rFonts w:asciiTheme="minorHAnsi" w:hAnsiTheme="minorHAnsi"/>
                <w:i/>
                <w:sz w:val="20"/>
                <w:szCs w:val="20"/>
              </w:rPr>
              <w:t>rienteringssak på rådsmøte 6. april</w:t>
            </w:r>
            <w:r w:rsidR="004300BF" w:rsidRPr="00D76345">
              <w:rPr>
                <w:rFonts w:asciiTheme="minorHAnsi" w:hAnsiTheme="minorHAnsi"/>
                <w:i/>
                <w:sz w:val="20"/>
                <w:szCs w:val="20"/>
              </w:rPr>
              <w:t>.</w:t>
            </w:r>
          </w:p>
          <w:p w:rsidR="006A15FD" w:rsidRPr="00130A28" w:rsidRDefault="006A15FD" w:rsidP="002D502F">
            <w:pPr>
              <w:rPr>
                <w:rFonts w:asciiTheme="minorHAnsi" w:hAnsiTheme="minorHAnsi"/>
                <w:color w:val="FF0000"/>
                <w:sz w:val="20"/>
                <w:szCs w:val="20"/>
              </w:rPr>
            </w:pPr>
          </w:p>
        </w:tc>
      </w:tr>
    </w:tbl>
    <w:p w:rsidR="00ED0847" w:rsidRPr="00130A28" w:rsidRDefault="00ED0847">
      <w:r w:rsidRPr="00130A28">
        <w:br w:type="page"/>
      </w:r>
    </w:p>
    <w:tbl>
      <w:tblPr>
        <w:tblStyle w:val="Tabellrutenett"/>
        <w:tblW w:w="10138" w:type="dxa"/>
        <w:tblLayout w:type="fixed"/>
        <w:tblLook w:val="04A0" w:firstRow="1" w:lastRow="0" w:firstColumn="1" w:lastColumn="0" w:noHBand="0" w:noVBand="1"/>
      </w:tblPr>
      <w:tblGrid>
        <w:gridCol w:w="817"/>
        <w:gridCol w:w="9321"/>
      </w:tblGrid>
      <w:tr w:rsidR="007E1EA7" w:rsidRPr="00572632" w:rsidTr="0059756B">
        <w:tc>
          <w:tcPr>
            <w:tcW w:w="817" w:type="dxa"/>
            <w:shd w:val="clear" w:color="auto" w:fill="D9D9D9" w:themeFill="background1" w:themeFillShade="D9"/>
          </w:tcPr>
          <w:p w:rsidR="0059756B" w:rsidRPr="00130A28" w:rsidRDefault="0059756B" w:rsidP="0059756B">
            <w:pPr>
              <w:rPr>
                <w:rFonts w:asciiTheme="minorHAnsi" w:hAnsiTheme="minorHAnsi"/>
                <w:color w:val="000000" w:themeColor="text1"/>
                <w:sz w:val="20"/>
                <w:szCs w:val="20"/>
              </w:rPr>
            </w:pPr>
          </w:p>
          <w:p w:rsidR="007E1EA7" w:rsidRPr="007B462B" w:rsidRDefault="0059756B" w:rsidP="004300BF">
            <w:pPr>
              <w:rPr>
                <w:rFonts w:asciiTheme="minorHAnsi" w:hAnsiTheme="minorHAnsi"/>
                <w:color w:val="000000" w:themeColor="text1"/>
                <w:sz w:val="20"/>
                <w:szCs w:val="20"/>
              </w:rPr>
            </w:pPr>
            <w:r w:rsidRPr="0059756B">
              <w:rPr>
                <w:rFonts w:asciiTheme="minorHAnsi" w:hAnsiTheme="minorHAnsi"/>
                <w:color w:val="000000" w:themeColor="text1"/>
                <w:sz w:val="20"/>
                <w:szCs w:val="20"/>
              </w:rPr>
              <w:t>0</w:t>
            </w:r>
            <w:r w:rsidR="004300BF">
              <w:rPr>
                <w:rFonts w:asciiTheme="minorHAnsi" w:hAnsiTheme="minorHAnsi"/>
                <w:color w:val="000000" w:themeColor="text1"/>
                <w:sz w:val="20"/>
                <w:szCs w:val="20"/>
              </w:rPr>
              <w:t>5</w:t>
            </w:r>
            <w:r w:rsidRPr="0059756B">
              <w:rPr>
                <w:rFonts w:asciiTheme="minorHAnsi" w:hAnsiTheme="minorHAnsi"/>
                <w:color w:val="000000" w:themeColor="text1"/>
                <w:sz w:val="20"/>
                <w:szCs w:val="20"/>
              </w:rPr>
              <w:t>-17</w:t>
            </w:r>
          </w:p>
        </w:tc>
        <w:tc>
          <w:tcPr>
            <w:tcW w:w="9321" w:type="dxa"/>
          </w:tcPr>
          <w:p w:rsidR="0059756B" w:rsidRPr="009771D1" w:rsidRDefault="0059756B" w:rsidP="0059756B">
            <w:pPr>
              <w:rPr>
                <w:rFonts w:asciiTheme="minorHAnsi" w:hAnsiTheme="minorHAnsi"/>
                <w:color w:val="000000" w:themeColor="text1"/>
                <w:sz w:val="20"/>
                <w:szCs w:val="20"/>
              </w:rPr>
            </w:pPr>
          </w:p>
          <w:p w:rsidR="0059756B" w:rsidRPr="009771D1" w:rsidRDefault="0059756B" w:rsidP="0059756B">
            <w:pPr>
              <w:rPr>
                <w:rFonts w:asciiTheme="minorHAnsi" w:hAnsiTheme="minorHAnsi"/>
                <w:color w:val="000000" w:themeColor="text1"/>
                <w:sz w:val="20"/>
                <w:szCs w:val="20"/>
              </w:rPr>
            </w:pPr>
            <w:r w:rsidRPr="009771D1">
              <w:rPr>
                <w:rFonts w:asciiTheme="minorHAnsi" w:hAnsiTheme="minorHAnsi"/>
                <w:color w:val="000000" w:themeColor="text1"/>
                <w:sz w:val="20"/>
                <w:szCs w:val="20"/>
              </w:rPr>
              <w:t>Orienteringssak:</w:t>
            </w:r>
          </w:p>
          <w:p w:rsidR="0059756B" w:rsidRPr="009771D1" w:rsidRDefault="0059756B" w:rsidP="0059756B">
            <w:pPr>
              <w:rPr>
                <w:rFonts w:asciiTheme="minorHAnsi" w:hAnsiTheme="minorHAnsi"/>
                <w:color w:val="000000" w:themeColor="text1"/>
                <w:sz w:val="20"/>
                <w:szCs w:val="20"/>
              </w:rPr>
            </w:pPr>
          </w:p>
          <w:p w:rsidR="0059756B" w:rsidRPr="009771D1" w:rsidRDefault="0059756B" w:rsidP="0059756B">
            <w:pPr>
              <w:rPr>
                <w:rFonts w:asciiTheme="minorHAnsi" w:hAnsiTheme="minorHAnsi"/>
                <w:b/>
                <w:color w:val="000000" w:themeColor="text1"/>
                <w:sz w:val="20"/>
                <w:szCs w:val="20"/>
              </w:rPr>
            </w:pPr>
            <w:r w:rsidRPr="009771D1">
              <w:rPr>
                <w:rFonts w:asciiTheme="minorHAnsi" w:hAnsiTheme="minorHAnsi"/>
                <w:b/>
                <w:color w:val="000000" w:themeColor="text1"/>
                <w:sz w:val="20"/>
                <w:szCs w:val="20"/>
              </w:rPr>
              <w:t>Teoretisk eksamen</w:t>
            </w:r>
          </w:p>
          <w:p w:rsidR="0059756B" w:rsidRPr="009771D1" w:rsidRDefault="0059756B" w:rsidP="0059756B">
            <w:pPr>
              <w:rPr>
                <w:rFonts w:asciiTheme="minorHAnsi" w:hAnsiTheme="minorHAnsi"/>
                <w:color w:val="000000" w:themeColor="text1"/>
                <w:sz w:val="20"/>
                <w:szCs w:val="20"/>
              </w:rPr>
            </w:pPr>
          </w:p>
          <w:p w:rsidR="002D502F" w:rsidRDefault="0059756B" w:rsidP="0059756B">
            <w:pPr>
              <w:rPr>
                <w:rFonts w:asciiTheme="minorHAnsi" w:hAnsiTheme="minorHAnsi"/>
                <w:color w:val="000000" w:themeColor="text1"/>
                <w:sz w:val="20"/>
                <w:szCs w:val="20"/>
              </w:rPr>
            </w:pPr>
            <w:r w:rsidRPr="009771D1">
              <w:rPr>
                <w:rFonts w:asciiTheme="minorHAnsi" w:hAnsiTheme="minorHAnsi"/>
                <w:color w:val="000000" w:themeColor="text1"/>
                <w:sz w:val="20"/>
                <w:szCs w:val="20"/>
              </w:rPr>
              <w:t>Jørgen Leegaard</w:t>
            </w:r>
            <w:r w:rsidR="002D502F">
              <w:rPr>
                <w:rFonts w:asciiTheme="minorHAnsi" w:hAnsiTheme="minorHAnsi"/>
                <w:color w:val="000000" w:themeColor="text1"/>
                <w:sz w:val="20"/>
                <w:szCs w:val="20"/>
              </w:rPr>
              <w:t xml:space="preserve"> informerte om status i saken og forslag til brev «</w:t>
            </w:r>
            <w:r w:rsidR="002D502F" w:rsidRPr="002D502F">
              <w:rPr>
                <w:rFonts w:asciiTheme="minorHAnsi" w:hAnsiTheme="minorHAnsi"/>
                <w:color w:val="000000" w:themeColor="text1"/>
                <w:sz w:val="20"/>
                <w:szCs w:val="20"/>
              </w:rPr>
              <w:t>Yrkesteoretisk eksamen i Vg3 for utdanningsprogrammet bygg- og anleggsteknikk</w:t>
            </w:r>
            <w:r w:rsidR="002A7D6A">
              <w:rPr>
                <w:rFonts w:asciiTheme="minorHAnsi" w:hAnsiTheme="minorHAnsi"/>
                <w:color w:val="000000" w:themeColor="text1"/>
                <w:sz w:val="20"/>
                <w:szCs w:val="20"/>
              </w:rPr>
              <w:t>» datert 1</w:t>
            </w:r>
            <w:r w:rsidR="002D502F">
              <w:rPr>
                <w:rFonts w:asciiTheme="minorHAnsi" w:hAnsiTheme="minorHAnsi"/>
                <w:color w:val="000000" w:themeColor="text1"/>
                <w:sz w:val="20"/>
                <w:szCs w:val="20"/>
              </w:rPr>
              <w:t>7.02.2016, som ligger ved innkallingen.</w:t>
            </w:r>
          </w:p>
          <w:p w:rsidR="002D502F" w:rsidRDefault="002D502F" w:rsidP="0059756B">
            <w:pPr>
              <w:rPr>
                <w:rFonts w:asciiTheme="minorHAnsi" w:hAnsiTheme="minorHAnsi"/>
                <w:color w:val="000000" w:themeColor="text1"/>
                <w:sz w:val="20"/>
                <w:szCs w:val="20"/>
              </w:rPr>
            </w:pPr>
          </w:p>
          <w:p w:rsidR="002D502F" w:rsidRDefault="005F7259" w:rsidP="005F7259">
            <w:pPr>
              <w:rPr>
                <w:rFonts w:asciiTheme="minorHAnsi" w:hAnsiTheme="minorHAnsi"/>
                <w:color w:val="000000" w:themeColor="text1"/>
                <w:sz w:val="20"/>
                <w:szCs w:val="20"/>
              </w:rPr>
            </w:pPr>
            <w:r>
              <w:rPr>
                <w:rFonts w:asciiTheme="minorHAnsi" w:hAnsiTheme="minorHAnsi"/>
                <w:color w:val="000000" w:themeColor="text1"/>
                <w:sz w:val="20"/>
                <w:szCs w:val="20"/>
              </w:rPr>
              <w:t xml:space="preserve">Rådet </w:t>
            </w:r>
            <w:r w:rsidR="002D502F">
              <w:rPr>
                <w:rFonts w:asciiTheme="minorHAnsi" w:hAnsiTheme="minorHAnsi"/>
                <w:color w:val="000000" w:themeColor="text1"/>
                <w:sz w:val="20"/>
                <w:szCs w:val="20"/>
              </w:rPr>
              <w:t>gjennom</w:t>
            </w:r>
            <w:r>
              <w:rPr>
                <w:rFonts w:asciiTheme="minorHAnsi" w:hAnsiTheme="minorHAnsi"/>
                <w:color w:val="000000" w:themeColor="text1"/>
                <w:sz w:val="20"/>
                <w:szCs w:val="20"/>
              </w:rPr>
              <w:t>gikk utkast til brev. Rådet hadde noen kommentarer som innarbeides i brevet. Brevet er vedlagt saken.</w:t>
            </w:r>
            <w:r w:rsidR="002D502F">
              <w:rPr>
                <w:rFonts w:asciiTheme="minorHAnsi" w:hAnsiTheme="minorHAnsi"/>
                <w:color w:val="000000" w:themeColor="text1"/>
                <w:sz w:val="20"/>
                <w:szCs w:val="20"/>
              </w:rPr>
              <w:t xml:space="preserve"> </w:t>
            </w:r>
          </w:p>
          <w:p w:rsidR="003853F7" w:rsidRDefault="003853F7" w:rsidP="0059756B">
            <w:pPr>
              <w:rPr>
                <w:rFonts w:asciiTheme="minorHAnsi" w:hAnsiTheme="minorHAnsi"/>
                <w:color w:val="000000" w:themeColor="text1"/>
                <w:sz w:val="20"/>
                <w:szCs w:val="20"/>
              </w:rPr>
            </w:pPr>
          </w:p>
          <w:p w:rsidR="003853F7" w:rsidRDefault="005F7259" w:rsidP="0059756B">
            <w:pPr>
              <w:rPr>
                <w:rFonts w:asciiTheme="minorHAnsi" w:hAnsiTheme="minorHAnsi"/>
                <w:color w:val="000000" w:themeColor="text1"/>
                <w:sz w:val="20"/>
                <w:szCs w:val="20"/>
              </w:rPr>
            </w:pPr>
            <w:r>
              <w:rPr>
                <w:rFonts w:asciiTheme="minorHAnsi" w:hAnsiTheme="minorHAnsi"/>
                <w:color w:val="000000" w:themeColor="text1"/>
                <w:sz w:val="20"/>
                <w:szCs w:val="20"/>
              </w:rPr>
              <w:t>Jørgen Leega</w:t>
            </w:r>
            <w:r w:rsidR="00510412">
              <w:rPr>
                <w:rFonts w:asciiTheme="minorHAnsi" w:hAnsiTheme="minorHAnsi"/>
                <w:color w:val="000000" w:themeColor="text1"/>
                <w:sz w:val="20"/>
                <w:szCs w:val="20"/>
              </w:rPr>
              <w:t>a</w:t>
            </w:r>
            <w:r>
              <w:rPr>
                <w:rFonts w:asciiTheme="minorHAnsi" w:hAnsiTheme="minorHAnsi"/>
                <w:color w:val="000000" w:themeColor="text1"/>
                <w:sz w:val="20"/>
                <w:szCs w:val="20"/>
              </w:rPr>
              <w:t>rd oversender brevet til K</w:t>
            </w:r>
            <w:r w:rsidR="003853F7">
              <w:rPr>
                <w:rFonts w:asciiTheme="minorHAnsi" w:hAnsiTheme="minorHAnsi"/>
                <w:color w:val="000000" w:themeColor="text1"/>
                <w:sz w:val="20"/>
                <w:szCs w:val="20"/>
              </w:rPr>
              <w:t>unnskapsdepartementet med kopi til direktoratet.</w:t>
            </w:r>
          </w:p>
          <w:p w:rsidR="00572632" w:rsidRDefault="00572632" w:rsidP="0059756B">
            <w:pPr>
              <w:rPr>
                <w:rFonts w:asciiTheme="minorHAnsi" w:hAnsiTheme="minorHAnsi"/>
                <w:color w:val="000000" w:themeColor="text1"/>
                <w:sz w:val="20"/>
                <w:szCs w:val="20"/>
              </w:rPr>
            </w:pPr>
          </w:p>
          <w:p w:rsidR="00572632" w:rsidRPr="00572632" w:rsidRDefault="00572632" w:rsidP="0059756B">
            <w:pPr>
              <w:rPr>
                <w:rFonts w:asciiTheme="minorHAnsi" w:hAnsiTheme="minorHAnsi"/>
                <w:i/>
                <w:color w:val="000000" w:themeColor="text1"/>
                <w:sz w:val="20"/>
                <w:szCs w:val="20"/>
                <w:lang w:val="nn-NO"/>
              </w:rPr>
            </w:pPr>
            <w:r w:rsidRPr="00572632">
              <w:rPr>
                <w:rFonts w:asciiTheme="minorHAnsi" w:hAnsiTheme="minorHAnsi"/>
                <w:color w:val="000000" w:themeColor="text1"/>
                <w:sz w:val="20"/>
                <w:szCs w:val="20"/>
                <w:lang w:val="nn-NO"/>
              </w:rPr>
              <w:t xml:space="preserve">Vedlegg 3: </w:t>
            </w:r>
            <w:r w:rsidRPr="00572632">
              <w:rPr>
                <w:rFonts w:asciiTheme="minorHAnsi" w:hAnsiTheme="minorHAnsi"/>
                <w:i/>
                <w:color w:val="000000" w:themeColor="text1"/>
                <w:sz w:val="20"/>
                <w:szCs w:val="20"/>
                <w:lang w:val="nn-NO"/>
              </w:rPr>
              <w:t>Yrkesteoretisk eksamen i Vg3 for utdanningsprogrammet bygg- og anleggsteknikk</w:t>
            </w:r>
          </w:p>
          <w:p w:rsidR="0059756B" w:rsidRPr="00572632" w:rsidRDefault="0059756B" w:rsidP="003853F7">
            <w:pPr>
              <w:rPr>
                <w:rFonts w:asciiTheme="minorHAnsi" w:hAnsiTheme="minorHAnsi"/>
                <w:color w:val="000000" w:themeColor="text1"/>
                <w:sz w:val="20"/>
                <w:szCs w:val="20"/>
                <w:lang w:val="nn-NO"/>
              </w:rPr>
            </w:pPr>
          </w:p>
        </w:tc>
      </w:tr>
      <w:tr w:rsidR="00820F46" w:rsidRPr="0059756B" w:rsidTr="0059756B">
        <w:tc>
          <w:tcPr>
            <w:tcW w:w="817" w:type="dxa"/>
            <w:shd w:val="clear" w:color="auto" w:fill="D9D9D9" w:themeFill="background1" w:themeFillShade="D9"/>
          </w:tcPr>
          <w:p w:rsidR="00762601" w:rsidRPr="00572632" w:rsidRDefault="00762601" w:rsidP="0059756B">
            <w:pPr>
              <w:rPr>
                <w:rFonts w:asciiTheme="minorHAnsi" w:hAnsiTheme="minorHAnsi"/>
                <w:color w:val="000000" w:themeColor="text1"/>
                <w:sz w:val="20"/>
                <w:szCs w:val="20"/>
                <w:lang w:val="nn-NO"/>
              </w:rPr>
            </w:pPr>
          </w:p>
          <w:p w:rsidR="00820F46" w:rsidRPr="003F14A0" w:rsidRDefault="00820F46" w:rsidP="004300BF">
            <w:pPr>
              <w:rPr>
                <w:rFonts w:asciiTheme="minorHAnsi" w:hAnsiTheme="minorHAnsi"/>
                <w:color w:val="000000" w:themeColor="text1"/>
                <w:sz w:val="20"/>
                <w:szCs w:val="20"/>
              </w:rPr>
            </w:pPr>
            <w:r w:rsidRPr="003F14A0">
              <w:rPr>
                <w:rFonts w:asciiTheme="minorHAnsi" w:hAnsiTheme="minorHAnsi"/>
                <w:color w:val="000000" w:themeColor="text1"/>
                <w:sz w:val="20"/>
                <w:szCs w:val="20"/>
              </w:rPr>
              <w:t>0</w:t>
            </w:r>
            <w:r w:rsidR="004300BF">
              <w:rPr>
                <w:rFonts w:asciiTheme="minorHAnsi" w:hAnsiTheme="minorHAnsi"/>
                <w:color w:val="000000" w:themeColor="text1"/>
                <w:sz w:val="20"/>
                <w:szCs w:val="20"/>
              </w:rPr>
              <w:t>6</w:t>
            </w:r>
            <w:r w:rsidRPr="003F14A0">
              <w:rPr>
                <w:rFonts w:asciiTheme="minorHAnsi" w:hAnsiTheme="minorHAnsi"/>
                <w:color w:val="000000" w:themeColor="text1"/>
                <w:sz w:val="20"/>
                <w:szCs w:val="20"/>
              </w:rPr>
              <w:t>-17</w:t>
            </w:r>
          </w:p>
        </w:tc>
        <w:tc>
          <w:tcPr>
            <w:tcW w:w="9321" w:type="dxa"/>
          </w:tcPr>
          <w:p w:rsidR="00762601" w:rsidRDefault="00762601" w:rsidP="0059756B">
            <w:pPr>
              <w:rPr>
                <w:rFonts w:asciiTheme="minorHAnsi" w:hAnsiTheme="minorHAnsi"/>
                <w:b/>
                <w:bCs/>
                <w:color w:val="FF0000"/>
                <w:sz w:val="20"/>
                <w:szCs w:val="20"/>
              </w:rPr>
            </w:pPr>
          </w:p>
          <w:p w:rsidR="004300BF" w:rsidRPr="004300BF" w:rsidRDefault="004300BF" w:rsidP="0059756B">
            <w:pPr>
              <w:rPr>
                <w:rFonts w:asciiTheme="minorHAnsi" w:hAnsiTheme="minorHAnsi"/>
                <w:bCs/>
                <w:color w:val="000000" w:themeColor="text1"/>
                <w:sz w:val="20"/>
                <w:szCs w:val="20"/>
              </w:rPr>
            </w:pPr>
            <w:r w:rsidRPr="004300BF">
              <w:rPr>
                <w:rFonts w:asciiTheme="minorHAnsi" w:hAnsiTheme="minorHAnsi"/>
                <w:bCs/>
                <w:color w:val="000000" w:themeColor="text1"/>
                <w:sz w:val="20"/>
                <w:szCs w:val="20"/>
              </w:rPr>
              <w:t>Orienteringssak:</w:t>
            </w:r>
          </w:p>
          <w:p w:rsidR="004300BF" w:rsidRDefault="004300BF" w:rsidP="0059756B">
            <w:pPr>
              <w:rPr>
                <w:rFonts w:asciiTheme="minorHAnsi" w:hAnsiTheme="minorHAnsi"/>
                <w:b/>
                <w:bCs/>
                <w:color w:val="FF0000"/>
                <w:sz w:val="20"/>
                <w:szCs w:val="20"/>
              </w:rPr>
            </w:pPr>
          </w:p>
          <w:p w:rsidR="00820F46" w:rsidRPr="004300BF" w:rsidRDefault="00820F46" w:rsidP="0059756B">
            <w:pPr>
              <w:rPr>
                <w:rFonts w:asciiTheme="minorHAnsi" w:hAnsiTheme="minorHAnsi"/>
                <w:b/>
                <w:bCs/>
                <w:color w:val="000000" w:themeColor="text1"/>
                <w:sz w:val="20"/>
                <w:szCs w:val="20"/>
              </w:rPr>
            </w:pPr>
            <w:r w:rsidRPr="004300BF">
              <w:rPr>
                <w:rFonts w:asciiTheme="minorHAnsi" w:hAnsiTheme="minorHAnsi"/>
                <w:b/>
                <w:bCs/>
                <w:color w:val="000000" w:themeColor="text1"/>
                <w:sz w:val="20"/>
                <w:szCs w:val="20"/>
              </w:rPr>
              <w:t>Gjennomgående dokumentasjon</w:t>
            </w:r>
          </w:p>
          <w:p w:rsidR="00762601" w:rsidRDefault="00762601" w:rsidP="0059756B">
            <w:pPr>
              <w:rPr>
                <w:rFonts w:asciiTheme="minorHAnsi" w:hAnsiTheme="minorHAnsi"/>
                <w:bCs/>
                <w:color w:val="FF0000"/>
                <w:sz w:val="20"/>
                <w:szCs w:val="20"/>
              </w:rPr>
            </w:pPr>
          </w:p>
          <w:p w:rsidR="003853F7" w:rsidRPr="002639D6" w:rsidRDefault="00C83E8A" w:rsidP="0059756B">
            <w:pPr>
              <w:rPr>
                <w:rFonts w:asciiTheme="minorHAnsi" w:hAnsiTheme="minorHAnsi"/>
                <w:color w:val="000000" w:themeColor="text1"/>
                <w:sz w:val="20"/>
                <w:szCs w:val="20"/>
              </w:rPr>
            </w:pPr>
            <w:r w:rsidRPr="002639D6">
              <w:rPr>
                <w:rFonts w:asciiTheme="minorHAnsi" w:hAnsiTheme="minorHAnsi"/>
                <w:color w:val="000000" w:themeColor="text1"/>
                <w:sz w:val="20"/>
                <w:szCs w:val="20"/>
              </w:rPr>
              <w:t xml:space="preserve">Det vises til sak </w:t>
            </w:r>
            <w:r w:rsidR="00820F46" w:rsidRPr="002639D6">
              <w:rPr>
                <w:rFonts w:asciiTheme="minorHAnsi" w:hAnsiTheme="minorHAnsi"/>
                <w:color w:val="000000" w:themeColor="text1"/>
                <w:sz w:val="20"/>
                <w:szCs w:val="20"/>
              </w:rPr>
              <w:t>49-16</w:t>
            </w:r>
            <w:r w:rsidRPr="002639D6">
              <w:rPr>
                <w:rFonts w:asciiTheme="minorHAnsi" w:hAnsiTheme="minorHAnsi"/>
                <w:color w:val="000000" w:themeColor="text1"/>
                <w:sz w:val="20"/>
                <w:szCs w:val="20"/>
              </w:rPr>
              <w:t>.</w:t>
            </w:r>
            <w:r w:rsidR="003853F7" w:rsidRPr="002639D6">
              <w:rPr>
                <w:rFonts w:asciiTheme="minorHAnsi" w:hAnsiTheme="minorHAnsi"/>
                <w:color w:val="000000" w:themeColor="text1"/>
                <w:sz w:val="20"/>
                <w:szCs w:val="20"/>
              </w:rPr>
              <w:t xml:space="preserve"> </w:t>
            </w:r>
          </w:p>
          <w:p w:rsidR="00F5692D" w:rsidRPr="002639D6" w:rsidRDefault="003853F7" w:rsidP="00F5692D">
            <w:pPr>
              <w:rPr>
                <w:rFonts w:asciiTheme="minorHAnsi" w:hAnsiTheme="minorHAnsi"/>
                <w:color w:val="000000" w:themeColor="text1"/>
                <w:sz w:val="20"/>
                <w:szCs w:val="20"/>
              </w:rPr>
            </w:pPr>
            <w:r w:rsidRPr="002639D6">
              <w:rPr>
                <w:rFonts w:asciiTheme="minorHAnsi" w:hAnsiTheme="minorHAnsi"/>
                <w:color w:val="000000" w:themeColor="text1"/>
                <w:sz w:val="20"/>
                <w:szCs w:val="20"/>
              </w:rPr>
              <w:t>Hege Espe og Jørgen Leegaard gikk gjennom forslag til brev «Gjennomgående dokumentasjon for utdanningsprogrammet bygg- og anleggsteknikk</w:t>
            </w:r>
            <w:r w:rsidR="002A7D6A">
              <w:rPr>
                <w:rFonts w:asciiTheme="minorHAnsi" w:hAnsiTheme="minorHAnsi"/>
                <w:color w:val="000000" w:themeColor="text1"/>
                <w:sz w:val="20"/>
                <w:szCs w:val="20"/>
              </w:rPr>
              <w:t>» datert 1</w:t>
            </w:r>
            <w:r w:rsidRPr="002639D6">
              <w:rPr>
                <w:rFonts w:asciiTheme="minorHAnsi" w:hAnsiTheme="minorHAnsi"/>
                <w:color w:val="000000" w:themeColor="text1"/>
                <w:sz w:val="20"/>
                <w:szCs w:val="20"/>
              </w:rPr>
              <w:t>7.02.2017</w:t>
            </w:r>
            <w:r w:rsidR="002639D6" w:rsidRPr="002639D6">
              <w:rPr>
                <w:rFonts w:asciiTheme="minorHAnsi" w:hAnsiTheme="minorHAnsi"/>
                <w:color w:val="000000" w:themeColor="text1"/>
                <w:sz w:val="20"/>
                <w:szCs w:val="20"/>
              </w:rPr>
              <w:t>.</w:t>
            </w:r>
          </w:p>
          <w:p w:rsidR="002639D6" w:rsidRDefault="002639D6" w:rsidP="00F5692D">
            <w:pPr>
              <w:rPr>
                <w:rFonts w:asciiTheme="minorHAnsi" w:hAnsiTheme="minorHAnsi"/>
                <w:color w:val="4F6228" w:themeColor="accent3" w:themeShade="80"/>
                <w:sz w:val="20"/>
                <w:szCs w:val="20"/>
              </w:rPr>
            </w:pPr>
          </w:p>
          <w:p w:rsidR="002639D6" w:rsidRDefault="002639D6" w:rsidP="002639D6">
            <w:pPr>
              <w:rPr>
                <w:rFonts w:asciiTheme="minorHAnsi" w:hAnsiTheme="minorHAnsi"/>
                <w:color w:val="000000" w:themeColor="text1"/>
                <w:sz w:val="20"/>
                <w:szCs w:val="20"/>
              </w:rPr>
            </w:pPr>
            <w:r>
              <w:rPr>
                <w:rFonts w:asciiTheme="minorHAnsi" w:hAnsiTheme="minorHAnsi"/>
                <w:color w:val="000000" w:themeColor="text1"/>
                <w:sz w:val="20"/>
                <w:szCs w:val="20"/>
              </w:rPr>
              <w:t xml:space="preserve">Rådet gjennomgikk utkast til brev. Rådet hadde noen kommentarer som innarbeides i brevet. Brevet er vedlagt saken. </w:t>
            </w:r>
          </w:p>
          <w:p w:rsidR="002639D6" w:rsidRDefault="002639D6" w:rsidP="002639D6">
            <w:pPr>
              <w:rPr>
                <w:rFonts w:asciiTheme="minorHAnsi" w:hAnsiTheme="minorHAnsi"/>
                <w:color w:val="000000" w:themeColor="text1"/>
                <w:sz w:val="20"/>
                <w:szCs w:val="20"/>
              </w:rPr>
            </w:pPr>
          </w:p>
          <w:p w:rsidR="002639D6" w:rsidRDefault="002639D6" w:rsidP="002639D6">
            <w:pPr>
              <w:rPr>
                <w:rFonts w:asciiTheme="minorHAnsi" w:hAnsiTheme="minorHAnsi"/>
                <w:color w:val="000000" w:themeColor="text1"/>
                <w:sz w:val="20"/>
                <w:szCs w:val="20"/>
              </w:rPr>
            </w:pPr>
            <w:r>
              <w:rPr>
                <w:rFonts w:asciiTheme="minorHAnsi" w:hAnsiTheme="minorHAnsi"/>
                <w:color w:val="000000" w:themeColor="text1"/>
                <w:sz w:val="20"/>
                <w:szCs w:val="20"/>
              </w:rPr>
              <w:t>Jørgen Leega</w:t>
            </w:r>
            <w:r w:rsidR="00510412">
              <w:rPr>
                <w:rFonts w:asciiTheme="minorHAnsi" w:hAnsiTheme="minorHAnsi"/>
                <w:color w:val="000000" w:themeColor="text1"/>
                <w:sz w:val="20"/>
                <w:szCs w:val="20"/>
              </w:rPr>
              <w:t>a</w:t>
            </w:r>
            <w:r>
              <w:rPr>
                <w:rFonts w:asciiTheme="minorHAnsi" w:hAnsiTheme="minorHAnsi"/>
                <w:color w:val="000000" w:themeColor="text1"/>
                <w:sz w:val="20"/>
                <w:szCs w:val="20"/>
              </w:rPr>
              <w:t>rd oversender brevet til Kunnskapsdepartementet med kopi til direktoratet.</w:t>
            </w:r>
          </w:p>
          <w:p w:rsidR="00572632" w:rsidRDefault="00572632" w:rsidP="00F5692D">
            <w:pPr>
              <w:rPr>
                <w:rFonts w:asciiTheme="minorHAnsi" w:hAnsiTheme="minorHAnsi"/>
                <w:color w:val="000000" w:themeColor="text1"/>
                <w:sz w:val="20"/>
                <w:szCs w:val="20"/>
              </w:rPr>
            </w:pPr>
          </w:p>
          <w:p w:rsidR="00F5692D" w:rsidRDefault="00572632" w:rsidP="00F5692D">
            <w:pPr>
              <w:rPr>
                <w:rFonts w:asciiTheme="minorHAnsi" w:hAnsiTheme="minorHAnsi"/>
                <w:color w:val="000000" w:themeColor="text1"/>
                <w:sz w:val="20"/>
                <w:szCs w:val="20"/>
              </w:rPr>
            </w:pPr>
            <w:r>
              <w:rPr>
                <w:rFonts w:asciiTheme="minorHAnsi" w:hAnsiTheme="minorHAnsi"/>
                <w:color w:val="000000" w:themeColor="text1"/>
                <w:sz w:val="20"/>
                <w:szCs w:val="20"/>
              </w:rPr>
              <w:t>Vedlegg 4:</w:t>
            </w:r>
            <w:r>
              <w:t xml:space="preserve"> </w:t>
            </w:r>
            <w:r w:rsidRPr="00572632">
              <w:rPr>
                <w:rFonts w:asciiTheme="minorHAnsi" w:hAnsiTheme="minorHAnsi"/>
                <w:i/>
                <w:color w:val="000000" w:themeColor="text1"/>
                <w:sz w:val="20"/>
                <w:szCs w:val="20"/>
              </w:rPr>
              <w:t>Gjennomgående dokumentasjon for utdanningsprogrammet bygg- og anleggsteknikk</w:t>
            </w:r>
          </w:p>
          <w:p w:rsidR="00572632" w:rsidRPr="00F5692D" w:rsidRDefault="00572632" w:rsidP="00F5692D">
            <w:pPr>
              <w:rPr>
                <w:rFonts w:asciiTheme="minorHAnsi" w:hAnsiTheme="minorHAnsi"/>
                <w:bCs/>
                <w:sz w:val="20"/>
                <w:szCs w:val="20"/>
              </w:rPr>
            </w:pPr>
          </w:p>
        </w:tc>
      </w:tr>
      <w:tr w:rsidR="007E1EA7" w:rsidRPr="0059756B" w:rsidTr="0059756B">
        <w:tc>
          <w:tcPr>
            <w:tcW w:w="817" w:type="dxa"/>
            <w:shd w:val="clear" w:color="auto" w:fill="D9D9D9" w:themeFill="background1" w:themeFillShade="D9"/>
          </w:tcPr>
          <w:p w:rsidR="0059756B" w:rsidRPr="003F14A0" w:rsidRDefault="0059756B" w:rsidP="0059756B">
            <w:pPr>
              <w:rPr>
                <w:rFonts w:asciiTheme="minorHAnsi" w:hAnsiTheme="minorHAnsi"/>
                <w:color w:val="000000" w:themeColor="text1"/>
                <w:sz w:val="20"/>
                <w:szCs w:val="20"/>
              </w:rPr>
            </w:pPr>
          </w:p>
          <w:p w:rsidR="00D23CAC" w:rsidRPr="003F14A0" w:rsidRDefault="00762601" w:rsidP="004300BF">
            <w:pPr>
              <w:rPr>
                <w:rFonts w:asciiTheme="minorHAnsi" w:hAnsiTheme="minorHAnsi"/>
                <w:color w:val="000000" w:themeColor="text1"/>
                <w:sz w:val="20"/>
                <w:szCs w:val="20"/>
              </w:rPr>
            </w:pPr>
            <w:r w:rsidRPr="003F14A0">
              <w:rPr>
                <w:rFonts w:asciiTheme="minorHAnsi" w:hAnsiTheme="minorHAnsi"/>
                <w:color w:val="000000" w:themeColor="text1"/>
                <w:sz w:val="20"/>
                <w:szCs w:val="20"/>
                <w:shd w:val="clear" w:color="auto" w:fill="D9D9D9" w:themeFill="background1" w:themeFillShade="D9"/>
              </w:rPr>
              <w:t>0</w:t>
            </w:r>
            <w:r w:rsidR="004300BF">
              <w:rPr>
                <w:rFonts w:asciiTheme="minorHAnsi" w:hAnsiTheme="minorHAnsi"/>
                <w:color w:val="000000" w:themeColor="text1"/>
                <w:sz w:val="20"/>
                <w:szCs w:val="20"/>
                <w:shd w:val="clear" w:color="auto" w:fill="D9D9D9" w:themeFill="background1" w:themeFillShade="D9"/>
              </w:rPr>
              <w:t>7</w:t>
            </w:r>
            <w:r w:rsidR="0059756B" w:rsidRPr="003F14A0">
              <w:rPr>
                <w:rFonts w:asciiTheme="minorHAnsi" w:hAnsiTheme="minorHAnsi"/>
                <w:color w:val="000000" w:themeColor="text1"/>
                <w:sz w:val="20"/>
                <w:szCs w:val="20"/>
                <w:shd w:val="clear" w:color="auto" w:fill="D9D9D9" w:themeFill="background1" w:themeFillShade="D9"/>
              </w:rPr>
              <w:t>-17</w:t>
            </w:r>
          </w:p>
        </w:tc>
        <w:tc>
          <w:tcPr>
            <w:tcW w:w="9321" w:type="dxa"/>
          </w:tcPr>
          <w:p w:rsidR="0059756B" w:rsidRPr="0078259A" w:rsidRDefault="0059756B" w:rsidP="0059756B">
            <w:pPr>
              <w:rPr>
                <w:rFonts w:asciiTheme="minorHAnsi" w:hAnsiTheme="minorHAnsi"/>
                <w:b/>
                <w:bCs/>
                <w:sz w:val="20"/>
                <w:szCs w:val="20"/>
              </w:rPr>
            </w:pPr>
          </w:p>
          <w:p w:rsidR="0078259A" w:rsidRDefault="0078259A" w:rsidP="0059756B">
            <w:pPr>
              <w:rPr>
                <w:rFonts w:asciiTheme="minorHAnsi" w:hAnsiTheme="minorHAnsi"/>
                <w:bCs/>
                <w:sz w:val="20"/>
                <w:szCs w:val="20"/>
              </w:rPr>
            </w:pPr>
            <w:r>
              <w:rPr>
                <w:rFonts w:asciiTheme="minorHAnsi" w:hAnsiTheme="minorHAnsi"/>
                <w:bCs/>
                <w:sz w:val="20"/>
                <w:szCs w:val="20"/>
              </w:rPr>
              <w:t>Orienteringssak:</w:t>
            </w:r>
          </w:p>
          <w:p w:rsidR="0078259A" w:rsidRDefault="0078259A" w:rsidP="0059756B">
            <w:pPr>
              <w:rPr>
                <w:rFonts w:asciiTheme="minorHAnsi" w:hAnsiTheme="minorHAnsi"/>
                <w:bCs/>
                <w:sz w:val="20"/>
                <w:szCs w:val="20"/>
              </w:rPr>
            </w:pPr>
          </w:p>
          <w:p w:rsidR="0059756B" w:rsidRDefault="0059756B" w:rsidP="0059756B">
            <w:pPr>
              <w:rPr>
                <w:rFonts w:asciiTheme="minorHAnsi" w:hAnsiTheme="minorHAnsi"/>
                <w:b/>
                <w:bCs/>
                <w:sz w:val="20"/>
                <w:szCs w:val="20"/>
              </w:rPr>
            </w:pPr>
            <w:r w:rsidRPr="0078259A">
              <w:rPr>
                <w:rFonts w:asciiTheme="minorHAnsi" w:hAnsiTheme="minorHAnsi"/>
                <w:b/>
                <w:bCs/>
                <w:sz w:val="20"/>
                <w:szCs w:val="20"/>
              </w:rPr>
              <w:t>Bestilling til de faglige rådene om overgang for elever fra studiespesialisering til yrkesfag</w:t>
            </w:r>
          </w:p>
          <w:p w:rsidR="0078259A" w:rsidRPr="0078259A" w:rsidRDefault="0078259A" w:rsidP="0059756B">
            <w:pPr>
              <w:rPr>
                <w:rFonts w:asciiTheme="minorHAnsi" w:hAnsiTheme="minorHAnsi"/>
                <w:b/>
                <w:bCs/>
                <w:sz w:val="20"/>
                <w:szCs w:val="20"/>
              </w:rPr>
            </w:pPr>
          </w:p>
          <w:p w:rsidR="003853F7" w:rsidRDefault="003853F7" w:rsidP="0059756B">
            <w:pPr>
              <w:pStyle w:val="Bunntekst"/>
              <w:rPr>
                <w:rFonts w:asciiTheme="minorHAnsi" w:hAnsiTheme="minorHAnsi"/>
                <w:sz w:val="20"/>
                <w:szCs w:val="20"/>
              </w:rPr>
            </w:pPr>
            <w:r>
              <w:rPr>
                <w:rFonts w:asciiTheme="minorHAnsi" w:hAnsiTheme="minorHAnsi"/>
                <w:sz w:val="20"/>
                <w:szCs w:val="20"/>
              </w:rPr>
              <w:t>Hege Espe presenterte saken. Rådet har ikke gitt innspill til nå, men vil følge opp når det foreligger mer konkret i sakens anledning.</w:t>
            </w:r>
          </w:p>
          <w:p w:rsidR="00762601" w:rsidRPr="0078259A" w:rsidRDefault="00762601" w:rsidP="00762601">
            <w:pPr>
              <w:rPr>
                <w:rFonts w:asciiTheme="minorHAnsi" w:hAnsiTheme="minorHAnsi"/>
                <w:color w:val="FF0000"/>
                <w:sz w:val="20"/>
                <w:szCs w:val="20"/>
              </w:rPr>
            </w:pPr>
          </w:p>
        </w:tc>
      </w:tr>
      <w:tr w:rsidR="007E1EA7" w:rsidRPr="0059756B" w:rsidTr="00881AC5">
        <w:tc>
          <w:tcPr>
            <w:tcW w:w="817" w:type="dxa"/>
            <w:shd w:val="clear" w:color="auto" w:fill="D9D9D9" w:themeFill="background1" w:themeFillShade="D9"/>
          </w:tcPr>
          <w:p w:rsidR="0078259A" w:rsidRPr="0078259A" w:rsidRDefault="0078259A" w:rsidP="0078259A">
            <w:pPr>
              <w:rPr>
                <w:rFonts w:asciiTheme="minorHAnsi" w:hAnsiTheme="minorHAnsi"/>
                <w:color w:val="000000" w:themeColor="text1"/>
                <w:sz w:val="20"/>
                <w:szCs w:val="20"/>
              </w:rPr>
            </w:pPr>
          </w:p>
          <w:p w:rsidR="00D23CAC" w:rsidRPr="0078259A" w:rsidRDefault="0078259A" w:rsidP="004300BF">
            <w:pPr>
              <w:rPr>
                <w:rFonts w:asciiTheme="minorHAnsi" w:hAnsiTheme="minorHAnsi"/>
                <w:color w:val="000000" w:themeColor="text1"/>
                <w:sz w:val="20"/>
                <w:szCs w:val="20"/>
              </w:rPr>
            </w:pPr>
            <w:r w:rsidRPr="0078259A">
              <w:rPr>
                <w:rFonts w:asciiTheme="minorHAnsi" w:hAnsiTheme="minorHAnsi"/>
                <w:color w:val="000000" w:themeColor="text1"/>
                <w:sz w:val="20"/>
                <w:szCs w:val="20"/>
              </w:rPr>
              <w:t>0</w:t>
            </w:r>
            <w:r w:rsidR="004300BF">
              <w:rPr>
                <w:rFonts w:asciiTheme="minorHAnsi" w:hAnsiTheme="minorHAnsi"/>
                <w:color w:val="000000" w:themeColor="text1"/>
                <w:sz w:val="20"/>
                <w:szCs w:val="20"/>
              </w:rPr>
              <w:t>8</w:t>
            </w:r>
            <w:r w:rsidRPr="0078259A">
              <w:rPr>
                <w:rFonts w:asciiTheme="minorHAnsi" w:hAnsiTheme="minorHAnsi"/>
                <w:color w:val="000000" w:themeColor="text1"/>
                <w:sz w:val="20"/>
                <w:szCs w:val="20"/>
              </w:rPr>
              <w:t>-17</w:t>
            </w:r>
          </w:p>
        </w:tc>
        <w:tc>
          <w:tcPr>
            <w:tcW w:w="9321" w:type="dxa"/>
          </w:tcPr>
          <w:p w:rsidR="00976034" w:rsidRDefault="00976034" w:rsidP="00F50373">
            <w:pPr>
              <w:rPr>
                <w:rFonts w:asciiTheme="minorHAnsi" w:hAnsiTheme="minorHAnsi"/>
                <w:color w:val="FF0000"/>
                <w:sz w:val="20"/>
                <w:szCs w:val="20"/>
              </w:rPr>
            </w:pPr>
          </w:p>
          <w:p w:rsidR="0078259A" w:rsidRPr="0078259A" w:rsidRDefault="0078259A" w:rsidP="00F50373">
            <w:pPr>
              <w:rPr>
                <w:rFonts w:asciiTheme="minorHAnsi" w:hAnsiTheme="minorHAnsi"/>
                <w:color w:val="000000" w:themeColor="text1"/>
                <w:sz w:val="20"/>
                <w:szCs w:val="20"/>
              </w:rPr>
            </w:pPr>
            <w:r w:rsidRPr="0078259A">
              <w:rPr>
                <w:rFonts w:asciiTheme="minorHAnsi" w:hAnsiTheme="minorHAnsi"/>
                <w:color w:val="000000" w:themeColor="text1"/>
                <w:sz w:val="20"/>
                <w:szCs w:val="20"/>
              </w:rPr>
              <w:t>Orienteringssak:</w:t>
            </w:r>
          </w:p>
          <w:p w:rsidR="0078259A" w:rsidRPr="0078259A" w:rsidRDefault="0078259A" w:rsidP="00F50373">
            <w:pPr>
              <w:rPr>
                <w:rFonts w:asciiTheme="minorHAnsi" w:hAnsiTheme="minorHAnsi"/>
                <w:color w:val="000000" w:themeColor="text1"/>
                <w:sz w:val="20"/>
                <w:szCs w:val="20"/>
              </w:rPr>
            </w:pPr>
          </w:p>
          <w:p w:rsidR="0078259A" w:rsidRPr="0078259A" w:rsidRDefault="0078259A" w:rsidP="00F50373">
            <w:pPr>
              <w:rPr>
                <w:rFonts w:asciiTheme="minorHAnsi" w:hAnsiTheme="minorHAnsi"/>
                <w:b/>
                <w:color w:val="000000" w:themeColor="text1"/>
                <w:sz w:val="20"/>
                <w:szCs w:val="20"/>
              </w:rPr>
            </w:pPr>
            <w:r w:rsidRPr="0078259A">
              <w:rPr>
                <w:rFonts w:asciiTheme="minorHAnsi" w:hAnsiTheme="minorHAnsi"/>
                <w:b/>
                <w:color w:val="000000" w:themeColor="text1"/>
                <w:sz w:val="20"/>
                <w:szCs w:val="20"/>
              </w:rPr>
              <w:t xml:space="preserve">Fellesmøte mellom kunnskapsministeren, SRY og leder/ nestleder i faglig råd </w:t>
            </w:r>
          </w:p>
          <w:p w:rsidR="0078259A" w:rsidRDefault="0078259A" w:rsidP="00F50373">
            <w:pPr>
              <w:rPr>
                <w:rFonts w:asciiTheme="minorHAnsi" w:hAnsiTheme="minorHAnsi"/>
                <w:color w:val="000000" w:themeColor="text1"/>
                <w:sz w:val="20"/>
                <w:szCs w:val="20"/>
              </w:rPr>
            </w:pPr>
          </w:p>
          <w:p w:rsidR="0078259A" w:rsidRDefault="0078259A" w:rsidP="00F50373">
            <w:pPr>
              <w:rPr>
                <w:rFonts w:asciiTheme="minorHAnsi" w:hAnsiTheme="minorHAnsi"/>
                <w:color w:val="000000" w:themeColor="text1"/>
                <w:sz w:val="20"/>
                <w:szCs w:val="20"/>
              </w:rPr>
            </w:pPr>
            <w:r>
              <w:rPr>
                <w:rFonts w:asciiTheme="minorHAnsi" w:hAnsiTheme="minorHAnsi"/>
                <w:color w:val="000000" w:themeColor="text1"/>
                <w:sz w:val="20"/>
                <w:szCs w:val="20"/>
              </w:rPr>
              <w:t>Møte ble gjennomført 7. desember 2016. Jørgen Leegaard orienter</w:t>
            </w:r>
            <w:r w:rsidR="00FD6C66">
              <w:rPr>
                <w:rFonts w:asciiTheme="minorHAnsi" w:hAnsiTheme="minorHAnsi"/>
                <w:color w:val="000000" w:themeColor="text1"/>
                <w:sz w:val="20"/>
                <w:szCs w:val="20"/>
              </w:rPr>
              <w:t xml:space="preserve">te </w:t>
            </w:r>
            <w:r>
              <w:rPr>
                <w:rFonts w:asciiTheme="minorHAnsi" w:hAnsiTheme="minorHAnsi"/>
                <w:color w:val="000000" w:themeColor="text1"/>
                <w:sz w:val="20"/>
                <w:szCs w:val="20"/>
              </w:rPr>
              <w:t>kort om møtet.</w:t>
            </w:r>
          </w:p>
          <w:p w:rsidR="0078259A" w:rsidRPr="00FD6C66" w:rsidRDefault="0078259A" w:rsidP="00F50373">
            <w:pPr>
              <w:rPr>
                <w:rFonts w:asciiTheme="minorHAnsi" w:hAnsiTheme="minorHAnsi"/>
                <w:color w:val="000000" w:themeColor="text1"/>
                <w:sz w:val="20"/>
                <w:szCs w:val="20"/>
              </w:rPr>
            </w:pPr>
            <w:r>
              <w:rPr>
                <w:rFonts w:asciiTheme="minorHAnsi" w:hAnsiTheme="minorHAnsi"/>
                <w:color w:val="000000" w:themeColor="text1"/>
                <w:sz w:val="20"/>
                <w:szCs w:val="20"/>
              </w:rPr>
              <w:t xml:space="preserve">Viser til referat på </w:t>
            </w:r>
            <w:hyperlink r:id="rId10" w:history="1">
              <w:r w:rsidR="005348A2" w:rsidRPr="0001660D">
                <w:rPr>
                  <w:rStyle w:val="Hyperkobling"/>
                  <w:rFonts w:asciiTheme="minorHAnsi" w:hAnsiTheme="minorHAnsi"/>
                  <w:sz w:val="20"/>
                  <w:szCs w:val="20"/>
                </w:rPr>
                <w:t>https://fagligerad.no/sry/</w:t>
              </w:r>
            </w:hyperlink>
            <w:r w:rsidR="009A2CA9">
              <w:rPr>
                <w:rFonts w:asciiTheme="minorHAnsi" w:hAnsiTheme="minorHAnsi"/>
                <w:sz w:val="20"/>
                <w:szCs w:val="20"/>
              </w:rPr>
              <w:t xml:space="preserve">. </w:t>
            </w:r>
            <w:r w:rsidR="005348A2">
              <w:rPr>
                <w:rFonts w:asciiTheme="minorHAnsi" w:hAnsiTheme="minorHAnsi"/>
                <w:color w:val="000000" w:themeColor="text1"/>
                <w:sz w:val="20"/>
                <w:szCs w:val="20"/>
              </w:rPr>
              <w:t>S</w:t>
            </w:r>
            <w:r w:rsidR="00A017D5">
              <w:rPr>
                <w:rFonts w:asciiTheme="minorHAnsi" w:hAnsiTheme="minorHAnsi"/>
                <w:color w:val="000000" w:themeColor="text1"/>
                <w:sz w:val="20"/>
                <w:szCs w:val="20"/>
              </w:rPr>
              <w:t xml:space="preserve">ekretær gikk </w:t>
            </w:r>
            <w:r w:rsidR="00FD6C66">
              <w:rPr>
                <w:rFonts w:asciiTheme="minorHAnsi" w:hAnsiTheme="minorHAnsi"/>
                <w:color w:val="000000" w:themeColor="text1"/>
                <w:sz w:val="20"/>
                <w:szCs w:val="20"/>
              </w:rPr>
              <w:t>gjennom referatet</w:t>
            </w:r>
            <w:r w:rsidR="005348A2">
              <w:rPr>
                <w:rFonts w:asciiTheme="minorHAnsi" w:hAnsiTheme="minorHAnsi"/>
                <w:color w:val="000000" w:themeColor="text1"/>
                <w:sz w:val="20"/>
                <w:szCs w:val="20"/>
              </w:rPr>
              <w:t>, se under sak 10-17.</w:t>
            </w:r>
            <w:r w:rsidR="00FD6C66" w:rsidRPr="00FD6C66">
              <w:rPr>
                <w:rFonts w:asciiTheme="minorHAnsi" w:hAnsiTheme="minorHAnsi"/>
                <w:color w:val="000000" w:themeColor="text1"/>
                <w:sz w:val="20"/>
                <w:szCs w:val="20"/>
              </w:rPr>
              <w:t xml:space="preserve"> </w:t>
            </w:r>
          </w:p>
          <w:p w:rsidR="00FD6C66" w:rsidRPr="00BD113B" w:rsidRDefault="00FD6C66" w:rsidP="008B727B">
            <w:pPr>
              <w:rPr>
                <w:rFonts w:asciiTheme="minorHAnsi" w:hAnsiTheme="minorHAnsi"/>
                <w:color w:val="FF0000"/>
                <w:sz w:val="20"/>
                <w:szCs w:val="20"/>
              </w:rPr>
            </w:pPr>
          </w:p>
        </w:tc>
      </w:tr>
    </w:tbl>
    <w:p w:rsidR="00510412" w:rsidRDefault="00510412">
      <w:r>
        <w:br w:type="page"/>
      </w:r>
    </w:p>
    <w:tbl>
      <w:tblPr>
        <w:tblStyle w:val="Tabellrutenett"/>
        <w:tblW w:w="10138" w:type="dxa"/>
        <w:tblLayout w:type="fixed"/>
        <w:tblLook w:val="04A0" w:firstRow="1" w:lastRow="0" w:firstColumn="1" w:lastColumn="0" w:noHBand="0" w:noVBand="1"/>
      </w:tblPr>
      <w:tblGrid>
        <w:gridCol w:w="817"/>
        <w:gridCol w:w="9321"/>
      </w:tblGrid>
      <w:tr w:rsidR="0035487C" w:rsidRPr="007E1EA7" w:rsidTr="0035487C">
        <w:tc>
          <w:tcPr>
            <w:tcW w:w="817" w:type="dxa"/>
            <w:shd w:val="clear" w:color="auto" w:fill="D9D9D9" w:themeFill="background1" w:themeFillShade="D9"/>
          </w:tcPr>
          <w:p w:rsidR="0078259A" w:rsidRPr="0078259A" w:rsidRDefault="0078259A" w:rsidP="0078259A">
            <w:pPr>
              <w:rPr>
                <w:rFonts w:asciiTheme="minorHAnsi" w:hAnsiTheme="minorHAnsi"/>
                <w:color w:val="000000" w:themeColor="text1"/>
                <w:sz w:val="20"/>
                <w:szCs w:val="20"/>
              </w:rPr>
            </w:pPr>
          </w:p>
          <w:p w:rsidR="0035487C" w:rsidRPr="0078259A" w:rsidRDefault="0078259A" w:rsidP="004300BF">
            <w:pPr>
              <w:rPr>
                <w:rFonts w:asciiTheme="minorHAnsi" w:hAnsiTheme="minorHAnsi"/>
                <w:color w:val="000000" w:themeColor="text1"/>
                <w:sz w:val="20"/>
                <w:szCs w:val="20"/>
              </w:rPr>
            </w:pPr>
            <w:r w:rsidRPr="0078259A">
              <w:rPr>
                <w:rFonts w:asciiTheme="minorHAnsi" w:hAnsiTheme="minorHAnsi"/>
                <w:color w:val="000000" w:themeColor="text1"/>
                <w:sz w:val="20"/>
                <w:szCs w:val="20"/>
              </w:rPr>
              <w:t>0</w:t>
            </w:r>
            <w:r w:rsidR="004300BF">
              <w:rPr>
                <w:rFonts w:asciiTheme="minorHAnsi" w:hAnsiTheme="minorHAnsi"/>
                <w:color w:val="000000" w:themeColor="text1"/>
                <w:sz w:val="20"/>
                <w:szCs w:val="20"/>
              </w:rPr>
              <w:t>9</w:t>
            </w:r>
            <w:r w:rsidRPr="0078259A">
              <w:rPr>
                <w:rFonts w:asciiTheme="minorHAnsi" w:hAnsiTheme="minorHAnsi"/>
                <w:color w:val="000000" w:themeColor="text1"/>
                <w:sz w:val="20"/>
                <w:szCs w:val="20"/>
              </w:rPr>
              <w:t>-17</w:t>
            </w:r>
          </w:p>
        </w:tc>
        <w:tc>
          <w:tcPr>
            <w:tcW w:w="9321" w:type="dxa"/>
          </w:tcPr>
          <w:p w:rsidR="0059756B" w:rsidRDefault="0059756B" w:rsidP="00881AC5">
            <w:pPr>
              <w:rPr>
                <w:rFonts w:asciiTheme="minorHAnsi" w:hAnsiTheme="minorHAnsi"/>
                <w:bCs/>
                <w:color w:val="FF0000"/>
                <w:sz w:val="20"/>
                <w:szCs w:val="20"/>
              </w:rPr>
            </w:pPr>
          </w:p>
          <w:p w:rsidR="00A7428D" w:rsidRDefault="00A7428D" w:rsidP="00A7428D">
            <w:pPr>
              <w:rPr>
                <w:rFonts w:asciiTheme="minorHAnsi" w:hAnsiTheme="minorHAnsi"/>
                <w:color w:val="000000" w:themeColor="text1"/>
                <w:sz w:val="20"/>
                <w:szCs w:val="20"/>
              </w:rPr>
            </w:pPr>
            <w:r w:rsidRPr="0078259A">
              <w:rPr>
                <w:rFonts w:asciiTheme="minorHAnsi" w:hAnsiTheme="minorHAnsi"/>
                <w:color w:val="000000" w:themeColor="text1"/>
                <w:sz w:val="20"/>
                <w:szCs w:val="20"/>
              </w:rPr>
              <w:t>Orienteringssak:</w:t>
            </w:r>
          </w:p>
          <w:p w:rsidR="00A7428D" w:rsidRPr="0078259A" w:rsidRDefault="00A7428D" w:rsidP="00A7428D">
            <w:pPr>
              <w:rPr>
                <w:rFonts w:asciiTheme="minorHAnsi" w:hAnsiTheme="minorHAnsi"/>
                <w:color w:val="000000" w:themeColor="text1"/>
                <w:sz w:val="20"/>
                <w:szCs w:val="20"/>
              </w:rPr>
            </w:pPr>
          </w:p>
          <w:p w:rsidR="0035487C" w:rsidRPr="00A7428D" w:rsidRDefault="0035487C" w:rsidP="00881AC5">
            <w:pPr>
              <w:rPr>
                <w:rFonts w:asciiTheme="minorHAnsi" w:hAnsiTheme="minorHAnsi"/>
                <w:b/>
                <w:bCs/>
                <w:color w:val="000000" w:themeColor="text1"/>
                <w:sz w:val="20"/>
                <w:szCs w:val="20"/>
              </w:rPr>
            </w:pPr>
            <w:r w:rsidRPr="00A7428D">
              <w:rPr>
                <w:rFonts w:asciiTheme="minorHAnsi" w:hAnsiTheme="minorHAnsi"/>
                <w:b/>
                <w:bCs/>
                <w:color w:val="000000" w:themeColor="text1"/>
                <w:sz w:val="20"/>
                <w:szCs w:val="20"/>
              </w:rPr>
              <w:t>Møtedatoer 2017</w:t>
            </w:r>
          </w:p>
          <w:p w:rsidR="0035487C" w:rsidRPr="0059756B" w:rsidRDefault="0035487C" w:rsidP="00881AC5">
            <w:pPr>
              <w:rPr>
                <w:rFonts w:asciiTheme="minorHAnsi" w:hAnsiTheme="minorHAnsi"/>
                <w:bCs/>
                <w:color w:val="000000" w:themeColor="text1"/>
                <w:sz w:val="20"/>
                <w:szCs w:val="20"/>
              </w:rPr>
            </w:pPr>
          </w:p>
          <w:p w:rsidR="00F5692D" w:rsidRDefault="000B03DD" w:rsidP="00510412">
            <w:pPr>
              <w:rPr>
                <w:rFonts w:asciiTheme="minorHAnsi" w:hAnsiTheme="minorHAnsi"/>
                <w:bCs/>
                <w:color w:val="000000" w:themeColor="text1"/>
                <w:sz w:val="20"/>
                <w:szCs w:val="20"/>
              </w:rPr>
            </w:pPr>
            <w:r>
              <w:rPr>
                <w:rFonts w:asciiTheme="minorHAnsi" w:hAnsiTheme="minorHAnsi"/>
                <w:bCs/>
                <w:color w:val="000000" w:themeColor="text1"/>
                <w:sz w:val="20"/>
                <w:szCs w:val="20"/>
              </w:rPr>
              <w:t xml:space="preserve">Hege Espe informerte kort om møtedatoer og presiserte datoene for de to rådsmøtene faglig råd bygg- og anleggsteknikk ikke kan delta på direktoratets planlagte fellesmøter. </w:t>
            </w:r>
          </w:p>
          <w:p w:rsidR="00510412" w:rsidRPr="00174B59" w:rsidRDefault="00510412" w:rsidP="00510412">
            <w:pPr>
              <w:rPr>
                <w:rFonts w:asciiTheme="minorHAnsi" w:hAnsiTheme="minorHAnsi"/>
                <w:bCs/>
                <w:i/>
                <w:color w:val="000000" w:themeColor="text1"/>
                <w:sz w:val="20"/>
                <w:szCs w:val="20"/>
              </w:rPr>
            </w:pPr>
            <w:r w:rsidRPr="00174B59">
              <w:rPr>
                <w:rFonts w:asciiTheme="minorHAnsi" w:hAnsiTheme="minorHAnsi"/>
                <w:b/>
                <w:bCs/>
                <w:color w:val="000000" w:themeColor="text1"/>
                <w:sz w:val="20"/>
                <w:szCs w:val="20"/>
              </w:rPr>
              <w:t>Følgende møtedatoer gjelder for 2017</w:t>
            </w:r>
            <w:r w:rsidRPr="00174B59">
              <w:rPr>
                <w:rFonts w:asciiTheme="minorHAnsi" w:hAnsiTheme="minorHAnsi"/>
                <w:bCs/>
                <w:i/>
                <w:color w:val="000000" w:themeColor="text1"/>
                <w:sz w:val="20"/>
                <w:szCs w:val="20"/>
              </w:rPr>
              <w:t xml:space="preserve"> (justert 20.03.2017):</w:t>
            </w:r>
          </w:p>
          <w:p w:rsidR="00510412" w:rsidRPr="00ED0847" w:rsidRDefault="00510412" w:rsidP="00510412">
            <w:pPr>
              <w:pStyle w:val="Listeavsnitt"/>
              <w:numPr>
                <w:ilvl w:val="0"/>
                <w:numId w:val="2"/>
              </w:numPr>
              <w:rPr>
                <w:rFonts w:asciiTheme="minorHAnsi" w:eastAsia="Times New Roman" w:hAnsiTheme="minorHAnsi"/>
                <w:color w:val="000000" w:themeColor="text1"/>
                <w:sz w:val="20"/>
                <w:szCs w:val="20"/>
                <w:lang w:eastAsia="nb-NO"/>
              </w:rPr>
            </w:pPr>
            <w:r w:rsidRPr="00ED0847">
              <w:rPr>
                <w:rFonts w:asciiTheme="minorHAnsi" w:eastAsia="Times New Roman" w:hAnsiTheme="minorHAnsi"/>
                <w:color w:val="000000" w:themeColor="text1"/>
                <w:sz w:val="20"/>
                <w:szCs w:val="20"/>
                <w:lang w:eastAsia="nb-NO"/>
              </w:rPr>
              <w:t>8.2 (Udir)</w:t>
            </w:r>
          </w:p>
          <w:p w:rsidR="00510412" w:rsidRPr="00ED0847" w:rsidRDefault="00510412" w:rsidP="00510412">
            <w:pPr>
              <w:pStyle w:val="Listeavsnitt"/>
              <w:numPr>
                <w:ilvl w:val="0"/>
                <w:numId w:val="2"/>
              </w:numPr>
              <w:rPr>
                <w:rFonts w:asciiTheme="minorHAnsi" w:eastAsia="Times New Roman" w:hAnsiTheme="minorHAnsi"/>
                <w:color w:val="000000" w:themeColor="text1"/>
                <w:sz w:val="20"/>
                <w:szCs w:val="20"/>
                <w:lang w:eastAsia="nb-NO"/>
              </w:rPr>
            </w:pPr>
            <w:r w:rsidRPr="00ED0847">
              <w:rPr>
                <w:rFonts w:asciiTheme="minorHAnsi" w:eastAsia="Times New Roman" w:hAnsiTheme="minorHAnsi"/>
                <w:color w:val="000000" w:themeColor="text1"/>
                <w:sz w:val="20"/>
                <w:szCs w:val="20"/>
                <w:lang w:eastAsia="nb-NO"/>
              </w:rPr>
              <w:t>6.4 (Udir, møterom 5)</w:t>
            </w:r>
          </w:p>
          <w:p w:rsidR="00510412" w:rsidRPr="00ED0847" w:rsidRDefault="00510412" w:rsidP="00510412">
            <w:pPr>
              <w:pStyle w:val="Listeavsnitt"/>
              <w:numPr>
                <w:ilvl w:val="0"/>
                <w:numId w:val="2"/>
              </w:numPr>
              <w:rPr>
                <w:rFonts w:asciiTheme="minorHAnsi" w:eastAsia="Times New Roman" w:hAnsiTheme="minorHAnsi"/>
                <w:color w:val="000000" w:themeColor="text1"/>
                <w:sz w:val="20"/>
                <w:szCs w:val="20"/>
                <w:lang w:eastAsia="nb-NO"/>
              </w:rPr>
            </w:pPr>
            <w:r w:rsidRPr="00ED0847">
              <w:rPr>
                <w:rFonts w:asciiTheme="minorHAnsi" w:eastAsia="Times New Roman" w:hAnsiTheme="minorHAnsi"/>
                <w:color w:val="000000" w:themeColor="text1"/>
                <w:sz w:val="20"/>
                <w:szCs w:val="20"/>
                <w:lang w:eastAsia="nb-NO"/>
              </w:rPr>
              <w:t>8.6 (Udir)</w:t>
            </w:r>
          </w:p>
          <w:p w:rsidR="00510412" w:rsidRPr="00510412" w:rsidRDefault="00510412" w:rsidP="00510412">
            <w:pPr>
              <w:pStyle w:val="Listeavsnitt"/>
              <w:numPr>
                <w:ilvl w:val="0"/>
                <w:numId w:val="2"/>
              </w:numPr>
              <w:rPr>
                <w:rFonts w:asciiTheme="minorHAnsi" w:eastAsia="Times New Roman" w:hAnsiTheme="minorHAnsi"/>
                <w:color w:val="000000" w:themeColor="text1"/>
                <w:sz w:val="20"/>
                <w:szCs w:val="20"/>
                <w:lang w:eastAsia="nb-NO"/>
              </w:rPr>
            </w:pPr>
            <w:r w:rsidRPr="00510412">
              <w:rPr>
                <w:rFonts w:asciiTheme="minorHAnsi" w:eastAsia="Times New Roman" w:hAnsiTheme="minorHAnsi"/>
                <w:color w:val="000000" w:themeColor="text1"/>
                <w:sz w:val="20"/>
                <w:szCs w:val="20"/>
                <w:lang w:eastAsia="nb-NO"/>
              </w:rPr>
              <w:t>18.9 Nyoppnevningskonferansen</w:t>
            </w:r>
            <w:r>
              <w:rPr>
                <w:rFonts w:asciiTheme="minorHAnsi" w:eastAsia="Times New Roman" w:hAnsiTheme="minorHAnsi"/>
                <w:color w:val="000000" w:themeColor="text1"/>
                <w:sz w:val="20"/>
                <w:szCs w:val="20"/>
                <w:lang w:eastAsia="nb-NO"/>
              </w:rPr>
              <w:t xml:space="preserve"> (</w:t>
            </w:r>
            <w:r w:rsidRPr="00510412">
              <w:rPr>
                <w:rFonts w:asciiTheme="minorHAnsi" w:hAnsiTheme="minorHAnsi"/>
                <w:bCs/>
                <w:color w:val="000000" w:themeColor="text1"/>
                <w:sz w:val="20"/>
                <w:szCs w:val="20"/>
              </w:rPr>
              <w:t>Thon Arena Lillestrøm</w:t>
            </w:r>
            <w:r>
              <w:rPr>
                <w:rFonts w:asciiTheme="minorHAnsi" w:hAnsiTheme="minorHAnsi"/>
                <w:bCs/>
                <w:color w:val="000000" w:themeColor="text1"/>
                <w:sz w:val="20"/>
                <w:szCs w:val="20"/>
              </w:rPr>
              <w:t>)*</w:t>
            </w:r>
          </w:p>
          <w:p w:rsidR="00510412" w:rsidRPr="00130A28" w:rsidRDefault="00510412" w:rsidP="00510412">
            <w:pPr>
              <w:pStyle w:val="Listeavsnitt"/>
              <w:numPr>
                <w:ilvl w:val="0"/>
                <w:numId w:val="2"/>
              </w:numPr>
              <w:rPr>
                <w:rFonts w:asciiTheme="minorHAnsi" w:eastAsia="Times New Roman" w:hAnsiTheme="minorHAnsi"/>
                <w:color w:val="000000" w:themeColor="text1"/>
                <w:sz w:val="20"/>
                <w:szCs w:val="20"/>
                <w:lang w:eastAsia="nb-NO"/>
              </w:rPr>
            </w:pPr>
            <w:r w:rsidRPr="00130A28">
              <w:rPr>
                <w:rFonts w:asciiTheme="minorHAnsi" w:eastAsia="Times New Roman" w:hAnsiTheme="minorHAnsi"/>
                <w:color w:val="000000" w:themeColor="text1"/>
                <w:sz w:val="20"/>
                <w:szCs w:val="20"/>
                <w:lang w:eastAsia="nb-NO"/>
              </w:rPr>
              <w:t>2.11 (Udir, møterom 5)</w:t>
            </w:r>
          </w:p>
          <w:p w:rsidR="00510412" w:rsidRPr="00ED0847" w:rsidRDefault="00510412" w:rsidP="00510412">
            <w:pPr>
              <w:pStyle w:val="Listeavsnitt"/>
              <w:numPr>
                <w:ilvl w:val="0"/>
                <w:numId w:val="2"/>
              </w:numPr>
              <w:rPr>
                <w:rFonts w:asciiTheme="minorHAnsi" w:eastAsia="Times New Roman" w:hAnsiTheme="minorHAnsi"/>
                <w:color w:val="000000" w:themeColor="text1"/>
                <w:sz w:val="20"/>
                <w:szCs w:val="20"/>
                <w:lang w:eastAsia="nb-NO"/>
              </w:rPr>
            </w:pPr>
            <w:r w:rsidRPr="00ED0847">
              <w:rPr>
                <w:rFonts w:asciiTheme="minorHAnsi" w:eastAsia="Times New Roman" w:hAnsiTheme="minorHAnsi"/>
                <w:color w:val="000000" w:themeColor="text1"/>
                <w:sz w:val="20"/>
                <w:szCs w:val="20"/>
                <w:lang w:eastAsia="nb-NO"/>
              </w:rPr>
              <w:t>7.12 (Udir, Møterom 5)</w:t>
            </w:r>
          </w:p>
          <w:p w:rsidR="00510412" w:rsidRDefault="00510412" w:rsidP="00510412">
            <w:pPr>
              <w:rPr>
                <w:rFonts w:asciiTheme="minorHAnsi" w:hAnsiTheme="minorHAnsi"/>
                <w:bCs/>
                <w:color w:val="FF0000"/>
                <w:sz w:val="20"/>
                <w:szCs w:val="20"/>
              </w:rPr>
            </w:pPr>
          </w:p>
          <w:p w:rsidR="00510412" w:rsidRPr="00510412" w:rsidRDefault="00510412" w:rsidP="00510412">
            <w:pPr>
              <w:rPr>
                <w:rFonts w:asciiTheme="minorHAnsi" w:hAnsiTheme="minorHAnsi"/>
                <w:bCs/>
                <w:color w:val="000000" w:themeColor="text1"/>
                <w:sz w:val="16"/>
                <w:szCs w:val="16"/>
              </w:rPr>
            </w:pPr>
            <w:r w:rsidRPr="00510412">
              <w:rPr>
                <w:rFonts w:asciiTheme="minorHAnsi" w:hAnsiTheme="minorHAnsi"/>
                <w:bCs/>
                <w:color w:val="000000" w:themeColor="text1"/>
                <w:sz w:val="16"/>
                <w:szCs w:val="16"/>
              </w:rPr>
              <w:t>*Til faglige råd</w:t>
            </w:r>
          </w:p>
          <w:p w:rsidR="00510412" w:rsidRDefault="00510412" w:rsidP="00174B59">
            <w:pPr>
              <w:rPr>
                <w:rFonts w:asciiTheme="minorHAnsi" w:hAnsiTheme="minorHAnsi"/>
                <w:bCs/>
                <w:color w:val="000000" w:themeColor="text1"/>
                <w:sz w:val="16"/>
                <w:szCs w:val="16"/>
              </w:rPr>
            </w:pPr>
            <w:r w:rsidRPr="00510412">
              <w:rPr>
                <w:rFonts w:asciiTheme="minorHAnsi" w:hAnsiTheme="minorHAnsi"/>
                <w:bCs/>
                <w:color w:val="000000" w:themeColor="text1"/>
                <w:sz w:val="16"/>
                <w:szCs w:val="16"/>
              </w:rPr>
              <w:t>Sekretariatet har mottatt flere anmodninger om å flytte på nyoppnevningskonferansen for faglige råd som opprinnelig var satt til 7. september. Dette på grunn av høstens valg samt at nye representanter til faglige råd vil ha behov for noe lengre varsel av konferansen. Vi har nå besluttet at nyoppnevningskonferansen forskyves og avholdes mandag 18. september på.</w:t>
            </w:r>
          </w:p>
          <w:p w:rsidR="00174B59" w:rsidRPr="00510412" w:rsidRDefault="00174B59" w:rsidP="00174B59">
            <w:pPr>
              <w:rPr>
                <w:rFonts w:asciiTheme="minorHAnsi" w:hAnsiTheme="minorHAnsi"/>
                <w:bCs/>
                <w:color w:val="FF0000"/>
                <w:sz w:val="20"/>
                <w:szCs w:val="20"/>
              </w:rPr>
            </w:pPr>
          </w:p>
        </w:tc>
      </w:tr>
      <w:tr w:rsidR="003F14A0" w:rsidRPr="007E1EA7" w:rsidTr="004300BF">
        <w:tc>
          <w:tcPr>
            <w:tcW w:w="817" w:type="dxa"/>
            <w:shd w:val="clear" w:color="auto" w:fill="D9D9D9" w:themeFill="background1" w:themeFillShade="D9"/>
          </w:tcPr>
          <w:p w:rsidR="003F14A0" w:rsidRDefault="003F14A0" w:rsidP="0078259A">
            <w:pPr>
              <w:rPr>
                <w:rFonts w:asciiTheme="minorHAnsi" w:hAnsiTheme="minorHAnsi"/>
                <w:color w:val="000000" w:themeColor="text1"/>
                <w:sz w:val="20"/>
                <w:szCs w:val="20"/>
              </w:rPr>
            </w:pPr>
          </w:p>
          <w:p w:rsidR="003F14A0" w:rsidRPr="0078259A" w:rsidRDefault="004300BF" w:rsidP="0078259A">
            <w:pPr>
              <w:rPr>
                <w:rFonts w:asciiTheme="minorHAnsi" w:hAnsiTheme="minorHAnsi"/>
                <w:color w:val="000000" w:themeColor="text1"/>
                <w:sz w:val="20"/>
                <w:szCs w:val="20"/>
              </w:rPr>
            </w:pPr>
            <w:r>
              <w:rPr>
                <w:rFonts w:asciiTheme="minorHAnsi" w:hAnsiTheme="minorHAnsi"/>
                <w:color w:val="000000" w:themeColor="text1"/>
                <w:sz w:val="20"/>
                <w:szCs w:val="20"/>
              </w:rPr>
              <w:t>10</w:t>
            </w:r>
            <w:r w:rsidR="003F14A0">
              <w:rPr>
                <w:rFonts w:asciiTheme="minorHAnsi" w:hAnsiTheme="minorHAnsi"/>
                <w:color w:val="000000" w:themeColor="text1"/>
                <w:sz w:val="20"/>
                <w:szCs w:val="20"/>
              </w:rPr>
              <w:t>-17</w:t>
            </w:r>
          </w:p>
        </w:tc>
        <w:tc>
          <w:tcPr>
            <w:tcW w:w="9321" w:type="dxa"/>
          </w:tcPr>
          <w:p w:rsidR="003F14A0" w:rsidRDefault="003F14A0" w:rsidP="00881AC5">
            <w:pPr>
              <w:rPr>
                <w:rFonts w:asciiTheme="minorHAnsi" w:hAnsiTheme="minorHAnsi"/>
                <w:bCs/>
                <w:color w:val="000000" w:themeColor="text1"/>
                <w:sz w:val="20"/>
                <w:szCs w:val="20"/>
              </w:rPr>
            </w:pPr>
          </w:p>
          <w:p w:rsidR="003F14A0" w:rsidRPr="004300BF" w:rsidRDefault="003F14A0" w:rsidP="00881AC5">
            <w:pPr>
              <w:rPr>
                <w:rFonts w:asciiTheme="minorHAnsi" w:hAnsiTheme="minorHAnsi"/>
                <w:bCs/>
                <w:color w:val="000000" w:themeColor="text1"/>
                <w:sz w:val="20"/>
                <w:szCs w:val="20"/>
              </w:rPr>
            </w:pPr>
            <w:r w:rsidRPr="004300BF">
              <w:rPr>
                <w:rFonts w:asciiTheme="minorHAnsi" w:hAnsiTheme="minorHAnsi"/>
                <w:bCs/>
                <w:color w:val="000000" w:themeColor="text1"/>
                <w:sz w:val="20"/>
                <w:szCs w:val="20"/>
              </w:rPr>
              <w:t>Orienteringssak:</w:t>
            </w:r>
          </w:p>
          <w:p w:rsidR="003F14A0" w:rsidRDefault="003F14A0" w:rsidP="00881AC5">
            <w:pPr>
              <w:rPr>
                <w:rFonts w:asciiTheme="minorHAnsi" w:hAnsiTheme="minorHAnsi"/>
                <w:bCs/>
                <w:color w:val="000000" w:themeColor="text1"/>
                <w:sz w:val="20"/>
                <w:szCs w:val="20"/>
              </w:rPr>
            </w:pPr>
          </w:p>
          <w:p w:rsidR="003F14A0" w:rsidRPr="003F14A0" w:rsidRDefault="003F14A0" w:rsidP="00881AC5">
            <w:pPr>
              <w:rPr>
                <w:rFonts w:asciiTheme="minorHAnsi" w:hAnsiTheme="minorHAnsi"/>
                <w:bCs/>
                <w:color w:val="000000" w:themeColor="text1"/>
                <w:sz w:val="20"/>
                <w:szCs w:val="20"/>
              </w:rPr>
            </w:pPr>
            <w:r w:rsidRPr="00EF58D9">
              <w:rPr>
                <w:rFonts w:asciiTheme="minorHAnsi" w:hAnsiTheme="minorHAnsi"/>
                <w:b/>
                <w:bCs/>
                <w:color w:val="000000" w:themeColor="text1"/>
                <w:sz w:val="20"/>
                <w:szCs w:val="20"/>
              </w:rPr>
              <w:t>Direktoratet orienterer</w:t>
            </w:r>
            <w:r w:rsidR="00660936">
              <w:rPr>
                <w:rFonts w:asciiTheme="minorHAnsi" w:hAnsiTheme="minorHAnsi"/>
                <w:bCs/>
                <w:color w:val="000000" w:themeColor="text1"/>
                <w:sz w:val="20"/>
                <w:szCs w:val="20"/>
              </w:rPr>
              <w:t>, ved sekretær</w:t>
            </w:r>
            <w:r>
              <w:rPr>
                <w:rFonts w:asciiTheme="minorHAnsi" w:hAnsiTheme="minorHAnsi"/>
                <w:bCs/>
                <w:color w:val="000000" w:themeColor="text1"/>
                <w:sz w:val="20"/>
                <w:szCs w:val="20"/>
              </w:rPr>
              <w:t>:</w:t>
            </w:r>
          </w:p>
          <w:p w:rsidR="003F14A0" w:rsidRPr="009F3480" w:rsidRDefault="003F14A0" w:rsidP="009F3480">
            <w:pPr>
              <w:pStyle w:val="Listeavsnitt"/>
              <w:numPr>
                <w:ilvl w:val="0"/>
                <w:numId w:val="14"/>
              </w:numPr>
              <w:rPr>
                <w:rFonts w:ascii="Verdana" w:hAnsi="Verdana"/>
                <w:color w:val="000000" w:themeColor="text1"/>
                <w:sz w:val="20"/>
                <w:szCs w:val="20"/>
              </w:rPr>
            </w:pPr>
            <w:r w:rsidRPr="009F3480">
              <w:rPr>
                <w:rFonts w:ascii="Verdana" w:hAnsi="Verdana"/>
                <w:color w:val="000000" w:themeColor="text1"/>
                <w:sz w:val="20"/>
                <w:szCs w:val="20"/>
              </w:rPr>
              <w:t>Status tilbudsstruktur og høring</w:t>
            </w:r>
          </w:p>
          <w:p w:rsidR="000B03DD" w:rsidRPr="00ED0847" w:rsidRDefault="009F3480" w:rsidP="009F3480">
            <w:pPr>
              <w:pStyle w:val="Listeavsnitt"/>
              <w:numPr>
                <w:ilvl w:val="0"/>
                <w:numId w:val="16"/>
              </w:numPr>
              <w:rPr>
                <w:rFonts w:ascii="Verdana" w:hAnsi="Verdana"/>
                <w:color w:val="000000" w:themeColor="text1"/>
                <w:sz w:val="20"/>
                <w:szCs w:val="20"/>
              </w:rPr>
            </w:pPr>
            <w:r>
              <w:rPr>
                <w:rFonts w:ascii="Verdana" w:hAnsi="Verdana"/>
                <w:color w:val="000000" w:themeColor="text1"/>
                <w:sz w:val="20"/>
                <w:szCs w:val="20"/>
              </w:rPr>
              <w:t>Tilbudsstrukturen ligger til behandling i KD og høring forventes igangsatt våren 2017.</w:t>
            </w:r>
          </w:p>
          <w:p w:rsidR="003F14A0" w:rsidRPr="009F3480" w:rsidRDefault="003F14A0" w:rsidP="009F3480">
            <w:pPr>
              <w:pStyle w:val="Listeavsnitt"/>
              <w:numPr>
                <w:ilvl w:val="0"/>
                <w:numId w:val="14"/>
              </w:numPr>
              <w:rPr>
                <w:rFonts w:ascii="Verdana" w:hAnsi="Verdana"/>
                <w:color w:val="000000" w:themeColor="text1"/>
                <w:sz w:val="20"/>
                <w:szCs w:val="20"/>
              </w:rPr>
            </w:pPr>
            <w:r w:rsidRPr="009F3480">
              <w:rPr>
                <w:rFonts w:ascii="Verdana" w:hAnsi="Verdana"/>
                <w:color w:val="000000" w:themeColor="text1"/>
                <w:sz w:val="20"/>
                <w:szCs w:val="20"/>
              </w:rPr>
              <w:t>Status yrkesfaglærerløftet</w:t>
            </w:r>
          </w:p>
          <w:p w:rsidR="009F3480" w:rsidRDefault="009F3480" w:rsidP="009F3480">
            <w:pPr>
              <w:pStyle w:val="Listeavsnitt"/>
              <w:numPr>
                <w:ilvl w:val="0"/>
                <w:numId w:val="15"/>
              </w:numPr>
              <w:rPr>
                <w:rFonts w:ascii="Verdana" w:hAnsi="Verdana"/>
                <w:color w:val="000000" w:themeColor="text1"/>
                <w:sz w:val="20"/>
                <w:szCs w:val="20"/>
              </w:rPr>
            </w:pPr>
            <w:r>
              <w:rPr>
                <w:rFonts w:ascii="Verdana" w:hAnsi="Verdana"/>
                <w:color w:val="000000" w:themeColor="text1"/>
                <w:sz w:val="20"/>
                <w:szCs w:val="20"/>
              </w:rPr>
              <w:t>Etter- og videreutdannings-pilotene 2017</w:t>
            </w:r>
          </w:p>
          <w:p w:rsidR="009F3480" w:rsidRDefault="009F3480" w:rsidP="009F3480">
            <w:pPr>
              <w:pStyle w:val="Listeavsnitt"/>
              <w:numPr>
                <w:ilvl w:val="0"/>
                <w:numId w:val="15"/>
              </w:numPr>
              <w:rPr>
                <w:rFonts w:ascii="Verdana" w:hAnsi="Verdana"/>
                <w:color w:val="000000" w:themeColor="text1"/>
                <w:sz w:val="20"/>
                <w:szCs w:val="20"/>
              </w:rPr>
            </w:pPr>
            <w:r>
              <w:rPr>
                <w:rFonts w:ascii="Verdana" w:hAnsi="Verdana"/>
                <w:color w:val="000000" w:themeColor="text1"/>
                <w:sz w:val="20"/>
                <w:szCs w:val="20"/>
              </w:rPr>
              <w:t>Kunnskapsgrunnlag, forskning</w:t>
            </w:r>
          </w:p>
          <w:p w:rsidR="009F3480" w:rsidRDefault="009F3480" w:rsidP="009F3480">
            <w:pPr>
              <w:pStyle w:val="Listeavsnitt"/>
              <w:numPr>
                <w:ilvl w:val="0"/>
                <w:numId w:val="15"/>
              </w:numPr>
              <w:rPr>
                <w:rFonts w:ascii="Verdana" w:hAnsi="Verdana"/>
                <w:color w:val="000000" w:themeColor="text1"/>
                <w:sz w:val="20"/>
                <w:szCs w:val="20"/>
              </w:rPr>
            </w:pPr>
            <w:r>
              <w:rPr>
                <w:rFonts w:ascii="Verdana" w:hAnsi="Verdana"/>
                <w:color w:val="000000" w:themeColor="text1"/>
                <w:sz w:val="20"/>
                <w:szCs w:val="20"/>
              </w:rPr>
              <w:t>Videreutdanning fellesfag</w:t>
            </w:r>
          </w:p>
          <w:p w:rsidR="009F3480" w:rsidRDefault="009F3480" w:rsidP="009F3480">
            <w:pPr>
              <w:pStyle w:val="Listeavsnitt"/>
              <w:numPr>
                <w:ilvl w:val="0"/>
                <w:numId w:val="15"/>
              </w:numPr>
              <w:rPr>
                <w:rFonts w:ascii="Verdana" w:hAnsi="Verdana"/>
                <w:color w:val="000000" w:themeColor="text1"/>
                <w:sz w:val="20"/>
                <w:szCs w:val="20"/>
              </w:rPr>
            </w:pPr>
            <w:r>
              <w:rPr>
                <w:rFonts w:ascii="Verdana" w:hAnsi="Verdana"/>
                <w:color w:val="000000" w:themeColor="text1"/>
                <w:sz w:val="20"/>
                <w:szCs w:val="20"/>
              </w:rPr>
              <w:t>Nytt kursmateriell for FY (etterutdanningsmateriellet)</w:t>
            </w:r>
          </w:p>
          <w:p w:rsidR="009F3480" w:rsidRDefault="009F3480" w:rsidP="009F3480">
            <w:pPr>
              <w:pStyle w:val="Listeavsnitt"/>
              <w:numPr>
                <w:ilvl w:val="0"/>
                <w:numId w:val="15"/>
              </w:numPr>
              <w:rPr>
                <w:rFonts w:ascii="Verdana" w:hAnsi="Verdana"/>
                <w:color w:val="000000" w:themeColor="text1"/>
                <w:sz w:val="20"/>
                <w:szCs w:val="20"/>
              </w:rPr>
            </w:pPr>
            <w:r>
              <w:rPr>
                <w:rFonts w:ascii="Verdana" w:hAnsi="Verdana"/>
                <w:color w:val="000000" w:themeColor="text1"/>
                <w:sz w:val="20"/>
                <w:szCs w:val="20"/>
              </w:rPr>
              <w:t>Nettbasert kompetansetilbud for lærebedrifter</w:t>
            </w:r>
          </w:p>
          <w:p w:rsidR="009F3480" w:rsidRDefault="009F3480" w:rsidP="009F3480">
            <w:pPr>
              <w:pStyle w:val="Listeavsnitt"/>
              <w:numPr>
                <w:ilvl w:val="0"/>
                <w:numId w:val="15"/>
              </w:numPr>
              <w:rPr>
                <w:rFonts w:ascii="Verdana" w:hAnsi="Verdana"/>
                <w:color w:val="000000" w:themeColor="text1"/>
                <w:sz w:val="20"/>
                <w:szCs w:val="20"/>
              </w:rPr>
            </w:pPr>
            <w:r>
              <w:rPr>
                <w:rFonts w:ascii="Verdana" w:hAnsi="Verdana"/>
                <w:color w:val="000000" w:themeColor="text1"/>
                <w:sz w:val="20"/>
                <w:szCs w:val="20"/>
              </w:rPr>
              <w:t>K</w:t>
            </w:r>
            <w:r w:rsidRPr="009F3480">
              <w:rPr>
                <w:rFonts w:ascii="Verdana" w:hAnsi="Verdana"/>
                <w:color w:val="000000" w:themeColor="text1"/>
                <w:sz w:val="20"/>
                <w:szCs w:val="20"/>
              </w:rPr>
              <w:t xml:space="preserve">ompetansetilbud for </w:t>
            </w:r>
            <w:r>
              <w:rPr>
                <w:rFonts w:ascii="Verdana" w:hAnsi="Verdana"/>
                <w:color w:val="000000" w:themeColor="text1"/>
                <w:sz w:val="20"/>
                <w:szCs w:val="20"/>
              </w:rPr>
              <w:t>prøvenemnder</w:t>
            </w:r>
          </w:p>
          <w:p w:rsidR="009F3480" w:rsidRPr="009F3480" w:rsidRDefault="009F3480" w:rsidP="009F3480">
            <w:pPr>
              <w:pStyle w:val="Listeavsnitt"/>
              <w:numPr>
                <w:ilvl w:val="0"/>
                <w:numId w:val="15"/>
              </w:numPr>
              <w:rPr>
                <w:rFonts w:ascii="Verdana" w:hAnsi="Verdana"/>
                <w:color w:val="000000" w:themeColor="text1"/>
                <w:sz w:val="20"/>
                <w:szCs w:val="20"/>
                <w:lang w:val="nn-NO"/>
              </w:rPr>
            </w:pPr>
            <w:r w:rsidRPr="009F3480">
              <w:rPr>
                <w:rFonts w:ascii="Verdana" w:hAnsi="Verdana"/>
                <w:color w:val="000000" w:themeColor="text1"/>
                <w:sz w:val="20"/>
                <w:szCs w:val="20"/>
                <w:lang w:val="nn-NO"/>
              </w:rPr>
              <w:t>Stipend for PPU, PPU-Y og YFL</w:t>
            </w:r>
            <w:r>
              <w:rPr>
                <w:rFonts w:ascii="Verdana" w:hAnsi="Verdana"/>
                <w:color w:val="000000" w:themeColor="text1"/>
                <w:sz w:val="20"/>
                <w:szCs w:val="20"/>
                <w:lang w:val="nn-NO"/>
              </w:rPr>
              <w:t xml:space="preserve"> og noen tall</w:t>
            </w:r>
          </w:p>
          <w:p w:rsidR="003F14A0" w:rsidRPr="009F3480" w:rsidRDefault="003F14A0" w:rsidP="009F3480">
            <w:pPr>
              <w:pStyle w:val="Listeavsnitt"/>
              <w:numPr>
                <w:ilvl w:val="0"/>
                <w:numId w:val="14"/>
              </w:numPr>
              <w:rPr>
                <w:rFonts w:ascii="Verdana" w:hAnsi="Verdana"/>
                <w:color w:val="000000" w:themeColor="text1"/>
                <w:sz w:val="20"/>
                <w:szCs w:val="20"/>
              </w:rPr>
            </w:pPr>
            <w:r w:rsidRPr="009F3480">
              <w:rPr>
                <w:rFonts w:ascii="Verdana" w:hAnsi="Verdana"/>
                <w:color w:val="000000" w:themeColor="text1"/>
                <w:sz w:val="20"/>
                <w:szCs w:val="20"/>
              </w:rPr>
              <w:t>Endringer i utdanningsstøtte for utenlandsopphold</w:t>
            </w:r>
          </w:p>
          <w:p w:rsidR="003F14A0" w:rsidRDefault="003F14A0" w:rsidP="009F3480">
            <w:pPr>
              <w:pStyle w:val="Listeavsnitt"/>
              <w:numPr>
                <w:ilvl w:val="0"/>
                <w:numId w:val="14"/>
              </w:numPr>
              <w:rPr>
                <w:rFonts w:ascii="Verdana" w:hAnsi="Verdana"/>
                <w:color w:val="000000" w:themeColor="text1"/>
                <w:sz w:val="20"/>
                <w:szCs w:val="20"/>
              </w:rPr>
            </w:pPr>
            <w:r w:rsidRPr="003F14A0">
              <w:rPr>
                <w:rFonts w:ascii="Verdana" w:hAnsi="Verdana"/>
                <w:color w:val="000000" w:themeColor="text1"/>
                <w:sz w:val="20"/>
                <w:szCs w:val="20"/>
              </w:rPr>
              <w:t>Søkere til læreplasser og godkjente søkere i 2016</w:t>
            </w:r>
            <w:r w:rsidR="00660936">
              <w:rPr>
                <w:rFonts w:ascii="Verdana" w:hAnsi="Verdana"/>
                <w:color w:val="000000" w:themeColor="text1"/>
                <w:sz w:val="20"/>
                <w:szCs w:val="20"/>
              </w:rPr>
              <w:t xml:space="preserve"> med linker</w:t>
            </w:r>
          </w:p>
          <w:p w:rsidR="00EF58D9" w:rsidRDefault="00EF58D9" w:rsidP="00EF58D9">
            <w:pPr>
              <w:pStyle w:val="Listeavsnitt"/>
              <w:numPr>
                <w:ilvl w:val="0"/>
                <w:numId w:val="14"/>
              </w:numPr>
              <w:rPr>
                <w:rFonts w:ascii="Verdana" w:hAnsi="Verdana"/>
                <w:color w:val="000000" w:themeColor="text1"/>
                <w:sz w:val="20"/>
                <w:szCs w:val="20"/>
              </w:rPr>
            </w:pPr>
            <w:r w:rsidRPr="00EF58D9">
              <w:rPr>
                <w:rFonts w:ascii="Verdana" w:hAnsi="Verdana"/>
                <w:color w:val="000000" w:themeColor="text1"/>
                <w:sz w:val="20"/>
                <w:szCs w:val="20"/>
              </w:rPr>
              <w:t>Meld. St. 28 (2015-2016) om fornyelsen av Kunnskapsløftet</w:t>
            </w:r>
          </w:p>
          <w:p w:rsidR="00660936" w:rsidRDefault="00660936" w:rsidP="00660936">
            <w:pPr>
              <w:pStyle w:val="Listeavsnitt"/>
              <w:numPr>
                <w:ilvl w:val="0"/>
                <w:numId w:val="14"/>
              </w:numPr>
              <w:rPr>
                <w:rFonts w:asciiTheme="minorHAnsi" w:hAnsiTheme="minorHAnsi"/>
                <w:bCs/>
                <w:color w:val="000000" w:themeColor="text1"/>
                <w:sz w:val="20"/>
                <w:szCs w:val="20"/>
              </w:rPr>
            </w:pPr>
            <w:r>
              <w:rPr>
                <w:rFonts w:ascii="Verdana" w:hAnsi="Verdana"/>
                <w:color w:val="000000" w:themeColor="text1"/>
                <w:sz w:val="20"/>
                <w:szCs w:val="20"/>
              </w:rPr>
              <w:t>Vekslingsmodellen, ved Monika Thollefsen</w:t>
            </w:r>
            <w:r w:rsidRPr="00660936">
              <w:rPr>
                <w:rFonts w:asciiTheme="minorHAnsi" w:hAnsiTheme="minorHAnsi"/>
                <w:bCs/>
                <w:color w:val="000000" w:themeColor="text1"/>
                <w:sz w:val="20"/>
                <w:szCs w:val="20"/>
              </w:rPr>
              <w:t xml:space="preserve"> </w:t>
            </w:r>
          </w:p>
          <w:p w:rsidR="0056635A" w:rsidRDefault="0056635A" w:rsidP="0056635A">
            <w:pPr>
              <w:pStyle w:val="Listeavsnitt"/>
              <w:numPr>
                <w:ilvl w:val="0"/>
                <w:numId w:val="14"/>
              </w:numPr>
              <w:rPr>
                <w:rFonts w:asciiTheme="minorHAnsi" w:hAnsiTheme="minorHAnsi"/>
                <w:bCs/>
                <w:color w:val="000000" w:themeColor="text1"/>
                <w:sz w:val="20"/>
                <w:szCs w:val="20"/>
              </w:rPr>
            </w:pPr>
            <w:r w:rsidRPr="0056635A">
              <w:rPr>
                <w:rFonts w:asciiTheme="minorHAnsi" w:hAnsiTheme="minorHAnsi"/>
                <w:bCs/>
                <w:color w:val="000000" w:themeColor="text1"/>
                <w:sz w:val="20"/>
                <w:szCs w:val="20"/>
              </w:rPr>
              <w:t>Fellesmøte Kunnskapsministeren, SRY og FR – 07.12.2016</w:t>
            </w:r>
          </w:p>
          <w:p w:rsidR="00660936" w:rsidRPr="00660936" w:rsidRDefault="00660936" w:rsidP="00660936">
            <w:pPr>
              <w:pStyle w:val="Listeavsnitt"/>
              <w:numPr>
                <w:ilvl w:val="0"/>
                <w:numId w:val="14"/>
              </w:numPr>
              <w:rPr>
                <w:rFonts w:asciiTheme="minorHAnsi" w:hAnsiTheme="minorHAnsi"/>
                <w:bCs/>
                <w:color w:val="000000" w:themeColor="text1"/>
                <w:sz w:val="20"/>
                <w:szCs w:val="20"/>
              </w:rPr>
            </w:pPr>
            <w:r w:rsidRPr="00660936">
              <w:rPr>
                <w:rFonts w:asciiTheme="minorHAnsi" w:hAnsiTheme="minorHAnsi"/>
                <w:bCs/>
                <w:color w:val="000000" w:themeColor="text1"/>
                <w:sz w:val="20"/>
                <w:szCs w:val="20"/>
              </w:rPr>
              <w:t>Elektronisk reiseregning, ved lærlingen Fatima Khalid og June Celine Ausland</w:t>
            </w:r>
          </w:p>
          <w:p w:rsidR="003F14A0" w:rsidRDefault="00660936" w:rsidP="00660936">
            <w:pPr>
              <w:pStyle w:val="Listeavsnitt"/>
              <w:numPr>
                <w:ilvl w:val="0"/>
                <w:numId w:val="17"/>
              </w:numPr>
              <w:rPr>
                <w:rFonts w:asciiTheme="minorHAnsi" w:hAnsiTheme="minorHAnsi"/>
                <w:bCs/>
                <w:color w:val="000000" w:themeColor="text1"/>
                <w:sz w:val="20"/>
                <w:szCs w:val="20"/>
              </w:rPr>
            </w:pPr>
            <w:r w:rsidRPr="00660936">
              <w:rPr>
                <w:rFonts w:asciiTheme="minorHAnsi" w:hAnsiTheme="minorHAnsi"/>
                <w:bCs/>
                <w:color w:val="000000" w:themeColor="text1"/>
                <w:sz w:val="20"/>
                <w:szCs w:val="20"/>
              </w:rPr>
              <w:t xml:space="preserve">Alle medlemmer i faglig råd skal benytte elektronisk reiseregning fra og med 01.01.2017. </w:t>
            </w:r>
          </w:p>
          <w:p w:rsidR="00660936" w:rsidRDefault="00660936" w:rsidP="00660936">
            <w:pPr>
              <w:rPr>
                <w:rFonts w:asciiTheme="minorHAnsi" w:hAnsiTheme="minorHAnsi"/>
                <w:bCs/>
                <w:color w:val="000000" w:themeColor="text1"/>
                <w:sz w:val="20"/>
                <w:szCs w:val="20"/>
              </w:rPr>
            </w:pPr>
          </w:p>
          <w:p w:rsidR="00660936" w:rsidRDefault="00660936" w:rsidP="00660936">
            <w:pPr>
              <w:rPr>
                <w:rFonts w:asciiTheme="minorHAnsi" w:hAnsiTheme="minorHAnsi"/>
                <w:bCs/>
                <w:color w:val="000000" w:themeColor="text1"/>
                <w:sz w:val="20"/>
                <w:szCs w:val="20"/>
              </w:rPr>
            </w:pPr>
            <w:r>
              <w:rPr>
                <w:rFonts w:asciiTheme="minorHAnsi" w:hAnsiTheme="minorHAnsi"/>
                <w:bCs/>
                <w:color w:val="000000" w:themeColor="text1"/>
                <w:sz w:val="20"/>
                <w:szCs w:val="20"/>
              </w:rPr>
              <w:t>Presentasjonen fra alle orienteringssakene nevnt over ligger ved referatet.</w:t>
            </w:r>
          </w:p>
          <w:p w:rsidR="00660936" w:rsidRPr="00660936" w:rsidRDefault="00660936" w:rsidP="00660936">
            <w:pPr>
              <w:rPr>
                <w:rFonts w:asciiTheme="minorHAnsi" w:hAnsiTheme="minorHAnsi"/>
                <w:bCs/>
                <w:color w:val="FF0000"/>
                <w:sz w:val="20"/>
                <w:szCs w:val="20"/>
              </w:rPr>
            </w:pPr>
          </w:p>
        </w:tc>
      </w:tr>
      <w:tr w:rsidR="003F14A0" w:rsidRPr="00E21D77" w:rsidTr="004300BF">
        <w:tc>
          <w:tcPr>
            <w:tcW w:w="817" w:type="dxa"/>
            <w:shd w:val="clear" w:color="auto" w:fill="D9D9D9" w:themeFill="background1" w:themeFillShade="D9"/>
          </w:tcPr>
          <w:p w:rsidR="00E21D77" w:rsidRDefault="00E21D77" w:rsidP="0078259A">
            <w:pPr>
              <w:rPr>
                <w:rFonts w:asciiTheme="minorHAnsi" w:hAnsiTheme="minorHAnsi"/>
                <w:color w:val="000000" w:themeColor="text1"/>
                <w:sz w:val="20"/>
                <w:szCs w:val="20"/>
              </w:rPr>
            </w:pPr>
          </w:p>
          <w:p w:rsidR="003F14A0" w:rsidRPr="000C0CAC" w:rsidRDefault="003F14A0" w:rsidP="0078259A">
            <w:pPr>
              <w:rPr>
                <w:rFonts w:asciiTheme="minorHAnsi" w:hAnsiTheme="minorHAnsi"/>
                <w:color w:val="000000" w:themeColor="text1"/>
                <w:sz w:val="20"/>
                <w:szCs w:val="20"/>
              </w:rPr>
            </w:pPr>
            <w:r>
              <w:rPr>
                <w:rFonts w:asciiTheme="minorHAnsi" w:hAnsiTheme="minorHAnsi"/>
                <w:color w:val="000000" w:themeColor="text1"/>
                <w:sz w:val="20"/>
                <w:szCs w:val="20"/>
              </w:rPr>
              <w:t>11-17</w:t>
            </w:r>
          </w:p>
        </w:tc>
        <w:tc>
          <w:tcPr>
            <w:tcW w:w="9321" w:type="dxa"/>
            <w:shd w:val="clear" w:color="auto" w:fill="FFFFFF" w:themeFill="background1"/>
          </w:tcPr>
          <w:p w:rsidR="00E21D77" w:rsidRDefault="00E21D77" w:rsidP="003F14A0">
            <w:pPr>
              <w:rPr>
                <w:rFonts w:asciiTheme="minorHAnsi" w:hAnsiTheme="minorHAnsi"/>
                <w:bCs/>
                <w:color w:val="FF0000"/>
                <w:sz w:val="20"/>
                <w:szCs w:val="20"/>
              </w:rPr>
            </w:pPr>
          </w:p>
          <w:p w:rsidR="003F14A0" w:rsidRPr="004300BF" w:rsidRDefault="004300BF" w:rsidP="003F14A0">
            <w:pPr>
              <w:rPr>
                <w:rFonts w:asciiTheme="minorHAnsi" w:hAnsiTheme="minorHAnsi"/>
                <w:bCs/>
                <w:color w:val="000000" w:themeColor="text1"/>
                <w:sz w:val="20"/>
                <w:szCs w:val="20"/>
              </w:rPr>
            </w:pPr>
            <w:r>
              <w:rPr>
                <w:rFonts w:asciiTheme="minorHAnsi" w:hAnsiTheme="minorHAnsi"/>
                <w:bCs/>
                <w:color w:val="000000" w:themeColor="text1"/>
                <w:sz w:val="20"/>
                <w:szCs w:val="20"/>
              </w:rPr>
              <w:t>Orienteringssak:</w:t>
            </w:r>
          </w:p>
          <w:p w:rsidR="00E21D77" w:rsidRPr="00660936" w:rsidRDefault="00E21D77" w:rsidP="003F14A0">
            <w:pPr>
              <w:rPr>
                <w:rFonts w:asciiTheme="minorHAnsi" w:hAnsiTheme="minorHAnsi"/>
                <w:bCs/>
                <w:color w:val="FF0000"/>
                <w:sz w:val="20"/>
                <w:szCs w:val="20"/>
              </w:rPr>
            </w:pPr>
          </w:p>
          <w:p w:rsidR="004300BF" w:rsidRPr="005348A2" w:rsidRDefault="00E21D77" w:rsidP="003F14A0">
            <w:pPr>
              <w:rPr>
                <w:rFonts w:asciiTheme="minorHAnsi" w:hAnsiTheme="minorHAnsi"/>
                <w:b/>
                <w:bCs/>
                <w:color w:val="000000" w:themeColor="text1"/>
                <w:sz w:val="20"/>
                <w:szCs w:val="20"/>
              </w:rPr>
            </w:pPr>
            <w:r w:rsidRPr="005348A2">
              <w:rPr>
                <w:rFonts w:asciiTheme="minorHAnsi" w:hAnsiTheme="minorHAnsi"/>
                <w:b/>
                <w:bCs/>
                <w:color w:val="000000" w:themeColor="text1"/>
                <w:sz w:val="20"/>
                <w:szCs w:val="20"/>
              </w:rPr>
              <w:t>NOKUT - Oppdragsbrev sakkyndig godkjenning av utenlandsk fag- og yrkesopplæring</w:t>
            </w:r>
          </w:p>
          <w:p w:rsidR="004300BF" w:rsidRPr="005348A2" w:rsidRDefault="004300BF" w:rsidP="004300BF">
            <w:pPr>
              <w:rPr>
                <w:rFonts w:asciiTheme="minorHAnsi" w:hAnsiTheme="minorHAnsi"/>
                <w:b/>
                <w:bCs/>
                <w:sz w:val="20"/>
                <w:szCs w:val="20"/>
                <w:u w:val="single"/>
              </w:rPr>
            </w:pPr>
          </w:p>
          <w:p w:rsidR="004300BF" w:rsidRPr="005348A2" w:rsidRDefault="00660936" w:rsidP="004300BF">
            <w:pPr>
              <w:rPr>
                <w:rFonts w:asciiTheme="minorHAnsi" w:hAnsiTheme="minorHAnsi"/>
                <w:sz w:val="20"/>
                <w:szCs w:val="20"/>
              </w:rPr>
            </w:pPr>
            <w:r w:rsidRPr="005348A2">
              <w:rPr>
                <w:rFonts w:asciiTheme="minorHAnsi" w:hAnsiTheme="minorHAnsi"/>
                <w:bCs/>
                <w:sz w:val="20"/>
                <w:szCs w:val="20"/>
              </w:rPr>
              <w:t xml:space="preserve">Hege Espe og Jørgen Leegaard viste til arbeidet som er gjennomført med å få registrert sakkyndige i de tre fagene tømrer, rørlegger og betongfagarbeider. </w:t>
            </w:r>
            <w:r w:rsidRPr="005348A2">
              <w:rPr>
                <w:rFonts w:asciiTheme="minorHAnsi" w:hAnsiTheme="minorHAnsi"/>
                <w:sz w:val="20"/>
                <w:szCs w:val="20"/>
              </w:rPr>
              <w:t xml:space="preserve">Liste over sakkyndige og deres vara ligger ved i innkallingen. </w:t>
            </w:r>
            <w:r w:rsidRPr="005348A2">
              <w:rPr>
                <w:rFonts w:asciiTheme="minorHAnsi" w:hAnsiTheme="minorHAnsi"/>
                <w:bCs/>
                <w:sz w:val="20"/>
                <w:szCs w:val="20"/>
              </w:rPr>
              <w:t>NOKUT vil ganske raskt komme med bestilling om sakkyndige i flere fag.</w:t>
            </w:r>
          </w:p>
          <w:p w:rsidR="003F14A0" w:rsidRPr="00ED0847" w:rsidRDefault="003F14A0" w:rsidP="00660936">
            <w:pPr>
              <w:rPr>
                <w:rFonts w:asciiTheme="minorHAnsi" w:hAnsiTheme="minorHAnsi"/>
                <w:bCs/>
                <w:color w:val="000000" w:themeColor="text1"/>
                <w:sz w:val="20"/>
                <w:szCs w:val="20"/>
              </w:rPr>
            </w:pPr>
          </w:p>
        </w:tc>
      </w:tr>
      <w:tr w:rsidR="007E1EA7" w:rsidRPr="007E1EA7" w:rsidTr="00881AC5">
        <w:tc>
          <w:tcPr>
            <w:tcW w:w="817" w:type="dxa"/>
            <w:shd w:val="clear" w:color="auto" w:fill="FFFFFF" w:themeFill="background1"/>
          </w:tcPr>
          <w:p w:rsidR="00174B59" w:rsidRDefault="00174B59" w:rsidP="004300BF">
            <w:pPr>
              <w:rPr>
                <w:rFonts w:asciiTheme="minorHAnsi" w:hAnsiTheme="minorHAnsi"/>
                <w:color w:val="000000" w:themeColor="text1"/>
                <w:sz w:val="20"/>
                <w:szCs w:val="20"/>
              </w:rPr>
            </w:pPr>
          </w:p>
          <w:p w:rsidR="00516FA5" w:rsidRPr="0059756B" w:rsidRDefault="004300BF" w:rsidP="004300BF">
            <w:pPr>
              <w:rPr>
                <w:rFonts w:asciiTheme="minorHAnsi" w:hAnsiTheme="minorHAnsi"/>
                <w:color w:val="000000" w:themeColor="text1"/>
                <w:sz w:val="20"/>
                <w:szCs w:val="20"/>
              </w:rPr>
            </w:pPr>
            <w:r>
              <w:rPr>
                <w:rFonts w:asciiTheme="minorHAnsi" w:hAnsiTheme="minorHAnsi"/>
                <w:color w:val="000000" w:themeColor="text1"/>
                <w:sz w:val="20"/>
                <w:szCs w:val="20"/>
              </w:rPr>
              <w:t>12</w:t>
            </w:r>
            <w:r w:rsidR="00516FA5" w:rsidRPr="0059756B">
              <w:rPr>
                <w:rFonts w:asciiTheme="minorHAnsi" w:hAnsiTheme="minorHAnsi"/>
                <w:color w:val="000000" w:themeColor="text1"/>
                <w:sz w:val="20"/>
                <w:szCs w:val="20"/>
              </w:rPr>
              <w:t>-1</w:t>
            </w:r>
            <w:r w:rsidR="0059756B">
              <w:rPr>
                <w:rFonts w:asciiTheme="minorHAnsi" w:hAnsiTheme="minorHAnsi"/>
                <w:color w:val="000000" w:themeColor="text1"/>
                <w:sz w:val="20"/>
                <w:szCs w:val="20"/>
              </w:rPr>
              <w:t>7</w:t>
            </w:r>
          </w:p>
        </w:tc>
        <w:tc>
          <w:tcPr>
            <w:tcW w:w="9321" w:type="dxa"/>
          </w:tcPr>
          <w:p w:rsidR="00174B59" w:rsidRDefault="00174B59" w:rsidP="00510412">
            <w:pPr>
              <w:rPr>
                <w:rFonts w:asciiTheme="minorHAnsi" w:hAnsiTheme="minorHAnsi"/>
                <w:b/>
                <w:bCs/>
                <w:color w:val="000000" w:themeColor="text1"/>
                <w:sz w:val="20"/>
                <w:szCs w:val="20"/>
              </w:rPr>
            </w:pPr>
          </w:p>
          <w:p w:rsidR="00174B59" w:rsidRPr="0059756B" w:rsidRDefault="00B323D5" w:rsidP="00174B59">
            <w:pPr>
              <w:rPr>
                <w:rFonts w:asciiTheme="minorHAnsi" w:hAnsiTheme="minorHAnsi"/>
                <w:b/>
                <w:bCs/>
                <w:color w:val="000000" w:themeColor="text1"/>
                <w:sz w:val="20"/>
                <w:szCs w:val="20"/>
              </w:rPr>
            </w:pPr>
            <w:r w:rsidRPr="0059756B">
              <w:rPr>
                <w:rFonts w:asciiTheme="minorHAnsi" w:hAnsiTheme="minorHAnsi"/>
                <w:b/>
                <w:bCs/>
                <w:color w:val="000000" w:themeColor="text1"/>
                <w:sz w:val="20"/>
                <w:szCs w:val="20"/>
              </w:rPr>
              <w:t>Eventuelt:</w:t>
            </w:r>
            <w:r w:rsidR="00510412">
              <w:rPr>
                <w:rFonts w:asciiTheme="minorHAnsi" w:hAnsiTheme="minorHAnsi"/>
                <w:b/>
                <w:bCs/>
                <w:color w:val="000000" w:themeColor="text1"/>
                <w:sz w:val="20"/>
                <w:szCs w:val="20"/>
              </w:rPr>
              <w:t xml:space="preserve"> </w:t>
            </w:r>
            <w:r w:rsidR="00660936" w:rsidRPr="00660936">
              <w:rPr>
                <w:rFonts w:asciiTheme="minorHAnsi" w:hAnsiTheme="minorHAnsi"/>
                <w:bCs/>
                <w:color w:val="000000" w:themeColor="text1"/>
                <w:sz w:val="20"/>
                <w:szCs w:val="20"/>
              </w:rPr>
              <w:t>Ingen saker.</w:t>
            </w:r>
          </w:p>
        </w:tc>
      </w:tr>
    </w:tbl>
    <w:p w:rsidR="00B323D5" w:rsidRDefault="00B323D5" w:rsidP="005F1192">
      <w:pPr>
        <w:rPr>
          <w:rFonts w:ascii="Verdana" w:hAnsi="Verdana"/>
          <w:b/>
          <w:bCs/>
        </w:rPr>
      </w:pPr>
    </w:p>
    <w:sectPr w:rsidR="00B323D5" w:rsidSect="00D916BC">
      <w:headerReference w:type="default" r:id="rId11"/>
      <w:footerReference w:type="first" r:id="rId12"/>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C52" w:rsidRDefault="00B21C52">
      <w:r>
        <w:separator/>
      </w:r>
    </w:p>
  </w:endnote>
  <w:endnote w:type="continuationSeparator" w:id="0">
    <w:p w:rsidR="00B21C52" w:rsidRDefault="00B2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1C4" w:rsidRDefault="001F51C4" w:rsidP="004D5238">
    <w:pPr>
      <w:pStyle w:val="Bunntekst"/>
      <w:tabs>
        <w:tab w:val="right" w:pos="2860"/>
      </w:tabs>
      <w:jc w:val="center"/>
      <w:rPr>
        <w:rFonts w:asciiTheme="minorHAnsi" w:hAnsiTheme="minorHAnsi"/>
        <w:sz w:val="16"/>
        <w:szCs w:val="16"/>
        <w:lang w:val="nn-NO"/>
      </w:rPr>
    </w:pPr>
    <w:r>
      <w:rPr>
        <w:rFonts w:asciiTheme="minorHAnsi" w:hAnsiTheme="minorHAnsi"/>
        <w:sz w:val="16"/>
        <w:szCs w:val="16"/>
        <w:lang w:val="nn-NO"/>
      </w:rPr>
      <w:t>FAGLIG RÅD FOR BYGG- OG ANLEGGSTEKNIKK</w:t>
    </w:r>
  </w:p>
  <w:p w:rsidR="001F51C4" w:rsidRPr="00020A07" w:rsidRDefault="001F51C4" w:rsidP="004D5238">
    <w:pPr>
      <w:pStyle w:val="Bunntekst"/>
      <w:tabs>
        <w:tab w:val="right" w:pos="2860"/>
      </w:tabs>
      <w:jc w:val="center"/>
      <w:rPr>
        <w:rFonts w:asciiTheme="minorHAnsi" w:hAnsiTheme="minorHAnsi"/>
        <w:sz w:val="16"/>
        <w:szCs w:val="16"/>
        <w:lang w:val="nn-NO"/>
      </w:rPr>
    </w:pPr>
    <w:r w:rsidRPr="00020A07">
      <w:rPr>
        <w:rFonts w:asciiTheme="minorHAnsi" w:hAnsiTheme="minorHAnsi"/>
        <w:sz w:val="16"/>
        <w:szCs w:val="16"/>
        <w:lang w:val="nn-NO"/>
      </w:rPr>
      <w:t>Schweigaards gate 15 B</w:t>
    </w:r>
    <w:r>
      <w:rPr>
        <w:rFonts w:asciiTheme="minorHAnsi" w:hAnsiTheme="minorHAnsi"/>
        <w:sz w:val="16"/>
        <w:szCs w:val="16"/>
        <w:lang w:val="nn-NO"/>
      </w:rPr>
      <w:t>,</w:t>
    </w:r>
    <w:r w:rsidRPr="00020A07">
      <w:rPr>
        <w:rFonts w:asciiTheme="minorHAnsi" w:hAnsiTheme="minorHAnsi"/>
        <w:sz w:val="16"/>
        <w:szCs w:val="16"/>
        <w:lang w:val="nn-NO"/>
      </w:rPr>
      <w:t xml:space="preserve"> P</w:t>
    </w:r>
    <w:r>
      <w:rPr>
        <w:rFonts w:asciiTheme="minorHAnsi" w:hAnsiTheme="minorHAnsi"/>
        <w:sz w:val="16"/>
        <w:szCs w:val="16"/>
        <w:lang w:val="nn-NO"/>
      </w:rPr>
      <w:t xml:space="preserve">ostboks 9359 Grønland, 0135 Oslo, </w:t>
    </w:r>
    <w:r w:rsidRPr="00020A07">
      <w:rPr>
        <w:rFonts w:asciiTheme="minorHAnsi" w:hAnsiTheme="minorHAnsi"/>
        <w:sz w:val="16"/>
        <w:szCs w:val="16"/>
        <w:lang w:val="nn-NO"/>
      </w:rPr>
      <w:t xml:space="preserve">telefon: </w:t>
    </w:r>
    <w:r w:rsidRPr="00020A07">
      <w:rPr>
        <w:rFonts w:asciiTheme="minorHAnsi" w:hAnsiTheme="minorHAnsi"/>
        <w:sz w:val="16"/>
        <w:szCs w:val="16"/>
        <w:lang w:val="de-DE"/>
      </w:rPr>
      <w:t>+47 23 30 12 00</w:t>
    </w:r>
  </w:p>
  <w:p w:rsidR="001F51C4" w:rsidRPr="00020A07" w:rsidRDefault="001F51C4" w:rsidP="004D5238">
    <w:pPr>
      <w:jc w:val="center"/>
      <w:rPr>
        <w:rFonts w:asciiTheme="minorHAnsi" w:hAnsiTheme="minorHAnsi"/>
        <w:sz w:val="16"/>
        <w:szCs w:val="16"/>
        <w:lang w:val="nn-NO"/>
      </w:rPr>
    </w:pPr>
    <w:r w:rsidRPr="00020A07">
      <w:rPr>
        <w:rFonts w:asciiTheme="minorHAnsi" w:hAnsiTheme="minorHAnsi"/>
        <w:sz w:val="16"/>
        <w:szCs w:val="16"/>
        <w:lang w:val="nn-NO"/>
      </w:rPr>
      <w:t>e-post:</w:t>
    </w:r>
    <w:r w:rsidRPr="00020A07">
      <w:rPr>
        <w:rFonts w:asciiTheme="minorHAnsi" w:hAnsiTheme="minorHAnsi"/>
        <w:sz w:val="16"/>
        <w:szCs w:val="16"/>
        <w:lang w:val="de-DE"/>
      </w:rPr>
      <w:t xml:space="preserve"> </w:t>
    </w:r>
    <w:hyperlink r:id="rId1" w:history="1">
      <w:r w:rsidRPr="00020A07">
        <w:rPr>
          <w:rStyle w:val="Hyperkobling"/>
          <w:rFonts w:asciiTheme="minorHAnsi" w:hAnsiTheme="minorHAnsi"/>
          <w:sz w:val="16"/>
          <w:szCs w:val="16"/>
          <w:lang w:val="de-DE"/>
        </w:rPr>
        <w:t>post@utdanningsdirektoratet.no</w:t>
      </w:r>
    </w:hyperlink>
    <w:r w:rsidRPr="00020A07">
      <w:rPr>
        <w:rFonts w:asciiTheme="minorHAnsi" w:hAnsiTheme="minorHAnsi"/>
        <w:sz w:val="16"/>
        <w:szCs w:val="16"/>
        <w:lang w:val="de-DE"/>
      </w:rPr>
      <w:t xml:space="preserve">, internett </w:t>
    </w:r>
    <w:hyperlink r:id="rId2" w:history="1">
      <w:r w:rsidRPr="00020A07">
        <w:rPr>
          <w:rStyle w:val="Hyperkobling"/>
          <w:rFonts w:asciiTheme="minorHAnsi" w:hAnsiTheme="minorHAnsi"/>
          <w:sz w:val="16"/>
          <w:szCs w:val="16"/>
          <w:lang w:val="nn-NO"/>
        </w:rPr>
        <w:t>http://www.udir.no/Spesielt-for/Fag-og-yrkesopplaring/Faglige-rad/</w:t>
      </w:r>
    </w:hyperlink>
  </w:p>
  <w:p w:rsidR="001F51C4" w:rsidRDefault="001F51C4">
    <w:pPr>
      <w:pStyle w:val="Bunntekst"/>
      <w:rPr>
        <w:sz w:val="14"/>
        <w:szCs w:val="14"/>
        <w:lang w:val="nn-NO"/>
      </w:rPr>
    </w:pPr>
  </w:p>
  <w:p w:rsidR="001F51C4" w:rsidRPr="004D5238" w:rsidRDefault="001F51C4">
    <w:pPr>
      <w:pStyle w:val="Bunntekst"/>
      <w:rPr>
        <w:sz w:val="14"/>
        <w:szCs w:val="14"/>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C52" w:rsidRDefault="00B21C52">
      <w:r>
        <w:separator/>
      </w:r>
    </w:p>
  </w:footnote>
  <w:footnote w:type="continuationSeparator" w:id="0">
    <w:p w:rsidR="00B21C52" w:rsidRDefault="00B21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916"/>
      <w:gridCol w:w="5006"/>
    </w:tblGrid>
    <w:tr w:rsidR="001F51C4">
      <w:tc>
        <w:tcPr>
          <w:tcW w:w="5031" w:type="dxa"/>
        </w:tcPr>
        <w:p w:rsidR="001F51C4" w:rsidRDefault="001F51C4" w:rsidP="00D916BC">
          <w:pPr>
            <w:pStyle w:val="Topptekst"/>
            <w:tabs>
              <w:tab w:val="left" w:pos="267"/>
              <w:tab w:val="right" w:pos="9922"/>
            </w:tabs>
            <w:spacing w:after="240"/>
            <w:jc w:val="center"/>
            <w:rPr>
              <w:sz w:val="16"/>
            </w:rPr>
          </w:pPr>
        </w:p>
      </w:tc>
      <w:tc>
        <w:tcPr>
          <w:tcW w:w="5031" w:type="dxa"/>
        </w:tcPr>
        <w:p w:rsidR="001F51C4" w:rsidRDefault="001F51C4" w:rsidP="00285CD5">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1325B2">
            <w:rPr>
              <w:rFonts w:ascii="Verdana" w:hAnsi="Verdana"/>
              <w:noProof/>
              <w:sz w:val="16"/>
            </w:rPr>
            <w:t>2</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1325B2">
            <w:rPr>
              <w:rFonts w:ascii="Verdana" w:hAnsi="Verdana"/>
              <w:noProof/>
              <w:sz w:val="16"/>
            </w:rPr>
            <w:t>5</w:t>
          </w:r>
          <w:r>
            <w:rPr>
              <w:rFonts w:ascii="Verdana" w:hAnsi="Verdana"/>
              <w:sz w:val="16"/>
            </w:rPr>
            <w:fldChar w:fldCharType="end"/>
          </w:r>
        </w:p>
      </w:tc>
    </w:tr>
  </w:tbl>
  <w:p w:rsidR="001F51C4" w:rsidRDefault="001F51C4" w:rsidP="00DA1184">
    <w:pPr>
      <w:pStyle w:val="Topptekst"/>
      <w:tabs>
        <w:tab w:val="left" w:pos="267"/>
        <w:tab w:val="right" w:pos="9922"/>
      </w:tabs>
      <w:spacing w:after="240"/>
      <w:rPr>
        <w:sz w:val="16"/>
      </w:rPr>
    </w:pPr>
    <w:r>
      <w:rPr>
        <w:noProof/>
        <w:sz w:val="16"/>
        <w:lang w:eastAsia="nb-NO"/>
      </w:rPr>
      <w:drawing>
        <wp:inline distT="0" distB="0" distL="0" distR="0" wp14:anchorId="2C14155B" wp14:editId="19840686">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8591D"/>
    <w:multiLevelType w:val="hybridMultilevel"/>
    <w:tmpl w:val="E5D22718"/>
    <w:lvl w:ilvl="0" w:tplc="04140001">
      <w:start w:val="1"/>
      <w:numFmt w:val="bullet"/>
      <w:lvlText w:val=""/>
      <w:lvlJc w:val="left"/>
      <w:pPr>
        <w:ind w:left="720" w:hanging="360"/>
      </w:pPr>
      <w:rPr>
        <w:rFonts w:ascii="Symbol" w:hAnsi="Symbol" w:hint="default"/>
      </w:rPr>
    </w:lvl>
    <w:lvl w:ilvl="1" w:tplc="4132A38A">
      <w:start w:val="5"/>
      <w:numFmt w:val="bullet"/>
      <w:lvlText w:val="-"/>
      <w:lvlJc w:val="left"/>
      <w:pPr>
        <w:ind w:left="1785" w:hanging="705"/>
      </w:pPr>
      <w:rPr>
        <w:rFonts w:ascii="Calibri" w:eastAsiaTheme="minorHAnsi" w:hAnsi="Calibri"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D1B6B43"/>
    <w:multiLevelType w:val="hybridMultilevel"/>
    <w:tmpl w:val="70AAB3E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0DC160B8"/>
    <w:multiLevelType w:val="hybridMultilevel"/>
    <w:tmpl w:val="F470EF10"/>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29C107A"/>
    <w:multiLevelType w:val="hybridMultilevel"/>
    <w:tmpl w:val="7B2E0C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EB3038"/>
    <w:multiLevelType w:val="hybridMultilevel"/>
    <w:tmpl w:val="3AF8A7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1AD6405F"/>
    <w:multiLevelType w:val="hybridMultilevel"/>
    <w:tmpl w:val="91B43B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0FF186C"/>
    <w:multiLevelType w:val="hybridMultilevel"/>
    <w:tmpl w:val="27AEA2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8FB423E"/>
    <w:multiLevelType w:val="hybridMultilevel"/>
    <w:tmpl w:val="1BEA42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BA60454"/>
    <w:multiLevelType w:val="hybridMultilevel"/>
    <w:tmpl w:val="561CCA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2E7640A"/>
    <w:multiLevelType w:val="hybridMultilevel"/>
    <w:tmpl w:val="2A76479A"/>
    <w:lvl w:ilvl="0" w:tplc="48F8BB32">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4CA468C"/>
    <w:multiLevelType w:val="hybridMultilevel"/>
    <w:tmpl w:val="76E804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B164BFD"/>
    <w:multiLevelType w:val="hybridMultilevel"/>
    <w:tmpl w:val="B63223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44D3C36"/>
    <w:multiLevelType w:val="hybridMultilevel"/>
    <w:tmpl w:val="96D01AB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3" w15:restartNumberingAfterBreak="0">
    <w:nsid w:val="64F25EA7"/>
    <w:multiLevelType w:val="hybridMultilevel"/>
    <w:tmpl w:val="76E6B11A"/>
    <w:lvl w:ilvl="0" w:tplc="7C3EE58A">
      <w:numFmt w:val="bullet"/>
      <w:lvlText w:val="•"/>
      <w:lvlJc w:val="left"/>
      <w:pPr>
        <w:ind w:left="1065" w:hanging="705"/>
      </w:pPr>
      <w:rPr>
        <w:rFonts w:ascii="Verdana" w:eastAsiaTheme="minorHAns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6DE261F"/>
    <w:multiLevelType w:val="hybridMultilevel"/>
    <w:tmpl w:val="35242A3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6F206989"/>
    <w:multiLevelType w:val="hybridMultilevel"/>
    <w:tmpl w:val="0AB410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E5433DA"/>
    <w:multiLevelType w:val="hybridMultilevel"/>
    <w:tmpl w:val="DFEE4E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12"/>
  </w:num>
  <w:num w:numId="5">
    <w:abstractNumId w:val="14"/>
  </w:num>
  <w:num w:numId="6">
    <w:abstractNumId w:val="4"/>
  </w:num>
  <w:num w:numId="7">
    <w:abstractNumId w:val="0"/>
  </w:num>
  <w:num w:numId="8">
    <w:abstractNumId w:val="5"/>
  </w:num>
  <w:num w:numId="9">
    <w:abstractNumId w:val="3"/>
  </w:num>
  <w:num w:numId="10">
    <w:abstractNumId w:val="16"/>
  </w:num>
  <w:num w:numId="11">
    <w:abstractNumId w:val="8"/>
  </w:num>
  <w:num w:numId="12">
    <w:abstractNumId w:val="15"/>
  </w:num>
  <w:num w:numId="13">
    <w:abstractNumId w:val="13"/>
  </w:num>
  <w:num w:numId="14">
    <w:abstractNumId w:val="2"/>
  </w:num>
  <w:num w:numId="15">
    <w:abstractNumId w:val="7"/>
  </w:num>
  <w:num w:numId="16">
    <w:abstractNumId w:val="6"/>
  </w:num>
  <w:num w:numId="1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500"/>
    <w:rsid w:val="00000B05"/>
    <w:rsid w:val="00005461"/>
    <w:rsid w:val="00016168"/>
    <w:rsid w:val="00023B5F"/>
    <w:rsid w:val="00031EFE"/>
    <w:rsid w:val="000323FC"/>
    <w:rsid w:val="00033F64"/>
    <w:rsid w:val="000367FB"/>
    <w:rsid w:val="0003690E"/>
    <w:rsid w:val="00041597"/>
    <w:rsid w:val="0004574D"/>
    <w:rsid w:val="00045FFA"/>
    <w:rsid w:val="00054829"/>
    <w:rsid w:val="0005653B"/>
    <w:rsid w:val="00060659"/>
    <w:rsid w:val="00060B41"/>
    <w:rsid w:val="0007225E"/>
    <w:rsid w:val="00076BCF"/>
    <w:rsid w:val="00081487"/>
    <w:rsid w:val="00083D6D"/>
    <w:rsid w:val="00084731"/>
    <w:rsid w:val="00087243"/>
    <w:rsid w:val="00087A91"/>
    <w:rsid w:val="000912FF"/>
    <w:rsid w:val="00095532"/>
    <w:rsid w:val="00096AA4"/>
    <w:rsid w:val="000A3AA9"/>
    <w:rsid w:val="000A6A9D"/>
    <w:rsid w:val="000B03DD"/>
    <w:rsid w:val="000C0CAC"/>
    <w:rsid w:val="000C758B"/>
    <w:rsid w:val="000D21C4"/>
    <w:rsid w:val="000E3136"/>
    <w:rsid w:val="000F7390"/>
    <w:rsid w:val="00104650"/>
    <w:rsid w:val="00104C01"/>
    <w:rsid w:val="0010702F"/>
    <w:rsid w:val="00121D0E"/>
    <w:rsid w:val="00125586"/>
    <w:rsid w:val="00126050"/>
    <w:rsid w:val="00130A28"/>
    <w:rsid w:val="00131619"/>
    <w:rsid w:val="001325B2"/>
    <w:rsid w:val="00135B29"/>
    <w:rsid w:val="00136E8E"/>
    <w:rsid w:val="0014105E"/>
    <w:rsid w:val="0015007C"/>
    <w:rsid w:val="00155DF1"/>
    <w:rsid w:val="00157070"/>
    <w:rsid w:val="00174B59"/>
    <w:rsid w:val="00176AB5"/>
    <w:rsid w:val="001830AC"/>
    <w:rsid w:val="00190BB6"/>
    <w:rsid w:val="00191217"/>
    <w:rsid w:val="001A14CD"/>
    <w:rsid w:val="001A41D6"/>
    <w:rsid w:val="001A4B3E"/>
    <w:rsid w:val="001A7556"/>
    <w:rsid w:val="001D2759"/>
    <w:rsid w:val="001D4BE5"/>
    <w:rsid w:val="001D6D14"/>
    <w:rsid w:val="001E0BD3"/>
    <w:rsid w:val="001F0E61"/>
    <w:rsid w:val="001F51C4"/>
    <w:rsid w:val="002069A2"/>
    <w:rsid w:val="002113FD"/>
    <w:rsid w:val="00214DE9"/>
    <w:rsid w:val="00216799"/>
    <w:rsid w:val="002216BC"/>
    <w:rsid w:val="00237057"/>
    <w:rsid w:val="002425FB"/>
    <w:rsid w:val="00244DAF"/>
    <w:rsid w:val="00245D40"/>
    <w:rsid w:val="002639D6"/>
    <w:rsid w:val="00274711"/>
    <w:rsid w:val="00274D6E"/>
    <w:rsid w:val="00281A94"/>
    <w:rsid w:val="00285CD5"/>
    <w:rsid w:val="00293AA3"/>
    <w:rsid w:val="00293BCD"/>
    <w:rsid w:val="002A7D6A"/>
    <w:rsid w:val="002C0882"/>
    <w:rsid w:val="002C111C"/>
    <w:rsid w:val="002C36EB"/>
    <w:rsid w:val="002D3AAF"/>
    <w:rsid w:val="002D502F"/>
    <w:rsid w:val="002D5603"/>
    <w:rsid w:val="002E3CFE"/>
    <w:rsid w:val="002F220D"/>
    <w:rsid w:val="002F527C"/>
    <w:rsid w:val="002F549E"/>
    <w:rsid w:val="00300E67"/>
    <w:rsid w:val="003054C1"/>
    <w:rsid w:val="003063BB"/>
    <w:rsid w:val="00310AE6"/>
    <w:rsid w:val="0032576C"/>
    <w:rsid w:val="003340A3"/>
    <w:rsid w:val="00337370"/>
    <w:rsid w:val="00337CE9"/>
    <w:rsid w:val="00340F56"/>
    <w:rsid w:val="003412F0"/>
    <w:rsid w:val="00341DAC"/>
    <w:rsid w:val="00342278"/>
    <w:rsid w:val="003468CD"/>
    <w:rsid w:val="00347ECA"/>
    <w:rsid w:val="003520E8"/>
    <w:rsid w:val="0035487C"/>
    <w:rsid w:val="0036039E"/>
    <w:rsid w:val="00365FA4"/>
    <w:rsid w:val="00373465"/>
    <w:rsid w:val="00380264"/>
    <w:rsid w:val="003849B4"/>
    <w:rsid w:val="00385386"/>
    <w:rsid w:val="003853F7"/>
    <w:rsid w:val="00386A2D"/>
    <w:rsid w:val="00393BA4"/>
    <w:rsid w:val="003A0772"/>
    <w:rsid w:val="003A3E32"/>
    <w:rsid w:val="003A599B"/>
    <w:rsid w:val="003D399A"/>
    <w:rsid w:val="003D7988"/>
    <w:rsid w:val="003E112B"/>
    <w:rsid w:val="003E43A2"/>
    <w:rsid w:val="003F14A0"/>
    <w:rsid w:val="003F7A70"/>
    <w:rsid w:val="00402EFC"/>
    <w:rsid w:val="00405E38"/>
    <w:rsid w:val="004164D3"/>
    <w:rsid w:val="004200B4"/>
    <w:rsid w:val="004278EF"/>
    <w:rsid w:val="004300BF"/>
    <w:rsid w:val="00431440"/>
    <w:rsid w:val="0043480B"/>
    <w:rsid w:val="00436DB0"/>
    <w:rsid w:val="00441482"/>
    <w:rsid w:val="00441E1D"/>
    <w:rsid w:val="0044580D"/>
    <w:rsid w:val="00464533"/>
    <w:rsid w:val="00467E59"/>
    <w:rsid w:val="00470D83"/>
    <w:rsid w:val="00472564"/>
    <w:rsid w:val="004736D7"/>
    <w:rsid w:val="004768F0"/>
    <w:rsid w:val="0048196C"/>
    <w:rsid w:val="00485E43"/>
    <w:rsid w:val="004916B4"/>
    <w:rsid w:val="00497883"/>
    <w:rsid w:val="00497FCB"/>
    <w:rsid w:val="004A5577"/>
    <w:rsid w:val="004B7AB1"/>
    <w:rsid w:val="004C1E18"/>
    <w:rsid w:val="004C216F"/>
    <w:rsid w:val="004C2536"/>
    <w:rsid w:val="004C3A0E"/>
    <w:rsid w:val="004C41F8"/>
    <w:rsid w:val="004C6CF6"/>
    <w:rsid w:val="004D0547"/>
    <w:rsid w:val="004D5238"/>
    <w:rsid w:val="004D706B"/>
    <w:rsid w:val="004D72C8"/>
    <w:rsid w:val="004E3631"/>
    <w:rsid w:val="004F046B"/>
    <w:rsid w:val="004F1345"/>
    <w:rsid w:val="004F3BF2"/>
    <w:rsid w:val="00510412"/>
    <w:rsid w:val="00511424"/>
    <w:rsid w:val="00511783"/>
    <w:rsid w:val="00516FA5"/>
    <w:rsid w:val="00531DE6"/>
    <w:rsid w:val="005337A5"/>
    <w:rsid w:val="005348A2"/>
    <w:rsid w:val="0053560E"/>
    <w:rsid w:val="005413A3"/>
    <w:rsid w:val="005505A7"/>
    <w:rsid w:val="00550933"/>
    <w:rsid w:val="00550DC3"/>
    <w:rsid w:val="0056250C"/>
    <w:rsid w:val="0056635A"/>
    <w:rsid w:val="00572632"/>
    <w:rsid w:val="00575BF5"/>
    <w:rsid w:val="00582B91"/>
    <w:rsid w:val="0059256B"/>
    <w:rsid w:val="0059756B"/>
    <w:rsid w:val="005A6765"/>
    <w:rsid w:val="005B2F05"/>
    <w:rsid w:val="005B7CD3"/>
    <w:rsid w:val="005C33C2"/>
    <w:rsid w:val="005C61D5"/>
    <w:rsid w:val="005C693E"/>
    <w:rsid w:val="005D31CA"/>
    <w:rsid w:val="005D651D"/>
    <w:rsid w:val="005D7A08"/>
    <w:rsid w:val="005F1192"/>
    <w:rsid w:val="005F2D78"/>
    <w:rsid w:val="005F46ED"/>
    <w:rsid w:val="005F7259"/>
    <w:rsid w:val="006003ED"/>
    <w:rsid w:val="006020D7"/>
    <w:rsid w:val="00607139"/>
    <w:rsid w:val="00625983"/>
    <w:rsid w:val="006273F7"/>
    <w:rsid w:val="00636564"/>
    <w:rsid w:val="006405AD"/>
    <w:rsid w:val="006428BC"/>
    <w:rsid w:val="00660936"/>
    <w:rsid w:val="00662611"/>
    <w:rsid w:val="00662DD9"/>
    <w:rsid w:val="00663C81"/>
    <w:rsid w:val="006654CB"/>
    <w:rsid w:val="0067617F"/>
    <w:rsid w:val="006854C4"/>
    <w:rsid w:val="0068578C"/>
    <w:rsid w:val="00696986"/>
    <w:rsid w:val="006A15FD"/>
    <w:rsid w:val="006A6BA3"/>
    <w:rsid w:val="006B0433"/>
    <w:rsid w:val="006C1CF0"/>
    <w:rsid w:val="006D13FE"/>
    <w:rsid w:val="006D1863"/>
    <w:rsid w:val="006D76C3"/>
    <w:rsid w:val="006E1ED4"/>
    <w:rsid w:val="006F3371"/>
    <w:rsid w:val="006F48CA"/>
    <w:rsid w:val="00707F9F"/>
    <w:rsid w:val="00720C48"/>
    <w:rsid w:val="00722BF4"/>
    <w:rsid w:val="00740981"/>
    <w:rsid w:val="00741804"/>
    <w:rsid w:val="0074436D"/>
    <w:rsid w:val="00744FED"/>
    <w:rsid w:val="0074792B"/>
    <w:rsid w:val="0075088D"/>
    <w:rsid w:val="00753564"/>
    <w:rsid w:val="0075499E"/>
    <w:rsid w:val="00757B6E"/>
    <w:rsid w:val="007622A2"/>
    <w:rsid w:val="00762601"/>
    <w:rsid w:val="00764239"/>
    <w:rsid w:val="007730B3"/>
    <w:rsid w:val="0078259A"/>
    <w:rsid w:val="00785271"/>
    <w:rsid w:val="00786172"/>
    <w:rsid w:val="00797702"/>
    <w:rsid w:val="007A2DC8"/>
    <w:rsid w:val="007A3D6F"/>
    <w:rsid w:val="007A4A82"/>
    <w:rsid w:val="007B0960"/>
    <w:rsid w:val="007B462B"/>
    <w:rsid w:val="007B795F"/>
    <w:rsid w:val="007C2139"/>
    <w:rsid w:val="007C3F5B"/>
    <w:rsid w:val="007D146F"/>
    <w:rsid w:val="007E1BD2"/>
    <w:rsid w:val="007E1EA7"/>
    <w:rsid w:val="007F456A"/>
    <w:rsid w:val="00800CD3"/>
    <w:rsid w:val="00804A35"/>
    <w:rsid w:val="00806409"/>
    <w:rsid w:val="00820F46"/>
    <w:rsid w:val="00825A3A"/>
    <w:rsid w:val="00827759"/>
    <w:rsid w:val="00836BF3"/>
    <w:rsid w:val="008412C6"/>
    <w:rsid w:val="008502A4"/>
    <w:rsid w:val="00851205"/>
    <w:rsid w:val="00852705"/>
    <w:rsid w:val="00853596"/>
    <w:rsid w:val="00854016"/>
    <w:rsid w:val="00856817"/>
    <w:rsid w:val="00856F1B"/>
    <w:rsid w:val="008633A2"/>
    <w:rsid w:val="00882D43"/>
    <w:rsid w:val="008832A6"/>
    <w:rsid w:val="00887C4A"/>
    <w:rsid w:val="00891B5D"/>
    <w:rsid w:val="008A0941"/>
    <w:rsid w:val="008A0DB3"/>
    <w:rsid w:val="008A2E98"/>
    <w:rsid w:val="008A3980"/>
    <w:rsid w:val="008A4851"/>
    <w:rsid w:val="008A7067"/>
    <w:rsid w:val="008B54EE"/>
    <w:rsid w:val="008B727B"/>
    <w:rsid w:val="008C4D01"/>
    <w:rsid w:val="008D2811"/>
    <w:rsid w:val="008D35A8"/>
    <w:rsid w:val="008D50BC"/>
    <w:rsid w:val="008D632D"/>
    <w:rsid w:val="008D6936"/>
    <w:rsid w:val="008E2279"/>
    <w:rsid w:val="008E7C5E"/>
    <w:rsid w:val="00904934"/>
    <w:rsid w:val="00913399"/>
    <w:rsid w:val="00914481"/>
    <w:rsid w:val="009155DF"/>
    <w:rsid w:val="00916CEB"/>
    <w:rsid w:val="009175A6"/>
    <w:rsid w:val="0093550E"/>
    <w:rsid w:val="00935633"/>
    <w:rsid w:val="00937C81"/>
    <w:rsid w:val="00940437"/>
    <w:rsid w:val="00941790"/>
    <w:rsid w:val="00941A1F"/>
    <w:rsid w:val="00944245"/>
    <w:rsid w:val="0094711A"/>
    <w:rsid w:val="00954DB5"/>
    <w:rsid w:val="00955EE0"/>
    <w:rsid w:val="009720D0"/>
    <w:rsid w:val="00974325"/>
    <w:rsid w:val="00976003"/>
    <w:rsid w:val="00976034"/>
    <w:rsid w:val="009771D1"/>
    <w:rsid w:val="0098532C"/>
    <w:rsid w:val="00986824"/>
    <w:rsid w:val="00987F58"/>
    <w:rsid w:val="00994080"/>
    <w:rsid w:val="00994463"/>
    <w:rsid w:val="009A199E"/>
    <w:rsid w:val="009A2CA9"/>
    <w:rsid w:val="009A2DDD"/>
    <w:rsid w:val="009A7732"/>
    <w:rsid w:val="009B505E"/>
    <w:rsid w:val="009B6EB8"/>
    <w:rsid w:val="009C4FDF"/>
    <w:rsid w:val="009D3A38"/>
    <w:rsid w:val="009E52F0"/>
    <w:rsid w:val="009E5734"/>
    <w:rsid w:val="009F3480"/>
    <w:rsid w:val="00A017D5"/>
    <w:rsid w:val="00A059C8"/>
    <w:rsid w:val="00A14E9A"/>
    <w:rsid w:val="00A24E4C"/>
    <w:rsid w:val="00A262FD"/>
    <w:rsid w:val="00A343E8"/>
    <w:rsid w:val="00A3580C"/>
    <w:rsid w:val="00A40851"/>
    <w:rsid w:val="00A416F2"/>
    <w:rsid w:val="00A41B0D"/>
    <w:rsid w:val="00A436D4"/>
    <w:rsid w:val="00A500BE"/>
    <w:rsid w:val="00A55816"/>
    <w:rsid w:val="00A628D3"/>
    <w:rsid w:val="00A64793"/>
    <w:rsid w:val="00A7428D"/>
    <w:rsid w:val="00A75D48"/>
    <w:rsid w:val="00A813B5"/>
    <w:rsid w:val="00A836D4"/>
    <w:rsid w:val="00A85B72"/>
    <w:rsid w:val="00A939B9"/>
    <w:rsid w:val="00A96B18"/>
    <w:rsid w:val="00A9754B"/>
    <w:rsid w:val="00AA63E2"/>
    <w:rsid w:val="00AA7009"/>
    <w:rsid w:val="00AB1E72"/>
    <w:rsid w:val="00AB2FE5"/>
    <w:rsid w:val="00AB429B"/>
    <w:rsid w:val="00AB7055"/>
    <w:rsid w:val="00AC2DA8"/>
    <w:rsid w:val="00AC3B85"/>
    <w:rsid w:val="00AC504A"/>
    <w:rsid w:val="00AD01AB"/>
    <w:rsid w:val="00AE456E"/>
    <w:rsid w:val="00AF70DE"/>
    <w:rsid w:val="00AF7C5E"/>
    <w:rsid w:val="00B00191"/>
    <w:rsid w:val="00B00500"/>
    <w:rsid w:val="00B055F0"/>
    <w:rsid w:val="00B06120"/>
    <w:rsid w:val="00B1168C"/>
    <w:rsid w:val="00B167BD"/>
    <w:rsid w:val="00B169FF"/>
    <w:rsid w:val="00B21C52"/>
    <w:rsid w:val="00B31527"/>
    <w:rsid w:val="00B31B35"/>
    <w:rsid w:val="00B323D5"/>
    <w:rsid w:val="00B44041"/>
    <w:rsid w:val="00B45A08"/>
    <w:rsid w:val="00B545AC"/>
    <w:rsid w:val="00B56B2D"/>
    <w:rsid w:val="00B61E0C"/>
    <w:rsid w:val="00B66E3F"/>
    <w:rsid w:val="00B71BC7"/>
    <w:rsid w:val="00B73721"/>
    <w:rsid w:val="00B759EE"/>
    <w:rsid w:val="00B76870"/>
    <w:rsid w:val="00B83C9C"/>
    <w:rsid w:val="00B8463B"/>
    <w:rsid w:val="00B85FF3"/>
    <w:rsid w:val="00B86466"/>
    <w:rsid w:val="00B87A57"/>
    <w:rsid w:val="00B92441"/>
    <w:rsid w:val="00B96618"/>
    <w:rsid w:val="00BA08D5"/>
    <w:rsid w:val="00BA1C1C"/>
    <w:rsid w:val="00BA4AA0"/>
    <w:rsid w:val="00BB0A8D"/>
    <w:rsid w:val="00BB3DDE"/>
    <w:rsid w:val="00BB45AB"/>
    <w:rsid w:val="00BB67AA"/>
    <w:rsid w:val="00BC1C31"/>
    <w:rsid w:val="00BD113B"/>
    <w:rsid w:val="00BD349E"/>
    <w:rsid w:val="00BD5E3F"/>
    <w:rsid w:val="00BE145B"/>
    <w:rsid w:val="00BF5D29"/>
    <w:rsid w:val="00C00619"/>
    <w:rsid w:val="00C01DDE"/>
    <w:rsid w:val="00C13627"/>
    <w:rsid w:val="00C165DD"/>
    <w:rsid w:val="00C172B1"/>
    <w:rsid w:val="00C30004"/>
    <w:rsid w:val="00C32349"/>
    <w:rsid w:val="00C33188"/>
    <w:rsid w:val="00C34973"/>
    <w:rsid w:val="00C37293"/>
    <w:rsid w:val="00C37F7D"/>
    <w:rsid w:val="00C37FBB"/>
    <w:rsid w:val="00C401D6"/>
    <w:rsid w:val="00C40B29"/>
    <w:rsid w:val="00C4368D"/>
    <w:rsid w:val="00C513E9"/>
    <w:rsid w:val="00C52B5B"/>
    <w:rsid w:val="00C674A2"/>
    <w:rsid w:val="00C71E9F"/>
    <w:rsid w:val="00C72396"/>
    <w:rsid w:val="00C72BBF"/>
    <w:rsid w:val="00C83E8A"/>
    <w:rsid w:val="00C91567"/>
    <w:rsid w:val="00C945E9"/>
    <w:rsid w:val="00C951BF"/>
    <w:rsid w:val="00CA3BB5"/>
    <w:rsid w:val="00CA544A"/>
    <w:rsid w:val="00CE7BF9"/>
    <w:rsid w:val="00CF6312"/>
    <w:rsid w:val="00CF6482"/>
    <w:rsid w:val="00D07313"/>
    <w:rsid w:val="00D141C8"/>
    <w:rsid w:val="00D169D8"/>
    <w:rsid w:val="00D23CAC"/>
    <w:rsid w:val="00D274A7"/>
    <w:rsid w:val="00D27CCB"/>
    <w:rsid w:val="00D30C0B"/>
    <w:rsid w:val="00D31BB6"/>
    <w:rsid w:val="00D31BBE"/>
    <w:rsid w:val="00D332FB"/>
    <w:rsid w:val="00D3715B"/>
    <w:rsid w:val="00D46EF3"/>
    <w:rsid w:val="00D66D05"/>
    <w:rsid w:val="00D67A57"/>
    <w:rsid w:val="00D7184A"/>
    <w:rsid w:val="00D71986"/>
    <w:rsid w:val="00D723FE"/>
    <w:rsid w:val="00D759E3"/>
    <w:rsid w:val="00D76345"/>
    <w:rsid w:val="00D76528"/>
    <w:rsid w:val="00D82869"/>
    <w:rsid w:val="00D82BEA"/>
    <w:rsid w:val="00D83C3D"/>
    <w:rsid w:val="00D84306"/>
    <w:rsid w:val="00D86059"/>
    <w:rsid w:val="00D86C80"/>
    <w:rsid w:val="00D90ECB"/>
    <w:rsid w:val="00D916BC"/>
    <w:rsid w:val="00D94A1A"/>
    <w:rsid w:val="00DA1184"/>
    <w:rsid w:val="00DA43BD"/>
    <w:rsid w:val="00DA63FA"/>
    <w:rsid w:val="00DA679F"/>
    <w:rsid w:val="00DB64BB"/>
    <w:rsid w:val="00DC623C"/>
    <w:rsid w:val="00DC6A74"/>
    <w:rsid w:val="00DE38A9"/>
    <w:rsid w:val="00DF49B1"/>
    <w:rsid w:val="00E00900"/>
    <w:rsid w:val="00E06B04"/>
    <w:rsid w:val="00E124CB"/>
    <w:rsid w:val="00E20C54"/>
    <w:rsid w:val="00E21603"/>
    <w:rsid w:val="00E21D77"/>
    <w:rsid w:val="00E25A07"/>
    <w:rsid w:val="00E30ADD"/>
    <w:rsid w:val="00E364C2"/>
    <w:rsid w:val="00E41E3C"/>
    <w:rsid w:val="00E454CF"/>
    <w:rsid w:val="00E47816"/>
    <w:rsid w:val="00E47BF0"/>
    <w:rsid w:val="00E516E5"/>
    <w:rsid w:val="00E60ACD"/>
    <w:rsid w:val="00E61011"/>
    <w:rsid w:val="00E71448"/>
    <w:rsid w:val="00E736AF"/>
    <w:rsid w:val="00E75EDC"/>
    <w:rsid w:val="00E7779D"/>
    <w:rsid w:val="00E8353E"/>
    <w:rsid w:val="00E83F23"/>
    <w:rsid w:val="00E85BF8"/>
    <w:rsid w:val="00E9124D"/>
    <w:rsid w:val="00E91BD5"/>
    <w:rsid w:val="00EB57CE"/>
    <w:rsid w:val="00EB6855"/>
    <w:rsid w:val="00EC3484"/>
    <w:rsid w:val="00EC47F2"/>
    <w:rsid w:val="00ED0847"/>
    <w:rsid w:val="00ED3A9D"/>
    <w:rsid w:val="00EE5E67"/>
    <w:rsid w:val="00EF58D9"/>
    <w:rsid w:val="00EF7C3E"/>
    <w:rsid w:val="00F06325"/>
    <w:rsid w:val="00F13645"/>
    <w:rsid w:val="00F16949"/>
    <w:rsid w:val="00F23352"/>
    <w:rsid w:val="00F337E9"/>
    <w:rsid w:val="00F3464B"/>
    <w:rsid w:val="00F36318"/>
    <w:rsid w:val="00F50373"/>
    <w:rsid w:val="00F52EF4"/>
    <w:rsid w:val="00F53DA0"/>
    <w:rsid w:val="00F557A9"/>
    <w:rsid w:val="00F5692D"/>
    <w:rsid w:val="00F6158E"/>
    <w:rsid w:val="00F61686"/>
    <w:rsid w:val="00F655D8"/>
    <w:rsid w:val="00F6763E"/>
    <w:rsid w:val="00F7122C"/>
    <w:rsid w:val="00F74B5E"/>
    <w:rsid w:val="00F74D12"/>
    <w:rsid w:val="00F859B6"/>
    <w:rsid w:val="00F87503"/>
    <w:rsid w:val="00F9642C"/>
    <w:rsid w:val="00F96B21"/>
    <w:rsid w:val="00FA59B0"/>
    <w:rsid w:val="00FA6C55"/>
    <w:rsid w:val="00FB03C7"/>
    <w:rsid w:val="00FB379D"/>
    <w:rsid w:val="00FB4189"/>
    <w:rsid w:val="00FB5801"/>
    <w:rsid w:val="00FC2092"/>
    <w:rsid w:val="00FD237B"/>
    <w:rsid w:val="00FD38EE"/>
    <w:rsid w:val="00FD6C66"/>
    <w:rsid w:val="00FE40D3"/>
    <w:rsid w:val="00FE4D83"/>
    <w:rsid w:val="00FF12AE"/>
    <w:rsid w:val="00FF3B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C569B6-2470-47A5-BBDA-58774EB58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28D"/>
    <w:rPr>
      <w:rFonts w:ascii="Calibri" w:eastAsiaTheme="minorHAnsi" w:hAnsi="Calibri"/>
      <w:sz w:val="22"/>
      <w:szCs w:val="22"/>
      <w:lang w:eastAsia="en-US"/>
    </w:rPr>
  </w:style>
  <w:style w:type="paragraph" w:styleId="Overskrift1">
    <w:name w:val="heading 1"/>
    <w:basedOn w:val="Normal"/>
    <w:next w:val="Normal"/>
    <w:link w:val="Overskrift1Tegn"/>
    <w:qFormat/>
    <w:rsid w:val="00EE5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semiHidden/>
    <w:unhideWhenUsed/>
    <w:qFormat/>
    <w:rsid w:val="00300E6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character" w:customStyle="1" w:styleId="BunntekstTegn">
    <w:name w:val="Bunntekst Tegn"/>
    <w:basedOn w:val="Standardskriftforavsnitt"/>
    <w:link w:val="Bunntekst"/>
    <w:uiPriority w:val="99"/>
    <w:rsid w:val="00AC2DA8"/>
    <w:rPr>
      <w:sz w:val="24"/>
    </w:rPr>
  </w:style>
  <w:style w:type="character" w:styleId="Hyperkobling">
    <w:name w:val="Hyperlink"/>
    <w:basedOn w:val="Standardskriftforavsnitt"/>
    <w:uiPriority w:val="99"/>
    <w:rsid w:val="004D5238"/>
    <w:rPr>
      <w:color w:val="0000FF" w:themeColor="hyperlink"/>
      <w:u w:val="single"/>
    </w:rPr>
  </w:style>
  <w:style w:type="paragraph" w:customStyle="1" w:styleId="Default">
    <w:name w:val="Default"/>
    <w:rsid w:val="00A41B0D"/>
    <w:pPr>
      <w:autoSpaceDE w:val="0"/>
      <w:autoSpaceDN w:val="0"/>
      <w:adjustRightInd w:val="0"/>
    </w:pPr>
    <w:rPr>
      <w:rFonts w:ascii="Verdana" w:hAnsi="Verdana" w:cs="Verdana"/>
      <w:color w:val="000000"/>
      <w:sz w:val="24"/>
      <w:szCs w:val="24"/>
    </w:rPr>
  </w:style>
  <w:style w:type="paragraph" w:styleId="Listeavsnitt">
    <w:name w:val="List Paragraph"/>
    <w:basedOn w:val="Normal"/>
    <w:uiPriority w:val="34"/>
    <w:qFormat/>
    <w:rsid w:val="004D72C8"/>
    <w:pPr>
      <w:ind w:left="720"/>
      <w:contextualSpacing/>
    </w:pPr>
  </w:style>
  <w:style w:type="character" w:customStyle="1" w:styleId="hps">
    <w:name w:val="hps"/>
    <w:basedOn w:val="Standardskriftforavsnitt"/>
    <w:rsid w:val="00E21603"/>
  </w:style>
  <w:style w:type="paragraph" w:styleId="NormalWeb">
    <w:name w:val="Normal (Web)"/>
    <w:basedOn w:val="Normal"/>
    <w:uiPriority w:val="99"/>
    <w:unhideWhenUsed/>
    <w:rsid w:val="00E21603"/>
    <w:pPr>
      <w:spacing w:before="100" w:beforeAutospacing="1" w:after="100" w:afterAutospacing="1"/>
    </w:pPr>
    <w:rPr>
      <w:sz w:val="24"/>
      <w:szCs w:val="24"/>
    </w:rPr>
  </w:style>
  <w:style w:type="paragraph" w:styleId="Fotnotetekst">
    <w:name w:val="footnote text"/>
    <w:basedOn w:val="Normal"/>
    <w:link w:val="FotnotetekstTegn"/>
    <w:uiPriority w:val="99"/>
    <w:semiHidden/>
    <w:unhideWhenUsed/>
    <w:rsid w:val="00DA63FA"/>
    <w:rPr>
      <w:rFonts w:eastAsia="Calibri"/>
    </w:rPr>
  </w:style>
  <w:style w:type="character" w:customStyle="1" w:styleId="FotnotetekstTegn">
    <w:name w:val="Fotnotetekst Tegn"/>
    <w:basedOn w:val="Standardskriftforavsnitt"/>
    <w:link w:val="Fotnotetekst"/>
    <w:uiPriority w:val="99"/>
    <w:semiHidden/>
    <w:rsid w:val="00DA63FA"/>
    <w:rPr>
      <w:rFonts w:ascii="Calibri" w:eastAsia="Calibri" w:hAnsi="Calibri"/>
      <w:lang w:eastAsia="en-US"/>
    </w:rPr>
  </w:style>
  <w:style w:type="character" w:styleId="Fotnotereferanse">
    <w:name w:val="footnote reference"/>
    <w:basedOn w:val="Standardskriftforavsnitt"/>
    <w:uiPriority w:val="99"/>
    <w:semiHidden/>
    <w:unhideWhenUsed/>
    <w:rsid w:val="00DA63FA"/>
    <w:rPr>
      <w:vertAlign w:val="superscript"/>
    </w:rPr>
  </w:style>
  <w:style w:type="character" w:styleId="Sterk">
    <w:name w:val="Strong"/>
    <w:basedOn w:val="Standardskriftforavsnitt"/>
    <w:uiPriority w:val="22"/>
    <w:qFormat/>
    <w:rsid w:val="00104C01"/>
    <w:rPr>
      <w:b/>
      <w:bCs/>
    </w:rPr>
  </w:style>
  <w:style w:type="character" w:styleId="Utheving">
    <w:name w:val="Emphasis"/>
    <w:basedOn w:val="Standardskriftforavsnitt"/>
    <w:uiPriority w:val="20"/>
    <w:qFormat/>
    <w:rsid w:val="00104C01"/>
    <w:rPr>
      <w:i/>
      <w:iCs/>
    </w:rPr>
  </w:style>
  <w:style w:type="character" w:customStyle="1" w:styleId="Overskrift1Tegn">
    <w:name w:val="Overskrift 1 Tegn"/>
    <w:basedOn w:val="Standardskriftforavsnitt"/>
    <w:link w:val="Overskrift1"/>
    <w:rsid w:val="00EE5E67"/>
    <w:rPr>
      <w:rFonts w:asciiTheme="majorHAnsi" w:eastAsiaTheme="majorEastAsia" w:hAnsiTheme="majorHAnsi" w:cstheme="majorBidi"/>
      <w:color w:val="365F91" w:themeColor="accent1" w:themeShade="BF"/>
      <w:sz w:val="32"/>
      <w:szCs w:val="32"/>
      <w:lang w:eastAsia="en-US"/>
    </w:rPr>
  </w:style>
  <w:style w:type="paragraph" w:styleId="Ingenmellomrom">
    <w:name w:val="No Spacing"/>
    <w:uiPriority w:val="1"/>
    <w:qFormat/>
    <w:rsid w:val="00237057"/>
    <w:rPr>
      <w:rFonts w:asciiTheme="minorHAnsi" w:eastAsiaTheme="minorHAnsi" w:hAnsiTheme="minorHAnsi" w:cstheme="minorBidi"/>
      <w:noProof/>
      <w:sz w:val="22"/>
      <w:szCs w:val="22"/>
      <w:lang w:eastAsia="en-US"/>
    </w:rPr>
  </w:style>
  <w:style w:type="character" w:customStyle="1" w:styleId="Overskrift2Tegn">
    <w:name w:val="Overskrift 2 Tegn"/>
    <w:basedOn w:val="Standardskriftforavsnitt"/>
    <w:link w:val="Overskrift2"/>
    <w:semiHidden/>
    <w:rsid w:val="00300E67"/>
    <w:rPr>
      <w:rFonts w:asciiTheme="majorHAnsi" w:eastAsiaTheme="majorEastAsia" w:hAnsiTheme="majorHAnsi" w:cstheme="majorBidi"/>
      <w:color w:val="365F91" w:themeColor="accent1" w:themeShade="BF"/>
      <w:sz w:val="26"/>
      <w:szCs w:val="26"/>
      <w:lang w:eastAsia="en-US"/>
    </w:rPr>
  </w:style>
  <w:style w:type="character" w:customStyle="1" w:styleId="businessaddress">
    <w:name w:val="business_address"/>
    <w:basedOn w:val="Standardskriftforavsnitt"/>
    <w:rsid w:val="00757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5569">
      <w:bodyDiv w:val="1"/>
      <w:marLeft w:val="0"/>
      <w:marRight w:val="0"/>
      <w:marTop w:val="0"/>
      <w:marBottom w:val="0"/>
      <w:divBdr>
        <w:top w:val="none" w:sz="0" w:space="0" w:color="auto"/>
        <w:left w:val="none" w:sz="0" w:space="0" w:color="auto"/>
        <w:bottom w:val="none" w:sz="0" w:space="0" w:color="auto"/>
        <w:right w:val="none" w:sz="0" w:space="0" w:color="auto"/>
      </w:divBdr>
    </w:div>
    <w:div w:id="62530891">
      <w:bodyDiv w:val="1"/>
      <w:marLeft w:val="0"/>
      <w:marRight w:val="0"/>
      <w:marTop w:val="0"/>
      <w:marBottom w:val="0"/>
      <w:divBdr>
        <w:top w:val="none" w:sz="0" w:space="0" w:color="auto"/>
        <w:left w:val="none" w:sz="0" w:space="0" w:color="auto"/>
        <w:bottom w:val="none" w:sz="0" w:space="0" w:color="auto"/>
        <w:right w:val="none" w:sz="0" w:space="0" w:color="auto"/>
      </w:divBdr>
    </w:div>
    <w:div w:id="148251239">
      <w:bodyDiv w:val="1"/>
      <w:marLeft w:val="0"/>
      <w:marRight w:val="0"/>
      <w:marTop w:val="0"/>
      <w:marBottom w:val="0"/>
      <w:divBdr>
        <w:top w:val="none" w:sz="0" w:space="0" w:color="auto"/>
        <w:left w:val="none" w:sz="0" w:space="0" w:color="auto"/>
        <w:bottom w:val="none" w:sz="0" w:space="0" w:color="auto"/>
        <w:right w:val="none" w:sz="0" w:space="0" w:color="auto"/>
      </w:divBdr>
    </w:div>
    <w:div w:id="157696642">
      <w:bodyDiv w:val="1"/>
      <w:marLeft w:val="0"/>
      <w:marRight w:val="0"/>
      <w:marTop w:val="0"/>
      <w:marBottom w:val="0"/>
      <w:divBdr>
        <w:top w:val="none" w:sz="0" w:space="0" w:color="auto"/>
        <w:left w:val="none" w:sz="0" w:space="0" w:color="auto"/>
        <w:bottom w:val="none" w:sz="0" w:space="0" w:color="auto"/>
        <w:right w:val="none" w:sz="0" w:space="0" w:color="auto"/>
      </w:divBdr>
    </w:div>
    <w:div w:id="198904916">
      <w:bodyDiv w:val="1"/>
      <w:marLeft w:val="0"/>
      <w:marRight w:val="0"/>
      <w:marTop w:val="0"/>
      <w:marBottom w:val="0"/>
      <w:divBdr>
        <w:top w:val="none" w:sz="0" w:space="0" w:color="auto"/>
        <w:left w:val="none" w:sz="0" w:space="0" w:color="auto"/>
        <w:bottom w:val="none" w:sz="0" w:space="0" w:color="auto"/>
        <w:right w:val="none" w:sz="0" w:space="0" w:color="auto"/>
      </w:divBdr>
    </w:div>
    <w:div w:id="200365413">
      <w:bodyDiv w:val="1"/>
      <w:marLeft w:val="0"/>
      <w:marRight w:val="0"/>
      <w:marTop w:val="0"/>
      <w:marBottom w:val="0"/>
      <w:divBdr>
        <w:top w:val="none" w:sz="0" w:space="0" w:color="auto"/>
        <w:left w:val="none" w:sz="0" w:space="0" w:color="auto"/>
        <w:bottom w:val="none" w:sz="0" w:space="0" w:color="auto"/>
        <w:right w:val="none" w:sz="0" w:space="0" w:color="auto"/>
      </w:divBdr>
    </w:div>
    <w:div w:id="288702441">
      <w:bodyDiv w:val="1"/>
      <w:marLeft w:val="0"/>
      <w:marRight w:val="0"/>
      <w:marTop w:val="0"/>
      <w:marBottom w:val="0"/>
      <w:divBdr>
        <w:top w:val="none" w:sz="0" w:space="0" w:color="auto"/>
        <w:left w:val="none" w:sz="0" w:space="0" w:color="auto"/>
        <w:bottom w:val="none" w:sz="0" w:space="0" w:color="auto"/>
        <w:right w:val="none" w:sz="0" w:space="0" w:color="auto"/>
      </w:divBdr>
    </w:div>
    <w:div w:id="296421237">
      <w:bodyDiv w:val="1"/>
      <w:marLeft w:val="0"/>
      <w:marRight w:val="0"/>
      <w:marTop w:val="0"/>
      <w:marBottom w:val="0"/>
      <w:divBdr>
        <w:top w:val="none" w:sz="0" w:space="0" w:color="auto"/>
        <w:left w:val="none" w:sz="0" w:space="0" w:color="auto"/>
        <w:bottom w:val="none" w:sz="0" w:space="0" w:color="auto"/>
        <w:right w:val="none" w:sz="0" w:space="0" w:color="auto"/>
      </w:divBdr>
    </w:div>
    <w:div w:id="298807447">
      <w:bodyDiv w:val="1"/>
      <w:marLeft w:val="0"/>
      <w:marRight w:val="0"/>
      <w:marTop w:val="0"/>
      <w:marBottom w:val="0"/>
      <w:divBdr>
        <w:top w:val="none" w:sz="0" w:space="0" w:color="auto"/>
        <w:left w:val="none" w:sz="0" w:space="0" w:color="auto"/>
        <w:bottom w:val="none" w:sz="0" w:space="0" w:color="auto"/>
        <w:right w:val="none" w:sz="0" w:space="0" w:color="auto"/>
      </w:divBdr>
    </w:div>
    <w:div w:id="314381190">
      <w:bodyDiv w:val="1"/>
      <w:marLeft w:val="0"/>
      <w:marRight w:val="0"/>
      <w:marTop w:val="0"/>
      <w:marBottom w:val="0"/>
      <w:divBdr>
        <w:top w:val="none" w:sz="0" w:space="0" w:color="auto"/>
        <w:left w:val="none" w:sz="0" w:space="0" w:color="auto"/>
        <w:bottom w:val="none" w:sz="0" w:space="0" w:color="auto"/>
        <w:right w:val="none" w:sz="0" w:space="0" w:color="auto"/>
      </w:divBdr>
    </w:div>
    <w:div w:id="317998750">
      <w:bodyDiv w:val="1"/>
      <w:marLeft w:val="0"/>
      <w:marRight w:val="0"/>
      <w:marTop w:val="0"/>
      <w:marBottom w:val="0"/>
      <w:divBdr>
        <w:top w:val="none" w:sz="0" w:space="0" w:color="auto"/>
        <w:left w:val="none" w:sz="0" w:space="0" w:color="auto"/>
        <w:bottom w:val="none" w:sz="0" w:space="0" w:color="auto"/>
        <w:right w:val="none" w:sz="0" w:space="0" w:color="auto"/>
      </w:divBdr>
    </w:div>
    <w:div w:id="341519757">
      <w:bodyDiv w:val="1"/>
      <w:marLeft w:val="0"/>
      <w:marRight w:val="0"/>
      <w:marTop w:val="0"/>
      <w:marBottom w:val="0"/>
      <w:divBdr>
        <w:top w:val="none" w:sz="0" w:space="0" w:color="auto"/>
        <w:left w:val="none" w:sz="0" w:space="0" w:color="auto"/>
        <w:bottom w:val="none" w:sz="0" w:space="0" w:color="auto"/>
        <w:right w:val="none" w:sz="0" w:space="0" w:color="auto"/>
      </w:divBdr>
    </w:div>
    <w:div w:id="356469256">
      <w:bodyDiv w:val="1"/>
      <w:marLeft w:val="0"/>
      <w:marRight w:val="0"/>
      <w:marTop w:val="0"/>
      <w:marBottom w:val="0"/>
      <w:divBdr>
        <w:top w:val="none" w:sz="0" w:space="0" w:color="auto"/>
        <w:left w:val="none" w:sz="0" w:space="0" w:color="auto"/>
        <w:bottom w:val="none" w:sz="0" w:space="0" w:color="auto"/>
        <w:right w:val="none" w:sz="0" w:space="0" w:color="auto"/>
      </w:divBdr>
    </w:div>
    <w:div w:id="368922029">
      <w:bodyDiv w:val="1"/>
      <w:marLeft w:val="0"/>
      <w:marRight w:val="0"/>
      <w:marTop w:val="0"/>
      <w:marBottom w:val="0"/>
      <w:divBdr>
        <w:top w:val="none" w:sz="0" w:space="0" w:color="auto"/>
        <w:left w:val="none" w:sz="0" w:space="0" w:color="auto"/>
        <w:bottom w:val="none" w:sz="0" w:space="0" w:color="auto"/>
        <w:right w:val="none" w:sz="0" w:space="0" w:color="auto"/>
      </w:divBdr>
    </w:div>
    <w:div w:id="398485507">
      <w:bodyDiv w:val="1"/>
      <w:marLeft w:val="0"/>
      <w:marRight w:val="0"/>
      <w:marTop w:val="0"/>
      <w:marBottom w:val="0"/>
      <w:divBdr>
        <w:top w:val="none" w:sz="0" w:space="0" w:color="auto"/>
        <w:left w:val="none" w:sz="0" w:space="0" w:color="auto"/>
        <w:bottom w:val="none" w:sz="0" w:space="0" w:color="auto"/>
        <w:right w:val="none" w:sz="0" w:space="0" w:color="auto"/>
      </w:divBdr>
    </w:div>
    <w:div w:id="407268356">
      <w:bodyDiv w:val="1"/>
      <w:marLeft w:val="0"/>
      <w:marRight w:val="0"/>
      <w:marTop w:val="0"/>
      <w:marBottom w:val="0"/>
      <w:divBdr>
        <w:top w:val="none" w:sz="0" w:space="0" w:color="auto"/>
        <w:left w:val="none" w:sz="0" w:space="0" w:color="auto"/>
        <w:bottom w:val="none" w:sz="0" w:space="0" w:color="auto"/>
        <w:right w:val="none" w:sz="0" w:space="0" w:color="auto"/>
      </w:divBdr>
    </w:div>
    <w:div w:id="413552657">
      <w:bodyDiv w:val="1"/>
      <w:marLeft w:val="0"/>
      <w:marRight w:val="0"/>
      <w:marTop w:val="0"/>
      <w:marBottom w:val="0"/>
      <w:divBdr>
        <w:top w:val="none" w:sz="0" w:space="0" w:color="auto"/>
        <w:left w:val="none" w:sz="0" w:space="0" w:color="auto"/>
        <w:bottom w:val="none" w:sz="0" w:space="0" w:color="auto"/>
        <w:right w:val="none" w:sz="0" w:space="0" w:color="auto"/>
      </w:divBdr>
      <w:divsChild>
        <w:div w:id="1112822216">
          <w:marLeft w:val="0"/>
          <w:marRight w:val="0"/>
          <w:marTop w:val="0"/>
          <w:marBottom w:val="0"/>
          <w:divBdr>
            <w:top w:val="none" w:sz="0" w:space="0" w:color="auto"/>
            <w:left w:val="none" w:sz="0" w:space="0" w:color="auto"/>
            <w:bottom w:val="none" w:sz="0" w:space="0" w:color="auto"/>
            <w:right w:val="none" w:sz="0" w:space="0" w:color="auto"/>
          </w:divBdr>
          <w:divsChild>
            <w:div w:id="1534339630">
              <w:marLeft w:val="0"/>
              <w:marRight w:val="0"/>
              <w:marTop w:val="0"/>
              <w:marBottom w:val="0"/>
              <w:divBdr>
                <w:top w:val="none" w:sz="0" w:space="0" w:color="auto"/>
                <w:left w:val="none" w:sz="0" w:space="0" w:color="auto"/>
                <w:bottom w:val="none" w:sz="0" w:space="0" w:color="auto"/>
                <w:right w:val="none" w:sz="0" w:space="0" w:color="auto"/>
              </w:divBdr>
              <w:divsChild>
                <w:div w:id="11049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47212">
      <w:bodyDiv w:val="1"/>
      <w:marLeft w:val="0"/>
      <w:marRight w:val="0"/>
      <w:marTop w:val="0"/>
      <w:marBottom w:val="0"/>
      <w:divBdr>
        <w:top w:val="none" w:sz="0" w:space="0" w:color="auto"/>
        <w:left w:val="none" w:sz="0" w:space="0" w:color="auto"/>
        <w:bottom w:val="none" w:sz="0" w:space="0" w:color="auto"/>
        <w:right w:val="none" w:sz="0" w:space="0" w:color="auto"/>
      </w:divBdr>
    </w:div>
    <w:div w:id="438066990">
      <w:bodyDiv w:val="1"/>
      <w:marLeft w:val="0"/>
      <w:marRight w:val="0"/>
      <w:marTop w:val="0"/>
      <w:marBottom w:val="0"/>
      <w:divBdr>
        <w:top w:val="none" w:sz="0" w:space="0" w:color="auto"/>
        <w:left w:val="none" w:sz="0" w:space="0" w:color="auto"/>
        <w:bottom w:val="none" w:sz="0" w:space="0" w:color="auto"/>
        <w:right w:val="none" w:sz="0" w:space="0" w:color="auto"/>
      </w:divBdr>
    </w:div>
    <w:div w:id="450980698">
      <w:bodyDiv w:val="1"/>
      <w:marLeft w:val="0"/>
      <w:marRight w:val="0"/>
      <w:marTop w:val="0"/>
      <w:marBottom w:val="0"/>
      <w:divBdr>
        <w:top w:val="none" w:sz="0" w:space="0" w:color="auto"/>
        <w:left w:val="none" w:sz="0" w:space="0" w:color="auto"/>
        <w:bottom w:val="none" w:sz="0" w:space="0" w:color="auto"/>
        <w:right w:val="none" w:sz="0" w:space="0" w:color="auto"/>
      </w:divBdr>
      <w:divsChild>
        <w:div w:id="1464540433">
          <w:marLeft w:val="0"/>
          <w:marRight w:val="0"/>
          <w:marTop w:val="0"/>
          <w:marBottom w:val="900"/>
          <w:divBdr>
            <w:top w:val="none" w:sz="0" w:space="0" w:color="auto"/>
            <w:left w:val="none" w:sz="0" w:space="0" w:color="auto"/>
            <w:bottom w:val="none" w:sz="0" w:space="0" w:color="auto"/>
            <w:right w:val="none" w:sz="0" w:space="0" w:color="auto"/>
          </w:divBdr>
          <w:divsChild>
            <w:div w:id="1418744003">
              <w:marLeft w:val="0"/>
              <w:marRight w:val="0"/>
              <w:marTop w:val="0"/>
              <w:marBottom w:val="0"/>
              <w:divBdr>
                <w:top w:val="none" w:sz="0" w:space="0" w:color="auto"/>
                <w:left w:val="none" w:sz="0" w:space="0" w:color="auto"/>
                <w:bottom w:val="none" w:sz="0" w:space="0" w:color="auto"/>
                <w:right w:val="none" w:sz="0" w:space="0" w:color="auto"/>
              </w:divBdr>
              <w:divsChild>
                <w:div w:id="402291393">
                  <w:marLeft w:val="0"/>
                  <w:marRight w:val="0"/>
                  <w:marTop w:val="0"/>
                  <w:marBottom w:val="0"/>
                  <w:divBdr>
                    <w:top w:val="none" w:sz="0" w:space="0" w:color="auto"/>
                    <w:left w:val="none" w:sz="0" w:space="0" w:color="auto"/>
                    <w:bottom w:val="none" w:sz="0" w:space="0" w:color="auto"/>
                    <w:right w:val="none" w:sz="0" w:space="0" w:color="auto"/>
                  </w:divBdr>
                </w:div>
                <w:div w:id="1560092939">
                  <w:marLeft w:val="0"/>
                  <w:marRight w:val="0"/>
                  <w:marTop w:val="0"/>
                  <w:marBottom w:val="0"/>
                  <w:divBdr>
                    <w:top w:val="none" w:sz="0" w:space="0" w:color="auto"/>
                    <w:left w:val="none" w:sz="0" w:space="0" w:color="auto"/>
                    <w:bottom w:val="none" w:sz="0" w:space="0" w:color="auto"/>
                    <w:right w:val="none" w:sz="0" w:space="0" w:color="auto"/>
                  </w:divBdr>
                </w:div>
                <w:div w:id="802237579">
                  <w:marLeft w:val="0"/>
                  <w:marRight w:val="0"/>
                  <w:marTop w:val="0"/>
                  <w:marBottom w:val="0"/>
                  <w:divBdr>
                    <w:top w:val="none" w:sz="0" w:space="0" w:color="auto"/>
                    <w:left w:val="none" w:sz="0" w:space="0" w:color="auto"/>
                    <w:bottom w:val="none" w:sz="0" w:space="0" w:color="auto"/>
                    <w:right w:val="none" w:sz="0" w:space="0" w:color="auto"/>
                  </w:divBdr>
                  <w:divsChild>
                    <w:div w:id="60708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37835">
      <w:bodyDiv w:val="1"/>
      <w:marLeft w:val="0"/>
      <w:marRight w:val="0"/>
      <w:marTop w:val="0"/>
      <w:marBottom w:val="0"/>
      <w:divBdr>
        <w:top w:val="none" w:sz="0" w:space="0" w:color="auto"/>
        <w:left w:val="none" w:sz="0" w:space="0" w:color="auto"/>
        <w:bottom w:val="none" w:sz="0" w:space="0" w:color="auto"/>
        <w:right w:val="none" w:sz="0" w:space="0" w:color="auto"/>
      </w:divBdr>
    </w:div>
    <w:div w:id="553737908">
      <w:bodyDiv w:val="1"/>
      <w:marLeft w:val="0"/>
      <w:marRight w:val="0"/>
      <w:marTop w:val="0"/>
      <w:marBottom w:val="0"/>
      <w:divBdr>
        <w:top w:val="none" w:sz="0" w:space="0" w:color="auto"/>
        <w:left w:val="none" w:sz="0" w:space="0" w:color="auto"/>
        <w:bottom w:val="none" w:sz="0" w:space="0" w:color="auto"/>
        <w:right w:val="none" w:sz="0" w:space="0" w:color="auto"/>
      </w:divBdr>
    </w:div>
    <w:div w:id="654839273">
      <w:bodyDiv w:val="1"/>
      <w:marLeft w:val="0"/>
      <w:marRight w:val="0"/>
      <w:marTop w:val="0"/>
      <w:marBottom w:val="0"/>
      <w:divBdr>
        <w:top w:val="none" w:sz="0" w:space="0" w:color="auto"/>
        <w:left w:val="none" w:sz="0" w:space="0" w:color="auto"/>
        <w:bottom w:val="none" w:sz="0" w:space="0" w:color="auto"/>
        <w:right w:val="none" w:sz="0" w:space="0" w:color="auto"/>
      </w:divBdr>
    </w:div>
    <w:div w:id="698357979">
      <w:bodyDiv w:val="1"/>
      <w:marLeft w:val="0"/>
      <w:marRight w:val="0"/>
      <w:marTop w:val="0"/>
      <w:marBottom w:val="0"/>
      <w:divBdr>
        <w:top w:val="none" w:sz="0" w:space="0" w:color="auto"/>
        <w:left w:val="none" w:sz="0" w:space="0" w:color="auto"/>
        <w:bottom w:val="none" w:sz="0" w:space="0" w:color="auto"/>
        <w:right w:val="none" w:sz="0" w:space="0" w:color="auto"/>
      </w:divBdr>
    </w:div>
    <w:div w:id="715474059">
      <w:bodyDiv w:val="1"/>
      <w:marLeft w:val="0"/>
      <w:marRight w:val="0"/>
      <w:marTop w:val="0"/>
      <w:marBottom w:val="0"/>
      <w:divBdr>
        <w:top w:val="none" w:sz="0" w:space="0" w:color="auto"/>
        <w:left w:val="none" w:sz="0" w:space="0" w:color="auto"/>
        <w:bottom w:val="none" w:sz="0" w:space="0" w:color="auto"/>
        <w:right w:val="none" w:sz="0" w:space="0" w:color="auto"/>
      </w:divBdr>
    </w:div>
    <w:div w:id="767623312">
      <w:bodyDiv w:val="1"/>
      <w:marLeft w:val="0"/>
      <w:marRight w:val="0"/>
      <w:marTop w:val="0"/>
      <w:marBottom w:val="0"/>
      <w:divBdr>
        <w:top w:val="none" w:sz="0" w:space="0" w:color="auto"/>
        <w:left w:val="none" w:sz="0" w:space="0" w:color="auto"/>
        <w:bottom w:val="none" w:sz="0" w:space="0" w:color="auto"/>
        <w:right w:val="none" w:sz="0" w:space="0" w:color="auto"/>
      </w:divBdr>
    </w:div>
    <w:div w:id="773866580">
      <w:bodyDiv w:val="1"/>
      <w:marLeft w:val="0"/>
      <w:marRight w:val="0"/>
      <w:marTop w:val="0"/>
      <w:marBottom w:val="0"/>
      <w:divBdr>
        <w:top w:val="none" w:sz="0" w:space="0" w:color="auto"/>
        <w:left w:val="none" w:sz="0" w:space="0" w:color="auto"/>
        <w:bottom w:val="none" w:sz="0" w:space="0" w:color="auto"/>
        <w:right w:val="none" w:sz="0" w:space="0" w:color="auto"/>
      </w:divBdr>
    </w:div>
    <w:div w:id="793980543">
      <w:bodyDiv w:val="1"/>
      <w:marLeft w:val="0"/>
      <w:marRight w:val="0"/>
      <w:marTop w:val="0"/>
      <w:marBottom w:val="0"/>
      <w:divBdr>
        <w:top w:val="none" w:sz="0" w:space="0" w:color="auto"/>
        <w:left w:val="none" w:sz="0" w:space="0" w:color="auto"/>
        <w:bottom w:val="none" w:sz="0" w:space="0" w:color="auto"/>
        <w:right w:val="none" w:sz="0" w:space="0" w:color="auto"/>
      </w:divBdr>
    </w:div>
    <w:div w:id="825364281">
      <w:bodyDiv w:val="1"/>
      <w:marLeft w:val="0"/>
      <w:marRight w:val="0"/>
      <w:marTop w:val="0"/>
      <w:marBottom w:val="0"/>
      <w:divBdr>
        <w:top w:val="none" w:sz="0" w:space="0" w:color="auto"/>
        <w:left w:val="none" w:sz="0" w:space="0" w:color="auto"/>
        <w:bottom w:val="none" w:sz="0" w:space="0" w:color="auto"/>
        <w:right w:val="none" w:sz="0" w:space="0" w:color="auto"/>
      </w:divBdr>
    </w:div>
    <w:div w:id="852644717">
      <w:bodyDiv w:val="1"/>
      <w:marLeft w:val="0"/>
      <w:marRight w:val="0"/>
      <w:marTop w:val="0"/>
      <w:marBottom w:val="0"/>
      <w:divBdr>
        <w:top w:val="none" w:sz="0" w:space="0" w:color="auto"/>
        <w:left w:val="none" w:sz="0" w:space="0" w:color="auto"/>
        <w:bottom w:val="none" w:sz="0" w:space="0" w:color="auto"/>
        <w:right w:val="none" w:sz="0" w:space="0" w:color="auto"/>
      </w:divBdr>
    </w:div>
    <w:div w:id="880822077">
      <w:bodyDiv w:val="1"/>
      <w:marLeft w:val="0"/>
      <w:marRight w:val="0"/>
      <w:marTop w:val="0"/>
      <w:marBottom w:val="0"/>
      <w:divBdr>
        <w:top w:val="none" w:sz="0" w:space="0" w:color="auto"/>
        <w:left w:val="none" w:sz="0" w:space="0" w:color="auto"/>
        <w:bottom w:val="none" w:sz="0" w:space="0" w:color="auto"/>
        <w:right w:val="none" w:sz="0" w:space="0" w:color="auto"/>
      </w:divBdr>
    </w:div>
    <w:div w:id="962809565">
      <w:bodyDiv w:val="1"/>
      <w:marLeft w:val="0"/>
      <w:marRight w:val="0"/>
      <w:marTop w:val="0"/>
      <w:marBottom w:val="0"/>
      <w:divBdr>
        <w:top w:val="none" w:sz="0" w:space="0" w:color="auto"/>
        <w:left w:val="none" w:sz="0" w:space="0" w:color="auto"/>
        <w:bottom w:val="none" w:sz="0" w:space="0" w:color="auto"/>
        <w:right w:val="none" w:sz="0" w:space="0" w:color="auto"/>
      </w:divBdr>
    </w:div>
    <w:div w:id="963199170">
      <w:bodyDiv w:val="1"/>
      <w:marLeft w:val="0"/>
      <w:marRight w:val="0"/>
      <w:marTop w:val="0"/>
      <w:marBottom w:val="0"/>
      <w:divBdr>
        <w:top w:val="none" w:sz="0" w:space="0" w:color="auto"/>
        <w:left w:val="none" w:sz="0" w:space="0" w:color="auto"/>
        <w:bottom w:val="none" w:sz="0" w:space="0" w:color="auto"/>
        <w:right w:val="none" w:sz="0" w:space="0" w:color="auto"/>
      </w:divBdr>
    </w:div>
    <w:div w:id="977611930">
      <w:bodyDiv w:val="1"/>
      <w:marLeft w:val="0"/>
      <w:marRight w:val="0"/>
      <w:marTop w:val="0"/>
      <w:marBottom w:val="0"/>
      <w:divBdr>
        <w:top w:val="none" w:sz="0" w:space="0" w:color="auto"/>
        <w:left w:val="none" w:sz="0" w:space="0" w:color="auto"/>
        <w:bottom w:val="none" w:sz="0" w:space="0" w:color="auto"/>
        <w:right w:val="none" w:sz="0" w:space="0" w:color="auto"/>
      </w:divBdr>
    </w:div>
    <w:div w:id="1005017407">
      <w:bodyDiv w:val="1"/>
      <w:marLeft w:val="0"/>
      <w:marRight w:val="0"/>
      <w:marTop w:val="0"/>
      <w:marBottom w:val="0"/>
      <w:divBdr>
        <w:top w:val="none" w:sz="0" w:space="0" w:color="auto"/>
        <w:left w:val="none" w:sz="0" w:space="0" w:color="auto"/>
        <w:bottom w:val="none" w:sz="0" w:space="0" w:color="auto"/>
        <w:right w:val="none" w:sz="0" w:space="0" w:color="auto"/>
      </w:divBdr>
    </w:div>
    <w:div w:id="1006060880">
      <w:bodyDiv w:val="1"/>
      <w:marLeft w:val="0"/>
      <w:marRight w:val="0"/>
      <w:marTop w:val="0"/>
      <w:marBottom w:val="0"/>
      <w:divBdr>
        <w:top w:val="none" w:sz="0" w:space="0" w:color="auto"/>
        <w:left w:val="none" w:sz="0" w:space="0" w:color="auto"/>
        <w:bottom w:val="none" w:sz="0" w:space="0" w:color="auto"/>
        <w:right w:val="none" w:sz="0" w:space="0" w:color="auto"/>
      </w:divBdr>
    </w:div>
    <w:div w:id="1011417970">
      <w:bodyDiv w:val="1"/>
      <w:marLeft w:val="0"/>
      <w:marRight w:val="0"/>
      <w:marTop w:val="0"/>
      <w:marBottom w:val="0"/>
      <w:divBdr>
        <w:top w:val="none" w:sz="0" w:space="0" w:color="auto"/>
        <w:left w:val="none" w:sz="0" w:space="0" w:color="auto"/>
        <w:bottom w:val="none" w:sz="0" w:space="0" w:color="auto"/>
        <w:right w:val="none" w:sz="0" w:space="0" w:color="auto"/>
      </w:divBdr>
    </w:div>
    <w:div w:id="1021396287">
      <w:bodyDiv w:val="1"/>
      <w:marLeft w:val="0"/>
      <w:marRight w:val="0"/>
      <w:marTop w:val="0"/>
      <w:marBottom w:val="0"/>
      <w:divBdr>
        <w:top w:val="none" w:sz="0" w:space="0" w:color="auto"/>
        <w:left w:val="none" w:sz="0" w:space="0" w:color="auto"/>
        <w:bottom w:val="none" w:sz="0" w:space="0" w:color="auto"/>
        <w:right w:val="none" w:sz="0" w:space="0" w:color="auto"/>
      </w:divBdr>
    </w:div>
    <w:div w:id="1023045788">
      <w:bodyDiv w:val="1"/>
      <w:marLeft w:val="0"/>
      <w:marRight w:val="0"/>
      <w:marTop w:val="0"/>
      <w:marBottom w:val="0"/>
      <w:divBdr>
        <w:top w:val="none" w:sz="0" w:space="0" w:color="auto"/>
        <w:left w:val="none" w:sz="0" w:space="0" w:color="auto"/>
        <w:bottom w:val="none" w:sz="0" w:space="0" w:color="auto"/>
        <w:right w:val="none" w:sz="0" w:space="0" w:color="auto"/>
      </w:divBdr>
    </w:div>
    <w:div w:id="1049377729">
      <w:bodyDiv w:val="1"/>
      <w:marLeft w:val="0"/>
      <w:marRight w:val="0"/>
      <w:marTop w:val="0"/>
      <w:marBottom w:val="0"/>
      <w:divBdr>
        <w:top w:val="none" w:sz="0" w:space="0" w:color="auto"/>
        <w:left w:val="none" w:sz="0" w:space="0" w:color="auto"/>
        <w:bottom w:val="none" w:sz="0" w:space="0" w:color="auto"/>
        <w:right w:val="none" w:sz="0" w:space="0" w:color="auto"/>
      </w:divBdr>
    </w:div>
    <w:div w:id="1147011911">
      <w:bodyDiv w:val="1"/>
      <w:marLeft w:val="0"/>
      <w:marRight w:val="0"/>
      <w:marTop w:val="0"/>
      <w:marBottom w:val="0"/>
      <w:divBdr>
        <w:top w:val="none" w:sz="0" w:space="0" w:color="auto"/>
        <w:left w:val="none" w:sz="0" w:space="0" w:color="auto"/>
        <w:bottom w:val="none" w:sz="0" w:space="0" w:color="auto"/>
        <w:right w:val="none" w:sz="0" w:space="0" w:color="auto"/>
      </w:divBdr>
    </w:div>
    <w:div w:id="1354965607">
      <w:bodyDiv w:val="1"/>
      <w:marLeft w:val="0"/>
      <w:marRight w:val="0"/>
      <w:marTop w:val="0"/>
      <w:marBottom w:val="0"/>
      <w:divBdr>
        <w:top w:val="none" w:sz="0" w:space="0" w:color="auto"/>
        <w:left w:val="none" w:sz="0" w:space="0" w:color="auto"/>
        <w:bottom w:val="none" w:sz="0" w:space="0" w:color="auto"/>
        <w:right w:val="none" w:sz="0" w:space="0" w:color="auto"/>
      </w:divBdr>
    </w:div>
    <w:div w:id="1396317877">
      <w:bodyDiv w:val="1"/>
      <w:marLeft w:val="0"/>
      <w:marRight w:val="0"/>
      <w:marTop w:val="0"/>
      <w:marBottom w:val="0"/>
      <w:divBdr>
        <w:top w:val="none" w:sz="0" w:space="0" w:color="auto"/>
        <w:left w:val="none" w:sz="0" w:space="0" w:color="auto"/>
        <w:bottom w:val="none" w:sz="0" w:space="0" w:color="auto"/>
        <w:right w:val="none" w:sz="0" w:space="0" w:color="auto"/>
      </w:divBdr>
    </w:div>
    <w:div w:id="1407023507">
      <w:bodyDiv w:val="1"/>
      <w:marLeft w:val="0"/>
      <w:marRight w:val="0"/>
      <w:marTop w:val="0"/>
      <w:marBottom w:val="0"/>
      <w:divBdr>
        <w:top w:val="none" w:sz="0" w:space="0" w:color="auto"/>
        <w:left w:val="none" w:sz="0" w:space="0" w:color="auto"/>
        <w:bottom w:val="none" w:sz="0" w:space="0" w:color="auto"/>
        <w:right w:val="none" w:sz="0" w:space="0" w:color="auto"/>
      </w:divBdr>
    </w:div>
    <w:div w:id="1431579833">
      <w:bodyDiv w:val="1"/>
      <w:marLeft w:val="0"/>
      <w:marRight w:val="0"/>
      <w:marTop w:val="0"/>
      <w:marBottom w:val="0"/>
      <w:divBdr>
        <w:top w:val="none" w:sz="0" w:space="0" w:color="auto"/>
        <w:left w:val="none" w:sz="0" w:space="0" w:color="auto"/>
        <w:bottom w:val="none" w:sz="0" w:space="0" w:color="auto"/>
        <w:right w:val="none" w:sz="0" w:space="0" w:color="auto"/>
      </w:divBdr>
    </w:div>
    <w:div w:id="1480923770">
      <w:bodyDiv w:val="1"/>
      <w:marLeft w:val="0"/>
      <w:marRight w:val="0"/>
      <w:marTop w:val="0"/>
      <w:marBottom w:val="0"/>
      <w:divBdr>
        <w:top w:val="none" w:sz="0" w:space="0" w:color="auto"/>
        <w:left w:val="none" w:sz="0" w:space="0" w:color="auto"/>
        <w:bottom w:val="none" w:sz="0" w:space="0" w:color="auto"/>
        <w:right w:val="none" w:sz="0" w:space="0" w:color="auto"/>
      </w:divBdr>
    </w:div>
    <w:div w:id="1500267779">
      <w:bodyDiv w:val="1"/>
      <w:marLeft w:val="0"/>
      <w:marRight w:val="0"/>
      <w:marTop w:val="0"/>
      <w:marBottom w:val="0"/>
      <w:divBdr>
        <w:top w:val="none" w:sz="0" w:space="0" w:color="auto"/>
        <w:left w:val="none" w:sz="0" w:space="0" w:color="auto"/>
        <w:bottom w:val="none" w:sz="0" w:space="0" w:color="auto"/>
        <w:right w:val="none" w:sz="0" w:space="0" w:color="auto"/>
      </w:divBdr>
    </w:div>
    <w:div w:id="1531337593">
      <w:bodyDiv w:val="1"/>
      <w:marLeft w:val="0"/>
      <w:marRight w:val="0"/>
      <w:marTop w:val="0"/>
      <w:marBottom w:val="0"/>
      <w:divBdr>
        <w:top w:val="none" w:sz="0" w:space="0" w:color="auto"/>
        <w:left w:val="none" w:sz="0" w:space="0" w:color="auto"/>
        <w:bottom w:val="none" w:sz="0" w:space="0" w:color="auto"/>
        <w:right w:val="none" w:sz="0" w:space="0" w:color="auto"/>
      </w:divBdr>
    </w:div>
    <w:div w:id="1589120093">
      <w:bodyDiv w:val="1"/>
      <w:marLeft w:val="0"/>
      <w:marRight w:val="0"/>
      <w:marTop w:val="0"/>
      <w:marBottom w:val="0"/>
      <w:divBdr>
        <w:top w:val="none" w:sz="0" w:space="0" w:color="auto"/>
        <w:left w:val="none" w:sz="0" w:space="0" w:color="auto"/>
        <w:bottom w:val="none" w:sz="0" w:space="0" w:color="auto"/>
        <w:right w:val="none" w:sz="0" w:space="0" w:color="auto"/>
      </w:divBdr>
    </w:div>
    <w:div w:id="1616130116">
      <w:bodyDiv w:val="1"/>
      <w:marLeft w:val="0"/>
      <w:marRight w:val="0"/>
      <w:marTop w:val="0"/>
      <w:marBottom w:val="0"/>
      <w:divBdr>
        <w:top w:val="none" w:sz="0" w:space="0" w:color="auto"/>
        <w:left w:val="none" w:sz="0" w:space="0" w:color="auto"/>
        <w:bottom w:val="none" w:sz="0" w:space="0" w:color="auto"/>
        <w:right w:val="none" w:sz="0" w:space="0" w:color="auto"/>
      </w:divBdr>
    </w:div>
    <w:div w:id="1654144020">
      <w:bodyDiv w:val="1"/>
      <w:marLeft w:val="0"/>
      <w:marRight w:val="0"/>
      <w:marTop w:val="0"/>
      <w:marBottom w:val="0"/>
      <w:divBdr>
        <w:top w:val="none" w:sz="0" w:space="0" w:color="auto"/>
        <w:left w:val="none" w:sz="0" w:space="0" w:color="auto"/>
        <w:bottom w:val="none" w:sz="0" w:space="0" w:color="auto"/>
        <w:right w:val="none" w:sz="0" w:space="0" w:color="auto"/>
      </w:divBdr>
    </w:div>
    <w:div w:id="1692953260">
      <w:bodyDiv w:val="1"/>
      <w:marLeft w:val="0"/>
      <w:marRight w:val="0"/>
      <w:marTop w:val="0"/>
      <w:marBottom w:val="0"/>
      <w:divBdr>
        <w:top w:val="none" w:sz="0" w:space="0" w:color="auto"/>
        <w:left w:val="none" w:sz="0" w:space="0" w:color="auto"/>
        <w:bottom w:val="none" w:sz="0" w:space="0" w:color="auto"/>
        <w:right w:val="none" w:sz="0" w:space="0" w:color="auto"/>
      </w:divBdr>
    </w:div>
    <w:div w:id="1712923059">
      <w:bodyDiv w:val="1"/>
      <w:marLeft w:val="0"/>
      <w:marRight w:val="0"/>
      <w:marTop w:val="0"/>
      <w:marBottom w:val="0"/>
      <w:divBdr>
        <w:top w:val="none" w:sz="0" w:space="0" w:color="auto"/>
        <w:left w:val="none" w:sz="0" w:space="0" w:color="auto"/>
        <w:bottom w:val="none" w:sz="0" w:space="0" w:color="auto"/>
        <w:right w:val="none" w:sz="0" w:space="0" w:color="auto"/>
      </w:divBdr>
    </w:div>
    <w:div w:id="1776362687">
      <w:bodyDiv w:val="1"/>
      <w:marLeft w:val="0"/>
      <w:marRight w:val="0"/>
      <w:marTop w:val="0"/>
      <w:marBottom w:val="0"/>
      <w:divBdr>
        <w:top w:val="none" w:sz="0" w:space="0" w:color="auto"/>
        <w:left w:val="none" w:sz="0" w:space="0" w:color="auto"/>
        <w:bottom w:val="none" w:sz="0" w:space="0" w:color="auto"/>
        <w:right w:val="none" w:sz="0" w:space="0" w:color="auto"/>
      </w:divBdr>
    </w:div>
    <w:div w:id="1776442589">
      <w:bodyDiv w:val="1"/>
      <w:marLeft w:val="0"/>
      <w:marRight w:val="0"/>
      <w:marTop w:val="0"/>
      <w:marBottom w:val="0"/>
      <w:divBdr>
        <w:top w:val="none" w:sz="0" w:space="0" w:color="auto"/>
        <w:left w:val="none" w:sz="0" w:space="0" w:color="auto"/>
        <w:bottom w:val="none" w:sz="0" w:space="0" w:color="auto"/>
        <w:right w:val="none" w:sz="0" w:space="0" w:color="auto"/>
      </w:divBdr>
    </w:div>
    <w:div w:id="1784109424">
      <w:bodyDiv w:val="1"/>
      <w:marLeft w:val="0"/>
      <w:marRight w:val="0"/>
      <w:marTop w:val="0"/>
      <w:marBottom w:val="0"/>
      <w:divBdr>
        <w:top w:val="none" w:sz="0" w:space="0" w:color="auto"/>
        <w:left w:val="none" w:sz="0" w:space="0" w:color="auto"/>
        <w:bottom w:val="none" w:sz="0" w:space="0" w:color="auto"/>
        <w:right w:val="none" w:sz="0" w:space="0" w:color="auto"/>
      </w:divBdr>
    </w:div>
    <w:div w:id="1939436540">
      <w:bodyDiv w:val="1"/>
      <w:marLeft w:val="0"/>
      <w:marRight w:val="0"/>
      <w:marTop w:val="0"/>
      <w:marBottom w:val="0"/>
      <w:divBdr>
        <w:top w:val="none" w:sz="0" w:space="0" w:color="auto"/>
        <w:left w:val="none" w:sz="0" w:space="0" w:color="auto"/>
        <w:bottom w:val="none" w:sz="0" w:space="0" w:color="auto"/>
        <w:right w:val="none" w:sz="0" w:space="0" w:color="auto"/>
      </w:divBdr>
    </w:div>
    <w:div w:id="2052263342">
      <w:bodyDiv w:val="1"/>
      <w:marLeft w:val="0"/>
      <w:marRight w:val="0"/>
      <w:marTop w:val="0"/>
      <w:marBottom w:val="0"/>
      <w:divBdr>
        <w:top w:val="none" w:sz="0" w:space="0" w:color="auto"/>
        <w:left w:val="none" w:sz="0" w:space="0" w:color="auto"/>
        <w:bottom w:val="none" w:sz="0" w:space="0" w:color="auto"/>
        <w:right w:val="none" w:sz="0" w:space="0" w:color="auto"/>
      </w:divBdr>
    </w:div>
    <w:div w:id="212311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agligerad.no/sry/" TargetMode="External"/><Relationship Id="rId4" Type="http://schemas.openxmlformats.org/officeDocument/2006/relationships/settings" Target="settings.xml"/><Relationship Id="rId9" Type="http://schemas.openxmlformats.org/officeDocument/2006/relationships/hyperlink" Target="https://fagligerad.no/frb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dir.no/Spesielt-for/Fag-og-yrkesopplaring/Faglige-rad/" TargetMode="External"/><Relationship Id="rId1" Type="http://schemas.openxmlformats.org/officeDocument/2006/relationships/hyperlink" Target="mailto:post@utdanningsdirektorat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75CB0-3553-435B-B07B-293A3CE07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1586</Words>
  <Characters>8410</Characters>
  <Application>Microsoft Office Word</Application>
  <DocSecurity>0</DocSecurity>
  <Lines>70</Lines>
  <Paragraphs>19</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nho</dc:creator>
  <cp:keywords/>
  <dc:description/>
  <cp:lastModifiedBy>Ine Edvardsen</cp:lastModifiedBy>
  <cp:revision>2</cp:revision>
  <cp:lastPrinted>2017-02-16T08:27:00Z</cp:lastPrinted>
  <dcterms:created xsi:type="dcterms:W3CDTF">2018-01-15T07:28:00Z</dcterms:created>
  <dcterms:modified xsi:type="dcterms:W3CDTF">2018-01-15T07:28:00Z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\\oslhk-i094\home$\RIS\ephorte\652393_DOC.XML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
  </property>
  <property fmtid="{D5CDD505-2E9C-101B-9397-08002B2CF9AE}" pid="6" name="DokID">
    <vt:i4>653647</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http%3a%2f%2farkiv.udir.no%2fePhorteWeb%2fshared%2faspx%2fDefault%2fdetails.aspx%3ff%3dViewJP%26JP_ID%3d422260%26LoadDocHandling%3dtrue%26SubElGroup%3d55</vt:lpwstr>
  </property>
  <property fmtid="{D5CDD505-2E9C-101B-9397-08002B2CF9AE}" pid="11" name="WindowName">
    <vt:lpwstr>TabWindow1</vt:lpwstr>
  </property>
  <property fmtid="{D5CDD505-2E9C-101B-9397-08002B2CF9AE}" pid="12" name="FileName">
    <vt:lpwstr>%5c%5coslhk-i094%5chome%24%5cRIS%5cephorte%5c652393.DOC</vt:lpwstr>
  </property>
  <property fmtid="{D5CDD505-2E9C-101B-9397-08002B2CF9AE}" pid="13" name="LinkId">
    <vt:i4>422260</vt:i4>
  </property>
</Properties>
</file>