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B5446" w:rsidP="00616FEE">
            <w:pPr>
              <w:tabs>
                <w:tab w:val="left" w:pos="4537"/>
                <w:tab w:val="left" w:pos="6804"/>
              </w:tabs>
              <w:spacing w:before="240"/>
              <w:ind w:right="-74"/>
              <w:contextualSpacing/>
              <w:rPr>
                <w:rFonts w:ascii="Verdana" w:hAnsi="Verdana"/>
                <w:sz w:val="16"/>
                <w:szCs w:val="16"/>
              </w:rPr>
            </w:pPr>
            <w:bookmarkStart w:id="0" w:name="_GoBack"/>
            <w:bookmarkEnd w:id="0"/>
            <w:r w:rsidRPr="00A51990">
              <w:rPr>
                <w:rFonts w:ascii="Verdana" w:hAnsi="Verdana"/>
                <w:sz w:val="16"/>
              </w:rPr>
              <w:t xml:space="preserve">Vår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Direkte t</w:t>
            </w:r>
            <w:r w:rsidRPr="00A51990">
              <w:rPr>
                <w:rFonts w:ascii="Verdana" w:hAnsi="Verdana"/>
                <w:noProof/>
                <w:sz w:val="16"/>
              </w:rPr>
              <w:t>lf</w:t>
            </w:r>
            <w:r w:rsidRPr="00A51990">
              <w:rPr>
                <w:rFonts w:ascii="Verdana" w:hAnsi="Verdana"/>
                <w:noProof/>
                <w:sz w:val="16"/>
                <w:szCs w:val="16"/>
              </w:rPr>
              <w:t>: 23 30</w:t>
            </w:r>
            <w:r w:rsidR="00E12ED5" w:rsidRPr="00A51990">
              <w:rPr>
                <w:rFonts w:ascii="Verdana" w:hAnsi="Verdana"/>
                <w:noProof/>
                <w:sz w:val="16"/>
                <w:szCs w:val="16"/>
              </w:rPr>
              <w:t xml:space="preserve"> 12 10</w:t>
            </w:r>
          </w:p>
          <w:p w:rsidR="009B5446" w:rsidRPr="00A81235"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1C1B97">
              <w:rPr>
                <w:rFonts w:ascii="Verdana" w:hAnsi="Verdana"/>
                <w:sz w:val="16"/>
              </w:rPr>
              <w:t xml:space="preserve"> 27</w:t>
            </w:r>
            <w:r w:rsidR="004A07DD">
              <w:rPr>
                <w:rFonts w:ascii="Verdana" w:hAnsi="Verdana"/>
                <w:sz w:val="16"/>
              </w:rPr>
              <w:t>.</w:t>
            </w:r>
            <w:r w:rsidR="00CA3F25">
              <w:rPr>
                <w:rFonts w:ascii="Verdana" w:hAnsi="Verdana"/>
                <w:sz w:val="16"/>
              </w:rPr>
              <w:t>9</w:t>
            </w:r>
            <w:r w:rsidR="003B0C7F">
              <w:rPr>
                <w:rFonts w:ascii="Verdana" w:hAnsi="Verdana"/>
                <w:sz w:val="16"/>
              </w:rPr>
              <w:t>.</w:t>
            </w:r>
            <w:r w:rsidR="00EC7DAF">
              <w:rPr>
                <w:rFonts w:ascii="Verdana" w:hAnsi="Verdana"/>
                <w:sz w:val="16"/>
              </w:rPr>
              <w:t>2017</w:t>
            </w:r>
          </w:p>
          <w:p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rsidR="009B5446" w:rsidRPr="00EC7DAF" w:rsidRDefault="00EC7DAF" w:rsidP="00E20576">
            <w:pPr>
              <w:spacing w:after="200"/>
              <w:contextualSpacing/>
              <w:rPr>
                <w:rFonts w:ascii="Verdana" w:hAnsi="Verdana"/>
                <w:sz w:val="16"/>
                <w:szCs w:val="16"/>
              </w:rPr>
            </w:pPr>
            <w:r>
              <w:rPr>
                <w:rFonts w:ascii="Verdana" w:hAnsi="Verdana"/>
                <w:sz w:val="16"/>
                <w:szCs w:val="16"/>
              </w:rPr>
              <w:t>2017/109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1" w:name="REFDATO"/>
            <w:bookmarkEnd w:id="1"/>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2" w:name="REF"/>
            <w:bookmarkEnd w:id="2"/>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CA3F25" w:rsidRDefault="00405A2A"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9B5446" w:rsidRPr="00344B23">
        <w:rPr>
          <w:rFonts w:ascii="Verdana" w:hAnsi="Verdana"/>
          <w:b/>
          <w:sz w:val="28"/>
          <w:szCs w:val="28"/>
        </w:rPr>
        <w:t xml:space="preserve">fra </w:t>
      </w:r>
      <w:r w:rsidR="00CA3F25">
        <w:rPr>
          <w:rFonts w:ascii="Verdana" w:hAnsi="Verdana"/>
          <w:b/>
          <w:sz w:val="28"/>
          <w:szCs w:val="28"/>
        </w:rPr>
        <w:t>konstituerende møte</w:t>
      </w:r>
    </w:p>
    <w:p w:rsidR="009B5446" w:rsidRDefault="00CA3F25" w:rsidP="00E20576">
      <w:pPr>
        <w:spacing w:line="240" w:lineRule="auto"/>
        <w:contextualSpacing/>
        <w:jc w:val="center"/>
        <w:rPr>
          <w:rFonts w:ascii="Verdana" w:hAnsi="Verdana"/>
          <w:b/>
          <w:sz w:val="28"/>
          <w:szCs w:val="28"/>
        </w:rPr>
      </w:pPr>
      <w:r>
        <w:rPr>
          <w:rFonts w:ascii="Verdana" w:hAnsi="Verdana"/>
          <w:b/>
          <w:sz w:val="28"/>
          <w:szCs w:val="28"/>
        </w:rPr>
        <w:t xml:space="preserve">i </w:t>
      </w:r>
      <w:r w:rsidR="009B5446" w:rsidRPr="00344B23">
        <w:rPr>
          <w:rFonts w:ascii="Verdana" w:hAnsi="Verdana"/>
          <w:b/>
          <w:sz w:val="28"/>
          <w:szCs w:val="28"/>
        </w:rPr>
        <w:t xml:space="preserve">SRY-møte </w:t>
      </w:r>
      <w:r>
        <w:rPr>
          <w:rFonts w:ascii="Verdana" w:hAnsi="Verdana"/>
          <w:b/>
          <w:sz w:val="28"/>
          <w:szCs w:val="28"/>
        </w:rPr>
        <w:t xml:space="preserve">4, </w:t>
      </w:r>
      <w:r w:rsidR="00B82C1E">
        <w:rPr>
          <w:rFonts w:ascii="Verdana" w:hAnsi="Verdana"/>
          <w:b/>
          <w:sz w:val="28"/>
          <w:szCs w:val="28"/>
        </w:rPr>
        <w:t>2017</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CA3F25">
              <w:rPr>
                <w:rFonts w:ascii="Verdana" w:hAnsi="Verdana" w:cs="Calibri"/>
              </w:rPr>
              <w:t>13</w:t>
            </w:r>
            <w:r w:rsidR="00B82C1E">
              <w:rPr>
                <w:rFonts w:ascii="Verdana" w:hAnsi="Verdana" w:cs="Calibri"/>
              </w:rPr>
              <w:t>.</w:t>
            </w:r>
            <w:r w:rsidR="00CA3F25">
              <w:rPr>
                <w:rFonts w:ascii="Verdana" w:hAnsi="Verdana" w:cs="Calibri"/>
              </w:rPr>
              <w:t>9</w:t>
            </w:r>
            <w:r w:rsidR="000F71C5" w:rsidRPr="00A51990">
              <w:rPr>
                <w:rFonts w:ascii="Verdana" w:hAnsi="Verdana" w:cs="Calibri"/>
              </w:rPr>
              <w:t>.</w:t>
            </w:r>
            <w:r w:rsidR="00B82C1E">
              <w:rPr>
                <w:rFonts w:ascii="Verdana" w:hAnsi="Verdana" w:cs="Calibri"/>
              </w:rPr>
              <w:t>2017</w:t>
            </w:r>
          </w:p>
        </w:tc>
      </w:tr>
      <w:tr w:rsidR="009B5446" w:rsidRPr="0057408B" w:rsidTr="003D6149">
        <w:tc>
          <w:tcPr>
            <w:tcW w:w="9571" w:type="dxa"/>
          </w:tcPr>
          <w:p w:rsidR="009B5446" w:rsidRPr="0057408B" w:rsidRDefault="009B5446" w:rsidP="00A03A1D">
            <w:pPr>
              <w:spacing w:after="200"/>
              <w:contextualSpacing/>
              <w:rPr>
                <w:rFonts w:ascii="Verdana" w:hAnsi="Verdana" w:cs="Calibri"/>
              </w:rPr>
            </w:pPr>
            <w:r w:rsidRPr="0057408B">
              <w:rPr>
                <w:rFonts w:ascii="Verdana" w:hAnsi="Verdana" w:cs="Calibri"/>
              </w:rPr>
              <w:t>Sted:</w:t>
            </w:r>
            <w:r w:rsidR="00A03A1D">
              <w:rPr>
                <w:rFonts w:ascii="Verdana" w:hAnsi="Verdana" w:cs="Calibri"/>
              </w:rPr>
              <w:t xml:space="preserve"> Utdanningsdirektoratets lokaler</w:t>
            </w:r>
            <w:r w:rsidR="006B3939">
              <w:rPr>
                <w:rFonts w:ascii="Verdana" w:hAnsi="Verdana" w:cs="Calibri"/>
              </w:rPr>
              <w:t xml:space="preserve">, </w:t>
            </w:r>
            <w:r w:rsidR="00A03A1D">
              <w:rPr>
                <w:rFonts w:ascii="Verdana" w:hAnsi="Verdana" w:cs="Calibri"/>
              </w:rPr>
              <w:t>Oslo</w:t>
            </w:r>
          </w:p>
        </w:tc>
      </w:tr>
      <w:tr w:rsidR="003D6149" w:rsidRPr="0057408B" w:rsidTr="00AC592B">
        <w:tc>
          <w:tcPr>
            <w:tcW w:w="9571" w:type="dxa"/>
            <w:tcBorders>
              <w:bottom w:val="single" w:sz="4" w:space="0" w:color="808080" w:themeColor="background1" w:themeShade="80"/>
            </w:tcBorders>
          </w:tcPr>
          <w:p w:rsidR="003D6149" w:rsidRPr="0057408B" w:rsidRDefault="00386216" w:rsidP="00CA3F25">
            <w:pPr>
              <w:contextualSpacing/>
              <w:rPr>
                <w:rFonts w:ascii="Verdana" w:hAnsi="Verdana" w:cs="Calibri"/>
              </w:rPr>
            </w:pPr>
            <w:r>
              <w:rPr>
                <w:rFonts w:ascii="Verdana" w:hAnsi="Verdana" w:cs="Calibri"/>
              </w:rPr>
              <w:t>Godkjent:</w:t>
            </w:r>
            <w:r>
              <w:rPr>
                <w:rFonts w:ascii="Verdana" w:hAnsi="Verdana" w:cs="Calibri"/>
                <w:color w:val="FF0000"/>
              </w:rPr>
              <w:t xml:space="preserve"> </w:t>
            </w:r>
            <w:r w:rsidR="00620762" w:rsidRPr="00620762">
              <w:rPr>
                <w:rFonts w:ascii="Verdana" w:hAnsi="Verdana" w:cs="Calibri"/>
              </w:rPr>
              <w:t>9.10.2017</w:t>
            </w:r>
          </w:p>
        </w:tc>
      </w:tr>
    </w:tbl>
    <w:p w:rsidR="009B5446" w:rsidRPr="00C353E6" w:rsidRDefault="009B5446">
      <w:pPr>
        <w:pStyle w:val="Overskrift2"/>
        <w:contextualSpacing/>
        <w:rPr>
          <w:rFonts w:ascii="Verdana" w:hAnsi="Verdana" w:cs="Calibri"/>
          <w:sz w:val="20"/>
          <w:szCs w:val="20"/>
        </w:rPr>
      </w:pPr>
      <w:r w:rsidRPr="00C353E6">
        <w:rPr>
          <w:rFonts w:ascii="Verdana" w:hAnsi="Verdana" w:cs="Calibri"/>
          <w:sz w:val="20"/>
          <w:szCs w:val="20"/>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4B769E" w:rsidTr="00F5585C">
        <w:tc>
          <w:tcPr>
            <w:tcW w:w="5070" w:type="dxa"/>
          </w:tcPr>
          <w:p w:rsidR="00E023F0" w:rsidRPr="00CA3F25" w:rsidRDefault="00E023F0" w:rsidP="00E20576">
            <w:pPr>
              <w:spacing w:after="200"/>
              <w:contextualSpacing/>
              <w:rPr>
                <w:rFonts w:ascii="Verdana" w:hAnsi="Verdana"/>
                <w:b/>
              </w:rPr>
            </w:pPr>
            <w:r w:rsidRPr="00CA3F25">
              <w:rPr>
                <w:rFonts w:ascii="Verdana" w:hAnsi="Verdana"/>
                <w:b/>
              </w:rPr>
              <w:t>SRY</w:t>
            </w:r>
          </w:p>
          <w:p w:rsidR="00886EA9" w:rsidRPr="00CA3F25" w:rsidRDefault="00A12D46" w:rsidP="00886EA9">
            <w:pPr>
              <w:spacing w:after="200"/>
              <w:contextualSpacing/>
              <w:rPr>
                <w:rFonts w:ascii="Verdana" w:hAnsi="Verdana"/>
              </w:rPr>
            </w:pPr>
            <w:r w:rsidRPr="00CA3F25">
              <w:rPr>
                <w:rFonts w:ascii="Verdana" w:hAnsi="Verdana"/>
              </w:rPr>
              <w:t>Trude Tinnlund, LO</w:t>
            </w:r>
          </w:p>
          <w:p w:rsidR="00CA3F25" w:rsidRPr="0077490D" w:rsidRDefault="00CA3F25" w:rsidP="00CA3F25">
            <w:pPr>
              <w:spacing w:after="200"/>
              <w:contextualSpacing/>
              <w:rPr>
                <w:rFonts w:ascii="Verdana" w:hAnsi="Verdana"/>
              </w:rPr>
            </w:pPr>
            <w:r w:rsidRPr="0077490D">
              <w:rPr>
                <w:rFonts w:ascii="Verdana" w:hAnsi="Verdana"/>
              </w:rPr>
              <w:t>Mette Henriksen Aas, LO</w:t>
            </w:r>
          </w:p>
          <w:p w:rsidR="00886EA9" w:rsidRPr="00CA3F25" w:rsidRDefault="00CA3F25" w:rsidP="00886EA9">
            <w:pPr>
              <w:spacing w:after="200"/>
              <w:contextualSpacing/>
              <w:rPr>
                <w:rFonts w:ascii="Verdana" w:hAnsi="Verdana"/>
              </w:rPr>
            </w:pPr>
            <w:r>
              <w:rPr>
                <w:rFonts w:ascii="Verdana" w:hAnsi="Verdana"/>
              </w:rPr>
              <w:t>Benedikte Sterner, LO</w:t>
            </w:r>
          </w:p>
          <w:p w:rsidR="0077490D" w:rsidRPr="0077490D" w:rsidRDefault="0077490D" w:rsidP="0077490D">
            <w:pPr>
              <w:spacing w:after="200"/>
              <w:contextualSpacing/>
              <w:rPr>
                <w:rFonts w:ascii="Verdana" w:hAnsi="Verdana"/>
              </w:rPr>
            </w:pPr>
            <w:r w:rsidRPr="0077490D">
              <w:rPr>
                <w:rFonts w:ascii="Verdana" w:hAnsi="Verdana"/>
              </w:rPr>
              <w:t>Ingeborg Marie Østby Laukvik, NHO</w:t>
            </w:r>
          </w:p>
          <w:p w:rsidR="00592C58" w:rsidRDefault="00592C58" w:rsidP="00592C58">
            <w:pPr>
              <w:spacing w:after="200"/>
              <w:contextualSpacing/>
              <w:rPr>
                <w:rFonts w:ascii="Verdana" w:hAnsi="Verdana"/>
              </w:rPr>
            </w:pPr>
            <w:r w:rsidRPr="00CA3F25">
              <w:rPr>
                <w:rFonts w:ascii="Verdana" w:hAnsi="Verdana"/>
              </w:rPr>
              <w:t>Kristian Ilner, NHO</w:t>
            </w:r>
          </w:p>
          <w:p w:rsidR="00CA3F25" w:rsidRPr="00620762" w:rsidRDefault="00CA3F25" w:rsidP="00CA3F25">
            <w:pPr>
              <w:spacing w:after="200"/>
              <w:contextualSpacing/>
              <w:rPr>
                <w:rFonts w:ascii="Verdana" w:hAnsi="Verdana"/>
              </w:rPr>
            </w:pPr>
            <w:r w:rsidRPr="00620762">
              <w:rPr>
                <w:rFonts w:ascii="Verdana" w:hAnsi="Verdana"/>
              </w:rPr>
              <w:t>Jorunn Leegaard, KS</w:t>
            </w:r>
          </w:p>
          <w:p w:rsidR="00CA3F25" w:rsidRPr="00620762" w:rsidRDefault="00CA3F25" w:rsidP="00CA3F25">
            <w:pPr>
              <w:spacing w:after="200"/>
              <w:contextualSpacing/>
              <w:rPr>
                <w:rFonts w:ascii="Verdana" w:hAnsi="Verdana"/>
              </w:rPr>
            </w:pPr>
            <w:r w:rsidRPr="00620762">
              <w:rPr>
                <w:rFonts w:ascii="Verdana" w:hAnsi="Verdana"/>
              </w:rPr>
              <w:t>Turid Semb, KMD</w:t>
            </w:r>
          </w:p>
          <w:p w:rsidR="00CA3F25" w:rsidRPr="00620762" w:rsidRDefault="00CA3F25" w:rsidP="00CA3F25">
            <w:pPr>
              <w:spacing w:after="200"/>
              <w:contextualSpacing/>
              <w:rPr>
                <w:rFonts w:ascii="Verdana" w:hAnsi="Verdana"/>
              </w:rPr>
            </w:pPr>
            <w:r w:rsidRPr="00620762">
              <w:rPr>
                <w:rFonts w:ascii="Verdana" w:hAnsi="Verdana"/>
              </w:rPr>
              <w:t>Bente Søgaard, YS</w:t>
            </w:r>
          </w:p>
          <w:p w:rsidR="00CA3F25" w:rsidRPr="00620762" w:rsidRDefault="00CA3F25" w:rsidP="00CA3F25">
            <w:pPr>
              <w:spacing w:after="200"/>
              <w:contextualSpacing/>
              <w:rPr>
                <w:rFonts w:ascii="Verdana" w:hAnsi="Verdana"/>
              </w:rPr>
            </w:pPr>
            <w:r w:rsidRPr="00620762">
              <w:rPr>
                <w:rFonts w:ascii="Verdana" w:hAnsi="Verdana"/>
              </w:rPr>
              <w:t>Kari Hoff Okstad, Spekter</w:t>
            </w:r>
          </w:p>
          <w:p w:rsidR="0077490D" w:rsidRPr="00620762" w:rsidRDefault="0077490D" w:rsidP="0077490D">
            <w:pPr>
              <w:spacing w:after="200"/>
              <w:contextualSpacing/>
              <w:rPr>
                <w:rFonts w:ascii="Verdana" w:hAnsi="Verdana"/>
              </w:rPr>
            </w:pPr>
            <w:r w:rsidRPr="00620762">
              <w:rPr>
                <w:rFonts w:ascii="Verdana" w:hAnsi="Verdana"/>
              </w:rPr>
              <w:t>Astrid K. Sund, Utdanningsforbundet</w:t>
            </w:r>
          </w:p>
          <w:p w:rsidR="0077490D" w:rsidRPr="00620762" w:rsidRDefault="0077490D" w:rsidP="0077490D">
            <w:pPr>
              <w:spacing w:after="200"/>
              <w:contextualSpacing/>
              <w:rPr>
                <w:rFonts w:ascii="Verdana" w:hAnsi="Verdana"/>
              </w:rPr>
            </w:pPr>
            <w:r w:rsidRPr="00620762">
              <w:rPr>
                <w:rFonts w:ascii="Verdana" w:hAnsi="Verdana"/>
              </w:rPr>
              <w:t>Madeleine Fallang, EO</w:t>
            </w:r>
          </w:p>
          <w:p w:rsidR="00592C58" w:rsidRPr="00620762" w:rsidRDefault="004D0A1E" w:rsidP="00592C58">
            <w:pPr>
              <w:spacing w:after="200"/>
              <w:contextualSpacing/>
              <w:rPr>
                <w:rFonts w:ascii="Verdana" w:hAnsi="Verdana"/>
              </w:rPr>
            </w:pPr>
            <w:r w:rsidRPr="00620762">
              <w:rPr>
                <w:rFonts w:ascii="Verdana" w:hAnsi="Verdana"/>
              </w:rPr>
              <w:t>Sture Berg Helgesen</w:t>
            </w:r>
            <w:r w:rsidR="00592C58" w:rsidRPr="00620762">
              <w:rPr>
                <w:rFonts w:ascii="Verdana" w:hAnsi="Verdana"/>
              </w:rPr>
              <w:t>, KD</w:t>
            </w:r>
          </w:p>
          <w:p w:rsidR="00334ED2" w:rsidRPr="00620762" w:rsidRDefault="00CA3F25" w:rsidP="00592C58">
            <w:pPr>
              <w:spacing w:after="200"/>
              <w:contextualSpacing/>
              <w:rPr>
                <w:rFonts w:ascii="Verdana" w:hAnsi="Verdana"/>
              </w:rPr>
            </w:pPr>
            <w:r w:rsidRPr="00620762">
              <w:rPr>
                <w:rFonts w:ascii="Verdana" w:hAnsi="Verdana"/>
              </w:rPr>
              <w:t>Stian Sigurdsen, Virke</w:t>
            </w:r>
          </w:p>
          <w:p w:rsidR="005513E5" w:rsidRPr="00620762" w:rsidRDefault="005513E5" w:rsidP="00C723DA">
            <w:pPr>
              <w:spacing w:after="200"/>
              <w:contextualSpacing/>
              <w:rPr>
                <w:rFonts w:ascii="Verdana" w:hAnsi="Verdana"/>
              </w:rPr>
            </w:pPr>
          </w:p>
          <w:p w:rsidR="00D1642C" w:rsidRPr="00620762" w:rsidRDefault="00D1642C" w:rsidP="00E20576">
            <w:pPr>
              <w:spacing w:after="200"/>
              <w:contextualSpacing/>
              <w:rPr>
                <w:rFonts w:ascii="Verdana" w:hAnsi="Verdana"/>
                <w:b/>
                <w:u w:val="single"/>
              </w:rPr>
            </w:pPr>
            <w:r w:rsidRPr="00620762">
              <w:rPr>
                <w:rFonts w:ascii="Verdana" w:hAnsi="Verdana"/>
                <w:b/>
                <w:u w:val="single"/>
              </w:rPr>
              <w:t>Observatør</w:t>
            </w:r>
          </w:p>
          <w:p w:rsidR="00660C74" w:rsidRPr="00620762" w:rsidRDefault="000F6D58" w:rsidP="00660C74">
            <w:pPr>
              <w:spacing w:after="200"/>
              <w:contextualSpacing/>
              <w:rPr>
                <w:rFonts w:ascii="Verdana" w:hAnsi="Verdana"/>
              </w:rPr>
            </w:pPr>
            <w:r w:rsidRPr="00620762">
              <w:rPr>
                <w:rFonts w:ascii="Verdana" w:hAnsi="Verdana"/>
              </w:rPr>
              <w:t>Siv Andersen, SIU</w:t>
            </w:r>
            <w:r w:rsidR="00660C74" w:rsidRPr="00620762">
              <w:rPr>
                <w:rFonts w:ascii="Verdana" w:hAnsi="Verdana"/>
              </w:rPr>
              <w:t xml:space="preserve"> </w:t>
            </w:r>
          </w:p>
          <w:p w:rsidR="00D063A4" w:rsidRPr="00620762" w:rsidRDefault="00D063A4" w:rsidP="00660C74">
            <w:pPr>
              <w:spacing w:after="200"/>
              <w:contextualSpacing/>
              <w:rPr>
                <w:rFonts w:ascii="Verdana" w:hAnsi="Verdana"/>
              </w:rPr>
            </w:pPr>
            <w:r w:rsidRPr="00620762">
              <w:rPr>
                <w:rFonts w:ascii="Verdana" w:hAnsi="Verdana"/>
              </w:rPr>
              <w:t>Dagfinn Hertzberg, KD</w:t>
            </w:r>
          </w:p>
          <w:p w:rsidR="00DF4EE3" w:rsidRPr="00620762" w:rsidRDefault="0077490D" w:rsidP="00E20576">
            <w:pPr>
              <w:spacing w:after="200"/>
              <w:contextualSpacing/>
              <w:rPr>
                <w:rFonts w:ascii="Verdana" w:hAnsi="Verdana"/>
              </w:rPr>
            </w:pPr>
            <w:r w:rsidRPr="00620762">
              <w:rPr>
                <w:rFonts w:ascii="Verdana" w:hAnsi="Verdana"/>
              </w:rPr>
              <w:t>Marianne Røgeberg, NFD</w:t>
            </w:r>
          </w:p>
          <w:p w:rsidR="0077490D" w:rsidRPr="00620762" w:rsidRDefault="0077490D" w:rsidP="00E20576">
            <w:pPr>
              <w:spacing w:after="200"/>
              <w:contextualSpacing/>
              <w:rPr>
                <w:rFonts w:ascii="Verdana" w:hAnsi="Verdana"/>
              </w:rPr>
            </w:pPr>
            <w:r w:rsidRPr="00620762">
              <w:rPr>
                <w:rFonts w:ascii="Verdana" w:hAnsi="Verdana"/>
              </w:rPr>
              <w:t>Elin Marlen Hollfjord, NFD</w:t>
            </w:r>
          </w:p>
          <w:p w:rsidR="0077490D" w:rsidRPr="00620762" w:rsidRDefault="0077490D" w:rsidP="00E20576">
            <w:pPr>
              <w:spacing w:after="200"/>
              <w:contextualSpacing/>
              <w:rPr>
                <w:rFonts w:ascii="Verdana" w:hAnsi="Verdana"/>
                <w:b/>
                <w:color w:val="000000"/>
                <w:u w:val="single"/>
              </w:rPr>
            </w:pPr>
          </w:p>
          <w:p w:rsidR="006106DD" w:rsidRPr="00D507D1" w:rsidRDefault="00AA7B24" w:rsidP="00E20576">
            <w:pPr>
              <w:spacing w:after="200"/>
              <w:contextualSpacing/>
              <w:rPr>
                <w:rFonts w:ascii="Verdana" w:hAnsi="Verdana"/>
                <w:u w:val="single"/>
                <w:lang w:val="nn-NO"/>
              </w:rPr>
            </w:pPr>
            <w:r w:rsidRPr="00D507D1">
              <w:rPr>
                <w:rFonts w:ascii="Verdana" w:hAnsi="Verdana"/>
                <w:b/>
                <w:color w:val="000000"/>
                <w:u w:val="single"/>
                <w:lang w:val="nn-NO"/>
              </w:rPr>
              <w:t>Utdanningsdirektoratet</w:t>
            </w:r>
          </w:p>
        </w:tc>
        <w:tc>
          <w:tcPr>
            <w:tcW w:w="4536" w:type="dxa"/>
          </w:tcPr>
          <w:p w:rsidR="00541821" w:rsidRPr="00660C74" w:rsidRDefault="00E023F0" w:rsidP="00541821">
            <w:pPr>
              <w:spacing w:after="200"/>
              <w:contextualSpacing/>
              <w:rPr>
                <w:rFonts w:ascii="Verdana" w:hAnsi="Verdana"/>
                <w:lang w:val="nn-NO"/>
              </w:rPr>
            </w:pPr>
            <w:r w:rsidRPr="00CE60CD">
              <w:rPr>
                <w:rFonts w:ascii="Verdana" w:hAnsi="Verdana"/>
                <w:b/>
                <w:lang w:val="nn-NO"/>
              </w:rPr>
              <w:t>Forfall</w:t>
            </w:r>
            <w:r w:rsidR="007D54B0" w:rsidRPr="00CE60CD">
              <w:rPr>
                <w:rFonts w:ascii="Verdana" w:hAnsi="Verdana"/>
                <w:b/>
                <w:lang w:val="nn-NO"/>
              </w:rPr>
              <w:t>:</w:t>
            </w:r>
          </w:p>
          <w:p w:rsidR="00CA3F25" w:rsidRDefault="00CA3F25" w:rsidP="00BB7F37">
            <w:pPr>
              <w:spacing w:after="200"/>
              <w:contextualSpacing/>
              <w:rPr>
                <w:rFonts w:ascii="Verdana" w:hAnsi="Verdana"/>
                <w:lang w:val="nn-NO"/>
              </w:rPr>
            </w:pPr>
            <w:r>
              <w:rPr>
                <w:rFonts w:ascii="Verdana" w:hAnsi="Verdana"/>
                <w:lang w:val="nn-NO"/>
              </w:rPr>
              <w:t>Knut Øygard, LO</w:t>
            </w:r>
          </w:p>
          <w:p w:rsidR="00CA3F25" w:rsidRDefault="00CA3F25" w:rsidP="00BB7F37">
            <w:pPr>
              <w:spacing w:after="200"/>
              <w:contextualSpacing/>
              <w:rPr>
                <w:rFonts w:ascii="Verdana" w:hAnsi="Verdana"/>
                <w:lang w:val="nn-NO"/>
              </w:rPr>
            </w:pPr>
            <w:r>
              <w:rPr>
                <w:rFonts w:ascii="Verdana" w:hAnsi="Verdana"/>
                <w:lang w:val="nn-NO"/>
              </w:rPr>
              <w:t>Ole Erik Almlid, NHO</w:t>
            </w:r>
          </w:p>
          <w:p w:rsidR="00BB7F37" w:rsidRDefault="00BB7F37" w:rsidP="00BB7F37">
            <w:pPr>
              <w:spacing w:after="200"/>
              <w:contextualSpacing/>
              <w:rPr>
                <w:rFonts w:ascii="Verdana" w:hAnsi="Verdana"/>
                <w:lang w:val="nn-NO"/>
              </w:rPr>
            </w:pPr>
            <w:r w:rsidRPr="006B3939">
              <w:rPr>
                <w:rFonts w:ascii="Verdana" w:hAnsi="Verdana"/>
                <w:lang w:val="nn-NO"/>
              </w:rPr>
              <w:t>John Arve Eide, KS</w:t>
            </w:r>
          </w:p>
          <w:p w:rsidR="00CA3F25" w:rsidRPr="002F3AE4" w:rsidRDefault="00CA3F25" w:rsidP="00BB7F37">
            <w:pPr>
              <w:spacing w:after="200"/>
              <w:contextualSpacing/>
              <w:rPr>
                <w:rFonts w:ascii="Verdana" w:hAnsi="Verdana"/>
                <w:lang w:val="nn-NO"/>
              </w:rPr>
            </w:pPr>
            <w:r>
              <w:rPr>
                <w:rFonts w:ascii="Verdana" w:hAnsi="Verdana"/>
                <w:lang w:val="nn-NO"/>
              </w:rPr>
              <w:t>Siri Halsan, KS</w:t>
            </w:r>
          </w:p>
          <w:p w:rsidR="00AB1A9B" w:rsidRDefault="00AB1A9B" w:rsidP="00AB1A9B">
            <w:pPr>
              <w:spacing w:after="200"/>
              <w:contextualSpacing/>
              <w:rPr>
                <w:rFonts w:ascii="Verdana" w:hAnsi="Verdana"/>
                <w:lang w:val="nn-NO"/>
              </w:rPr>
            </w:pPr>
            <w:r>
              <w:rPr>
                <w:rFonts w:ascii="Verdana" w:hAnsi="Verdana"/>
                <w:lang w:val="nn-NO"/>
              </w:rPr>
              <w:t>Terje S</w:t>
            </w:r>
            <w:r w:rsidR="00655A38">
              <w:rPr>
                <w:rFonts w:ascii="Verdana" w:hAnsi="Verdana"/>
                <w:lang w:val="nn-NO"/>
              </w:rPr>
              <w:t>k</w:t>
            </w:r>
            <w:r>
              <w:rPr>
                <w:rFonts w:ascii="Verdana" w:hAnsi="Verdana"/>
                <w:lang w:val="nn-NO"/>
              </w:rPr>
              <w:t>yvulstad, Utdanningsforbundet</w:t>
            </w:r>
            <w:r w:rsidRPr="000F6D58">
              <w:rPr>
                <w:rFonts w:ascii="Verdana" w:hAnsi="Verdana"/>
                <w:lang w:val="nn-NO"/>
              </w:rPr>
              <w:t xml:space="preserve"> </w:t>
            </w:r>
          </w:p>
          <w:p w:rsidR="0057408B" w:rsidRPr="00660C74" w:rsidRDefault="0057408B" w:rsidP="00D063A4">
            <w:pPr>
              <w:contextualSpacing/>
              <w:rPr>
                <w:rFonts w:ascii="Verdana" w:hAnsi="Verdana"/>
                <w:lang w:val="nn-NO"/>
              </w:rPr>
            </w:pPr>
          </w:p>
        </w:tc>
      </w:tr>
      <w:tr w:rsidR="00F5585C" w:rsidRPr="0077490D" w:rsidTr="00F5585C">
        <w:tc>
          <w:tcPr>
            <w:tcW w:w="5070" w:type="dxa"/>
          </w:tcPr>
          <w:p w:rsidR="00281AC6" w:rsidRDefault="0077490D" w:rsidP="00886EA9">
            <w:pPr>
              <w:spacing w:after="200"/>
              <w:ind w:right="-1275"/>
              <w:contextualSpacing/>
              <w:rPr>
                <w:rFonts w:ascii="Verdana" w:hAnsi="Verdana"/>
                <w:color w:val="000000"/>
                <w:lang w:val="nn-NO"/>
              </w:rPr>
            </w:pPr>
            <w:r>
              <w:rPr>
                <w:rFonts w:ascii="Verdana" w:hAnsi="Verdana"/>
                <w:color w:val="000000"/>
                <w:lang w:val="nn-NO"/>
              </w:rPr>
              <w:t>Karl Gunnar Kristiansen</w:t>
            </w:r>
          </w:p>
          <w:p w:rsidR="0077490D" w:rsidRDefault="0077490D" w:rsidP="00886EA9">
            <w:pPr>
              <w:spacing w:after="200"/>
              <w:ind w:right="-1275"/>
              <w:contextualSpacing/>
              <w:rPr>
                <w:rFonts w:ascii="Verdana" w:hAnsi="Verdana"/>
                <w:color w:val="000000"/>
                <w:lang w:val="nn-NO"/>
              </w:rPr>
            </w:pPr>
            <w:r>
              <w:rPr>
                <w:rFonts w:ascii="Verdana" w:hAnsi="Verdana"/>
                <w:color w:val="000000"/>
                <w:lang w:val="nn-NO"/>
              </w:rPr>
              <w:t>Ine Edvardsen, Lærling</w:t>
            </w:r>
          </w:p>
          <w:p w:rsidR="00D1642C" w:rsidRPr="0046728D" w:rsidRDefault="0077490D" w:rsidP="00886EA9">
            <w:pPr>
              <w:spacing w:after="200"/>
              <w:ind w:right="-1275"/>
              <w:contextualSpacing/>
              <w:rPr>
                <w:rFonts w:ascii="Verdana" w:hAnsi="Verdana"/>
                <w:b/>
                <w:color w:val="000000"/>
                <w:lang w:val="nn-NO"/>
              </w:rPr>
            </w:pPr>
            <w:r>
              <w:rPr>
                <w:rFonts w:ascii="Verdana" w:hAnsi="Verdana"/>
                <w:color w:val="000000"/>
                <w:lang w:val="nn-NO"/>
              </w:rPr>
              <w:t>Mari Bakke Ingebrigtsen</w:t>
            </w:r>
            <w:r w:rsidR="00AA7B24" w:rsidRPr="0046728D">
              <w:rPr>
                <w:rFonts w:ascii="Verdana" w:hAnsi="Verdana"/>
                <w:color w:val="000000"/>
                <w:lang w:val="nn-NO"/>
              </w:rPr>
              <w:br/>
            </w:r>
            <w:r w:rsidR="000F6D58">
              <w:rPr>
                <w:rFonts w:ascii="Verdana" w:hAnsi="Verdana"/>
                <w:color w:val="000000"/>
                <w:lang w:val="nn-NO"/>
              </w:rPr>
              <w:br/>
            </w:r>
          </w:p>
        </w:tc>
        <w:tc>
          <w:tcPr>
            <w:tcW w:w="4536" w:type="dxa"/>
          </w:tcPr>
          <w:p w:rsidR="00F5585C" w:rsidRPr="0046728D" w:rsidRDefault="00F5585C" w:rsidP="00E20576">
            <w:pPr>
              <w:spacing w:after="200"/>
              <w:contextualSpacing/>
              <w:rPr>
                <w:rFonts w:ascii="Verdana" w:hAnsi="Verdana"/>
                <w:lang w:val="nn-NO"/>
              </w:rPr>
            </w:pPr>
          </w:p>
        </w:tc>
      </w:tr>
      <w:tr w:rsidR="004A07DD" w:rsidRPr="0077490D" w:rsidTr="00F5585C">
        <w:tc>
          <w:tcPr>
            <w:tcW w:w="5070" w:type="dxa"/>
          </w:tcPr>
          <w:p w:rsidR="004A07DD" w:rsidRPr="00C27DB4" w:rsidRDefault="004A07DD" w:rsidP="00E20576">
            <w:pPr>
              <w:contextualSpacing/>
              <w:rPr>
                <w:rFonts w:ascii="Verdana" w:hAnsi="Verdana"/>
                <w:color w:val="000000"/>
                <w:sz w:val="16"/>
                <w:szCs w:val="16"/>
                <w:lang w:val="nn-NO"/>
              </w:rPr>
            </w:pPr>
          </w:p>
        </w:tc>
        <w:tc>
          <w:tcPr>
            <w:tcW w:w="4536" w:type="dxa"/>
          </w:tcPr>
          <w:p w:rsidR="004A07DD" w:rsidRPr="00C27DB4" w:rsidRDefault="004A07DD" w:rsidP="00E20576">
            <w:pPr>
              <w:contextualSpacing/>
              <w:rPr>
                <w:rFonts w:ascii="Verdana" w:hAnsi="Verdana"/>
                <w:lang w:val="nn-NO"/>
              </w:rPr>
            </w:pPr>
          </w:p>
        </w:tc>
      </w:tr>
    </w:tbl>
    <w:p w:rsidR="00361D72" w:rsidRDefault="0049713E" w:rsidP="00361D72">
      <w:pPr>
        <w:spacing w:line="240" w:lineRule="auto"/>
        <w:contextualSpacing/>
        <w:rPr>
          <w:rFonts w:ascii="Verdana" w:eastAsia="Times New Roman" w:hAnsi="Verdana" w:cs="Times New Roman"/>
          <w:b/>
          <w:lang w:eastAsia="nb-NO"/>
        </w:rPr>
      </w:pPr>
      <w:r w:rsidRPr="00C50782">
        <w:rPr>
          <w:rFonts w:ascii="Verdana" w:eastAsiaTheme="majorEastAsia" w:hAnsi="Verdana" w:cstheme="majorBidi"/>
          <w:b/>
          <w:bCs/>
          <w:lang w:eastAsia="nb-NO"/>
        </w:rPr>
        <w:t>1.</w:t>
      </w:r>
      <w:r w:rsidR="00361D72">
        <w:rPr>
          <w:rFonts w:ascii="Verdana" w:eastAsiaTheme="majorEastAsia" w:hAnsi="Verdana" w:cstheme="majorBidi"/>
          <w:b/>
          <w:bCs/>
          <w:sz w:val="24"/>
          <w:szCs w:val="24"/>
          <w:lang w:eastAsia="nb-NO"/>
        </w:rPr>
        <w:tab/>
      </w:r>
      <w:r w:rsidR="00361D72" w:rsidRPr="00361D72">
        <w:rPr>
          <w:rFonts w:ascii="Verdana" w:eastAsia="Times New Roman" w:hAnsi="Verdana" w:cs="Times New Roman"/>
          <w:b/>
          <w:lang w:eastAsia="nb-NO"/>
        </w:rPr>
        <w:t xml:space="preserve">Velkommen til ny oppnevningsperiode for SRY </w:t>
      </w:r>
    </w:p>
    <w:p w:rsidR="009F5917" w:rsidRDefault="00361D72" w:rsidP="00361D72">
      <w:pPr>
        <w:spacing w:line="240" w:lineRule="auto"/>
        <w:contextualSpacing/>
        <w:rPr>
          <w:rFonts w:asciiTheme="majorHAnsi" w:hAnsiTheme="majorHAnsi"/>
          <w:sz w:val="24"/>
          <w:szCs w:val="24"/>
        </w:rPr>
      </w:pPr>
      <w:r w:rsidRPr="00D0026C">
        <w:rPr>
          <w:rFonts w:asciiTheme="majorHAnsi" w:hAnsiTheme="majorHAnsi"/>
          <w:sz w:val="24"/>
          <w:szCs w:val="24"/>
        </w:rPr>
        <w:lastRenderedPageBreak/>
        <w:t>Sture Berg Helgesen</w:t>
      </w:r>
      <w:r>
        <w:rPr>
          <w:rFonts w:asciiTheme="majorHAnsi" w:hAnsiTheme="majorHAnsi"/>
          <w:b/>
          <w:sz w:val="24"/>
          <w:szCs w:val="24"/>
        </w:rPr>
        <w:t xml:space="preserve"> </w:t>
      </w:r>
      <w:r w:rsidRPr="00361D72">
        <w:rPr>
          <w:rFonts w:asciiTheme="majorHAnsi" w:hAnsiTheme="majorHAnsi"/>
          <w:sz w:val="24"/>
          <w:szCs w:val="24"/>
        </w:rPr>
        <w:t>fra KD</w:t>
      </w:r>
      <w:r>
        <w:rPr>
          <w:rFonts w:asciiTheme="majorHAnsi" w:hAnsiTheme="majorHAnsi"/>
          <w:sz w:val="24"/>
          <w:szCs w:val="24"/>
        </w:rPr>
        <w:t xml:space="preserve"> ønsket velkommen til konstituerende møte i SRY. </w:t>
      </w:r>
      <w:r w:rsidR="00DD0100">
        <w:rPr>
          <w:rFonts w:asciiTheme="majorHAnsi" w:hAnsiTheme="majorHAnsi"/>
          <w:sz w:val="24"/>
          <w:szCs w:val="24"/>
        </w:rPr>
        <w:t xml:space="preserve">Etter en kort presentasjonsrunde blant de nyoppnevnte medlemmene </w:t>
      </w:r>
      <w:r w:rsidR="009F5917">
        <w:rPr>
          <w:rFonts w:asciiTheme="majorHAnsi" w:hAnsiTheme="majorHAnsi"/>
          <w:sz w:val="24"/>
          <w:szCs w:val="24"/>
        </w:rPr>
        <w:t>presenterte Helgesen departementets forventninger til SRY for kommende oppnevningsperiode</w:t>
      </w:r>
      <w:r w:rsidR="00831847">
        <w:rPr>
          <w:rFonts w:asciiTheme="majorHAnsi" w:hAnsiTheme="majorHAnsi"/>
          <w:sz w:val="24"/>
          <w:szCs w:val="24"/>
        </w:rPr>
        <w:t xml:space="preserve"> og forslag til nytt mandat for SRY</w:t>
      </w:r>
      <w:r w:rsidR="009F5917">
        <w:rPr>
          <w:rFonts w:asciiTheme="majorHAnsi" w:hAnsiTheme="majorHAnsi"/>
          <w:sz w:val="24"/>
          <w:szCs w:val="24"/>
        </w:rPr>
        <w:t xml:space="preserve">. </w:t>
      </w:r>
    </w:p>
    <w:p w:rsidR="00831847" w:rsidRDefault="00831847" w:rsidP="00361D72">
      <w:pPr>
        <w:spacing w:line="240" w:lineRule="auto"/>
        <w:contextualSpacing/>
        <w:rPr>
          <w:rFonts w:asciiTheme="majorHAnsi" w:hAnsiTheme="majorHAnsi"/>
          <w:sz w:val="24"/>
          <w:szCs w:val="24"/>
        </w:rPr>
      </w:pPr>
    </w:p>
    <w:p w:rsidR="00361D72" w:rsidRDefault="009F5917" w:rsidP="00361D72">
      <w:pPr>
        <w:spacing w:line="240" w:lineRule="auto"/>
        <w:contextualSpacing/>
        <w:rPr>
          <w:rFonts w:asciiTheme="majorHAnsi" w:hAnsiTheme="majorHAnsi"/>
          <w:sz w:val="24"/>
          <w:szCs w:val="24"/>
        </w:rPr>
      </w:pPr>
      <w:r>
        <w:rPr>
          <w:rFonts w:asciiTheme="majorHAnsi" w:hAnsiTheme="majorHAnsi"/>
          <w:sz w:val="24"/>
          <w:szCs w:val="24"/>
        </w:rPr>
        <w:t xml:space="preserve">KD ønsker å være tettere på arbeidet i SRY og foreslår gjennom nytt mandat at departementet skal delta i planlegging av møtene sammen med leder, nestleder og sekretariatet. Det er ønskelig at SRY involveres tidlig i politiske prosesser. SRY bør således videreutvikles til et råd som gir konkrete innspill til overordnede politiske prosesser og utfordringer på fag- og yrkesopplæringsfeltet. </w:t>
      </w:r>
    </w:p>
    <w:p w:rsidR="009F5917" w:rsidRDefault="002623A7" w:rsidP="00361D72">
      <w:pPr>
        <w:spacing w:line="240" w:lineRule="auto"/>
        <w:contextualSpacing/>
        <w:rPr>
          <w:rFonts w:asciiTheme="majorHAnsi" w:hAnsiTheme="majorHAnsi"/>
          <w:sz w:val="24"/>
          <w:szCs w:val="24"/>
        </w:rPr>
      </w:pPr>
      <w:r>
        <w:rPr>
          <w:rFonts w:asciiTheme="majorHAnsi" w:hAnsiTheme="majorHAnsi"/>
          <w:sz w:val="24"/>
          <w:szCs w:val="24"/>
        </w:rPr>
        <w:t xml:space="preserve">Departementet mener SRY i siste halvdel av forrige oppnevningsperiode har behandlet overordnede saker og problemstillinger og gitt gode råd. Her kan nevnes rådets rapporter og forslag om Y- nemndenes rolle og rådgivning og karriereveiledning. Det er viktig at SRY også i kommende periode konsentrer sitt arbeid </w:t>
      </w:r>
      <w:r w:rsidR="00667518">
        <w:rPr>
          <w:rFonts w:asciiTheme="majorHAnsi" w:hAnsiTheme="majorHAnsi"/>
          <w:sz w:val="24"/>
          <w:szCs w:val="24"/>
        </w:rPr>
        <w:t>rundt problemstillinger av overordnet karakter.</w:t>
      </w:r>
    </w:p>
    <w:p w:rsidR="00667518" w:rsidRDefault="00667518" w:rsidP="00361D72">
      <w:pPr>
        <w:spacing w:line="240" w:lineRule="auto"/>
        <w:contextualSpacing/>
        <w:rPr>
          <w:rFonts w:asciiTheme="majorHAnsi" w:hAnsiTheme="majorHAnsi"/>
          <w:sz w:val="24"/>
          <w:szCs w:val="24"/>
        </w:rPr>
      </w:pPr>
    </w:p>
    <w:p w:rsidR="00105AE0" w:rsidRDefault="00105AE0" w:rsidP="00361D72">
      <w:pPr>
        <w:spacing w:line="240" w:lineRule="auto"/>
        <w:contextualSpacing/>
        <w:rPr>
          <w:rFonts w:asciiTheme="majorHAnsi" w:hAnsiTheme="majorHAnsi"/>
          <w:sz w:val="24"/>
          <w:szCs w:val="24"/>
        </w:rPr>
      </w:pPr>
      <w:r>
        <w:rPr>
          <w:rFonts w:asciiTheme="majorHAnsi" w:hAnsiTheme="majorHAnsi"/>
          <w:sz w:val="24"/>
          <w:szCs w:val="24"/>
        </w:rPr>
        <w:t>Som et ledd i videreutviklingen ønsker departementet og ha en dialog om overordnede politiske prosesser og mål i fag- og yrkesopplæringen.</w:t>
      </w:r>
    </w:p>
    <w:p w:rsidR="00667518" w:rsidRDefault="001C1B97" w:rsidP="00361D72">
      <w:pPr>
        <w:spacing w:line="240" w:lineRule="auto"/>
        <w:contextualSpacing/>
        <w:rPr>
          <w:rFonts w:asciiTheme="majorHAnsi" w:hAnsiTheme="majorHAnsi"/>
          <w:sz w:val="24"/>
          <w:szCs w:val="24"/>
        </w:rPr>
      </w:pPr>
      <w:r>
        <w:rPr>
          <w:rFonts w:asciiTheme="majorHAnsi" w:hAnsiTheme="majorHAnsi"/>
          <w:sz w:val="24"/>
          <w:szCs w:val="24"/>
        </w:rPr>
        <w:t>SRY gav</w:t>
      </w:r>
      <w:r w:rsidR="00105AE0">
        <w:rPr>
          <w:rFonts w:asciiTheme="majorHAnsi" w:hAnsiTheme="majorHAnsi"/>
          <w:sz w:val="24"/>
          <w:szCs w:val="24"/>
        </w:rPr>
        <w:t xml:space="preserve"> positive</w:t>
      </w:r>
      <w:r>
        <w:rPr>
          <w:rFonts w:asciiTheme="majorHAnsi" w:hAnsiTheme="majorHAnsi"/>
          <w:sz w:val="24"/>
          <w:szCs w:val="24"/>
        </w:rPr>
        <w:t xml:space="preserve"> tilbakemeldinger</w:t>
      </w:r>
      <w:r w:rsidR="00105AE0">
        <w:rPr>
          <w:rFonts w:asciiTheme="majorHAnsi" w:hAnsiTheme="majorHAnsi"/>
          <w:sz w:val="24"/>
          <w:szCs w:val="24"/>
        </w:rPr>
        <w:t xml:space="preserve"> til departementets forventninger og ser frem </w:t>
      </w:r>
      <w:r w:rsidR="00831847">
        <w:rPr>
          <w:rFonts w:asciiTheme="majorHAnsi" w:hAnsiTheme="majorHAnsi"/>
          <w:sz w:val="24"/>
          <w:szCs w:val="24"/>
        </w:rPr>
        <w:t>til det videre arbeidet.</w:t>
      </w:r>
      <w:r w:rsidR="00667518">
        <w:rPr>
          <w:rFonts w:asciiTheme="majorHAnsi" w:hAnsiTheme="majorHAnsi"/>
          <w:sz w:val="24"/>
          <w:szCs w:val="24"/>
        </w:rPr>
        <w:t xml:space="preserve"> </w:t>
      </w:r>
      <w:r w:rsidR="00105AE0">
        <w:rPr>
          <w:rFonts w:asciiTheme="majorHAnsi" w:hAnsiTheme="majorHAnsi"/>
          <w:sz w:val="24"/>
          <w:szCs w:val="24"/>
        </w:rPr>
        <w:t xml:space="preserve"> </w:t>
      </w:r>
    </w:p>
    <w:p w:rsidR="00831847" w:rsidRDefault="00831847" w:rsidP="00831847">
      <w:pPr>
        <w:pStyle w:val="Listeavsnitt"/>
        <w:rPr>
          <w:rFonts w:ascii="Verdana" w:eastAsiaTheme="majorEastAsia" w:hAnsi="Verdana" w:cstheme="majorBidi"/>
          <w:b/>
          <w:bCs/>
          <w:sz w:val="24"/>
          <w:szCs w:val="24"/>
        </w:rPr>
      </w:pPr>
    </w:p>
    <w:p w:rsidR="00831847" w:rsidRPr="00831847" w:rsidRDefault="00831847" w:rsidP="00831847">
      <w:pPr>
        <w:pStyle w:val="Listeavsnitt"/>
        <w:numPr>
          <w:ilvl w:val="0"/>
          <w:numId w:val="36"/>
        </w:numPr>
        <w:ind w:left="0" w:firstLine="0"/>
        <w:rPr>
          <w:rFonts w:asciiTheme="majorHAnsi" w:hAnsiTheme="majorHAnsi"/>
          <w:b/>
          <w:sz w:val="24"/>
          <w:szCs w:val="24"/>
        </w:rPr>
      </w:pPr>
      <w:r w:rsidRPr="004675D9">
        <w:rPr>
          <w:rFonts w:ascii="Verdana" w:hAnsi="Verdana"/>
          <w:b/>
          <w:sz w:val="22"/>
          <w:szCs w:val="22"/>
        </w:rPr>
        <w:t>Behandling av vedtakssak</w:t>
      </w:r>
      <w:r>
        <w:rPr>
          <w:rFonts w:ascii="Verdana" w:hAnsi="Verdana"/>
          <w:b/>
          <w:sz w:val="22"/>
          <w:szCs w:val="22"/>
        </w:rPr>
        <w:t>er</w:t>
      </w:r>
    </w:p>
    <w:p w:rsidR="00831847" w:rsidRPr="00831847" w:rsidRDefault="00831847" w:rsidP="00831847">
      <w:pPr>
        <w:pStyle w:val="Listeavsnitt"/>
        <w:ind w:left="0"/>
        <w:rPr>
          <w:rFonts w:asciiTheme="majorHAnsi" w:hAnsiTheme="majorHAnsi"/>
          <w:b/>
          <w:sz w:val="24"/>
          <w:szCs w:val="24"/>
        </w:rPr>
      </w:pPr>
    </w:p>
    <w:p w:rsidR="00361D72" w:rsidRPr="00831847" w:rsidRDefault="00361D72" w:rsidP="00831847">
      <w:pPr>
        <w:pStyle w:val="Listeavsnitt"/>
        <w:ind w:left="0"/>
        <w:rPr>
          <w:rFonts w:asciiTheme="majorHAnsi" w:hAnsiTheme="majorHAnsi"/>
          <w:b/>
          <w:sz w:val="24"/>
          <w:szCs w:val="24"/>
        </w:rPr>
      </w:pPr>
      <w:r w:rsidRPr="00831847">
        <w:rPr>
          <w:rFonts w:ascii="Verdana" w:hAnsi="Verdana"/>
          <w:b/>
          <w:sz w:val="22"/>
          <w:szCs w:val="22"/>
        </w:rPr>
        <w:t xml:space="preserve">Godkjenning av innkalling og dagsorden </w:t>
      </w:r>
    </w:p>
    <w:p w:rsidR="00361D72" w:rsidRDefault="00831847" w:rsidP="00831847">
      <w:pPr>
        <w:pStyle w:val="Listeavsnitt"/>
        <w:ind w:left="0"/>
        <w:rPr>
          <w:rFonts w:asciiTheme="majorHAnsi" w:hAnsiTheme="majorHAnsi"/>
          <w:sz w:val="24"/>
          <w:szCs w:val="24"/>
        </w:rPr>
      </w:pPr>
      <w:r w:rsidRPr="00831847">
        <w:rPr>
          <w:rFonts w:asciiTheme="majorHAnsi" w:hAnsiTheme="majorHAnsi"/>
          <w:b/>
          <w:sz w:val="24"/>
          <w:szCs w:val="24"/>
          <w:u w:val="single"/>
        </w:rPr>
        <w:t>Vedtak</w:t>
      </w:r>
      <w:r>
        <w:rPr>
          <w:rFonts w:asciiTheme="majorHAnsi" w:hAnsiTheme="majorHAnsi"/>
          <w:b/>
          <w:sz w:val="24"/>
          <w:szCs w:val="24"/>
          <w:u w:val="single"/>
        </w:rPr>
        <w:br/>
      </w:r>
      <w:r w:rsidRPr="00005685">
        <w:rPr>
          <w:rFonts w:asciiTheme="majorHAnsi" w:eastAsiaTheme="minorHAnsi" w:hAnsiTheme="majorHAnsi" w:cstheme="minorBidi"/>
          <w:sz w:val="24"/>
          <w:szCs w:val="24"/>
          <w:lang w:eastAsia="en-US"/>
        </w:rPr>
        <w:t>Innkalling og dagsorden enstemmig godkjent</w:t>
      </w:r>
    </w:p>
    <w:p w:rsidR="00831847" w:rsidRDefault="00831847" w:rsidP="00831847">
      <w:pPr>
        <w:pStyle w:val="Listeavsnitt"/>
        <w:ind w:left="0"/>
        <w:rPr>
          <w:rFonts w:asciiTheme="majorHAnsi" w:hAnsiTheme="majorHAnsi"/>
          <w:sz w:val="24"/>
          <w:szCs w:val="24"/>
        </w:rPr>
      </w:pPr>
    </w:p>
    <w:p w:rsidR="00B854E1" w:rsidRDefault="00B854E1" w:rsidP="00831847">
      <w:pPr>
        <w:pStyle w:val="Listeavsnitt"/>
        <w:ind w:left="0"/>
        <w:rPr>
          <w:rFonts w:ascii="Verdana" w:hAnsi="Verdana"/>
          <w:b/>
          <w:sz w:val="22"/>
          <w:szCs w:val="22"/>
        </w:rPr>
      </w:pPr>
    </w:p>
    <w:p w:rsidR="00831847" w:rsidRPr="00831847" w:rsidRDefault="00831847" w:rsidP="00831847">
      <w:pPr>
        <w:pStyle w:val="Listeavsnitt"/>
        <w:ind w:left="0"/>
        <w:rPr>
          <w:rFonts w:asciiTheme="majorHAnsi" w:hAnsiTheme="majorHAnsi"/>
          <w:b/>
          <w:sz w:val="24"/>
          <w:szCs w:val="24"/>
        </w:rPr>
      </w:pPr>
      <w:r w:rsidRPr="00831847">
        <w:rPr>
          <w:rFonts w:ascii="Verdana" w:hAnsi="Verdana"/>
          <w:b/>
          <w:sz w:val="22"/>
          <w:szCs w:val="22"/>
        </w:rPr>
        <w:t xml:space="preserve">SRY– sak 10-04-2017 </w:t>
      </w:r>
      <w:r w:rsidR="00005685">
        <w:rPr>
          <w:rFonts w:ascii="Verdana" w:hAnsi="Verdana"/>
          <w:b/>
          <w:sz w:val="22"/>
          <w:szCs w:val="22"/>
        </w:rPr>
        <w:tab/>
      </w:r>
      <w:r w:rsidRPr="00831847">
        <w:rPr>
          <w:rFonts w:ascii="Verdana" w:hAnsi="Verdana"/>
          <w:b/>
          <w:sz w:val="22"/>
          <w:szCs w:val="22"/>
        </w:rPr>
        <w:t>Mandat for SRY</w:t>
      </w:r>
    </w:p>
    <w:p w:rsidR="00005685" w:rsidRDefault="00005685" w:rsidP="00831847">
      <w:pPr>
        <w:pStyle w:val="Listeavsnitt"/>
        <w:ind w:left="0"/>
        <w:rPr>
          <w:rFonts w:asciiTheme="majorHAnsi" w:hAnsiTheme="majorHAnsi"/>
          <w:sz w:val="24"/>
          <w:szCs w:val="24"/>
        </w:rPr>
      </w:pPr>
      <w:r>
        <w:rPr>
          <w:rFonts w:asciiTheme="majorHAnsi" w:hAnsiTheme="majorHAnsi"/>
          <w:sz w:val="24"/>
          <w:szCs w:val="24"/>
        </w:rPr>
        <w:t>Kunnskapsdepartementet la frem</w:t>
      </w:r>
      <w:r w:rsidRPr="00005685">
        <w:rPr>
          <w:rFonts w:asciiTheme="majorHAnsi" w:hAnsiTheme="majorHAnsi"/>
          <w:sz w:val="24"/>
          <w:szCs w:val="24"/>
        </w:rPr>
        <w:t xml:space="preserve"> forslag til</w:t>
      </w:r>
      <w:r>
        <w:rPr>
          <w:rFonts w:asciiTheme="majorHAnsi" w:hAnsiTheme="majorHAnsi"/>
          <w:sz w:val="24"/>
          <w:szCs w:val="24"/>
        </w:rPr>
        <w:t xml:space="preserve"> nytt</w:t>
      </w:r>
      <w:r w:rsidRPr="00005685">
        <w:rPr>
          <w:rFonts w:asciiTheme="majorHAnsi" w:hAnsiTheme="majorHAnsi"/>
          <w:sz w:val="24"/>
          <w:szCs w:val="24"/>
        </w:rPr>
        <w:t xml:space="preserve"> mandat for SRY for oppnevningsperioden </w:t>
      </w:r>
    </w:p>
    <w:p w:rsidR="00005685" w:rsidRDefault="00005685" w:rsidP="00831847">
      <w:pPr>
        <w:pStyle w:val="Listeavsnitt"/>
        <w:ind w:left="0"/>
        <w:rPr>
          <w:rFonts w:asciiTheme="majorHAnsi" w:hAnsiTheme="majorHAnsi"/>
          <w:sz w:val="24"/>
          <w:szCs w:val="24"/>
        </w:rPr>
      </w:pPr>
      <w:r w:rsidRPr="00005685">
        <w:rPr>
          <w:rFonts w:asciiTheme="majorHAnsi" w:hAnsiTheme="majorHAnsi"/>
          <w:sz w:val="24"/>
          <w:szCs w:val="24"/>
        </w:rPr>
        <w:t>2017 – 2021.</w:t>
      </w:r>
    </w:p>
    <w:p w:rsidR="00831847" w:rsidRPr="00005685" w:rsidRDefault="00005685" w:rsidP="00005685">
      <w:pPr>
        <w:pStyle w:val="Listeavsnitt"/>
        <w:ind w:left="0"/>
        <w:rPr>
          <w:rFonts w:asciiTheme="majorHAnsi" w:hAnsiTheme="majorHAnsi"/>
          <w:sz w:val="24"/>
          <w:szCs w:val="24"/>
        </w:rPr>
      </w:pPr>
      <w:r w:rsidRPr="00831847">
        <w:rPr>
          <w:rFonts w:asciiTheme="majorHAnsi" w:hAnsiTheme="majorHAnsi"/>
          <w:b/>
          <w:sz w:val="24"/>
          <w:szCs w:val="24"/>
          <w:u w:val="single"/>
        </w:rPr>
        <w:lastRenderedPageBreak/>
        <w:t>Vedtak</w:t>
      </w:r>
      <w:r>
        <w:rPr>
          <w:rFonts w:asciiTheme="majorHAnsi" w:hAnsiTheme="majorHAnsi"/>
          <w:sz w:val="24"/>
          <w:szCs w:val="24"/>
        </w:rPr>
        <w:br/>
      </w:r>
      <w:r w:rsidRPr="00005685">
        <w:rPr>
          <w:rFonts w:asciiTheme="majorHAnsi" w:hAnsiTheme="majorHAnsi"/>
          <w:sz w:val="24"/>
          <w:szCs w:val="24"/>
        </w:rPr>
        <w:t>SRY slutter seg</w:t>
      </w:r>
      <w:r w:rsidR="00655A38">
        <w:rPr>
          <w:rFonts w:asciiTheme="majorHAnsi" w:hAnsiTheme="majorHAnsi"/>
          <w:sz w:val="24"/>
          <w:szCs w:val="24"/>
        </w:rPr>
        <w:t xml:space="preserve"> enstemmig</w:t>
      </w:r>
      <w:r w:rsidRPr="00005685">
        <w:rPr>
          <w:rFonts w:asciiTheme="majorHAnsi" w:hAnsiTheme="majorHAnsi"/>
          <w:sz w:val="24"/>
          <w:szCs w:val="24"/>
        </w:rPr>
        <w:t xml:space="preserve"> til departementets forslag til mandat for SRY.</w:t>
      </w:r>
    </w:p>
    <w:p w:rsidR="00005685" w:rsidRDefault="00005685" w:rsidP="00831847">
      <w:pPr>
        <w:pStyle w:val="Listeavsnitt"/>
        <w:ind w:left="0"/>
        <w:rPr>
          <w:rFonts w:asciiTheme="majorHAnsi" w:hAnsiTheme="majorHAnsi"/>
          <w:sz w:val="24"/>
          <w:szCs w:val="24"/>
        </w:rPr>
      </w:pPr>
    </w:p>
    <w:p w:rsidR="00005685" w:rsidRDefault="00005685" w:rsidP="00831847">
      <w:pPr>
        <w:pStyle w:val="Listeavsnitt"/>
        <w:ind w:left="0"/>
        <w:rPr>
          <w:rFonts w:asciiTheme="majorHAnsi" w:hAnsiTheme="majorHAnsi"/>
          <w:sz w:val="24"/>
          <w:szCs w:val="24"/>
        </w:rPr>
      </w:pPr>
    </w:p>
    <w:p w:rsidR="00005685" w:rsidRPr="006B1D3B" w:rsidRDefault="006B1D3B" w:rsidP="00831847">
      <w:pPr>
        <w:pStyle w:val="Listeavsnitt"/>
        <w:ind w:left="0"/>
        <w:rPr>
          <w:rFonts w:ascii="Verdana" w:hAnsi="Verdana"/>
          <w:b/>
          <w:sz w:val="22"/>
          <w:szCs w:val="22"/>
        </w:rPr>
      </w:pPr>
      <w:r w:rsidRPr="006B1D3B">
        <w:rPr>
          <w:rFonts w:ascii="Verdana" w:hAnsi="Verdana"/>
          <w:b/>
          <w:sz w:val="22"/>
          <w:szCs w:val="22"/>
        </w:rPr>
        <w:t>SRY- sak 11-04-2017</w:t>
      </w:r>
      <w:r w:rsidRPr="006B1D3B">
        <w:rPr>
          <w:rFonts w:ascii="Verdana" w:hAnsi="Verdana"/>
          <w:b/>
          <w:sz w:val="22"/>
          <w:szCs w:val="22"/>
        </w:rPr>
        <w:tab/>
        <w:t>Konstituering av SRY – Valg av leder og nestleder</w:t>
      </w:r>
    </w:p>
    <w:p w:rsidR="00005685" w:rsidRPr="00710DEF" w:rsidRDefault="006B1D3B" w:rsidP="006B1D3B">
      <w:pPr>
        <w:pStyle w:val="Listeavsnitt"/>
        <w:ind w:left="0"/>
        <w:rPr>
          <w:rFonts w:asciiTheme="majorHAnsi" w:hAnsiTheme="majorHAnsi"/>
          <w:sz w:val="24"/>
          <w:szCs w:val="24"/>
        </w:rPr>
      </w:pPr>
      <w:r w:rsidRPr="00710DEF">
        <w:rPr>
          <w:rFonts w:asciiTheme="majorHAnsi" w:hAnsiTheme="majorHAnsi"/>
          <w:sz w:val="24"/>
          <w:szCs w:val="24"/>
        </w:rPr>
        <w:t>I henhold til forslag til mandat for SRY 2017- 2021 skal rådet konstituere seg selv. SRY velger leder og nestleder for oppnevningsperioden.</w:t>
      </w:r>
    </w:p>
    <w:p w:rsidR="006B1D3B" w:rsidRPr="00710DEF" w:rsidRDefault="006B1D3B" w:rsidP="006B1D3B">
      <w:pPr>
        <w:pStyle w:val="Listeavsnitt"/>
        <w:ind w:left="0"/>
        <w:rPr>
          <w:rFonts w:asciiTheme="majorHAnsi" w:hAnsiTheme="majorHAnsi"/>
          <w:sz w:val="24"/>
          <w:szCs w:val="24"/>
        </w:rPr>
      </w:pPr>
    </w:p>
    <w:p w:rsidR="006B1D3B" w:rsidRPr="00710DEF" w:rsidRDefault="006B1D3B" w:rsidP="006B1D3B">
      <w:pPr>
        <w:pStyle w:val="Listeavsnitt"/>
        <w:ind w:left="0"/>
        <w:rPr>
          <w:rFonts w:asciiTheme="majorHAnsi" w:hAnsiTheme="majorHAnsi"/>
          <w:sz w:val="24"/>
          <w:szCs w:val="24"/>
        </w:rPr>
      </w:pPr>
      <w:r w:rsidRPr="00710DEF">
        <w:rPr>
          <w:rFonts w:asciiTheme="majorHAnsi" w:hAnsiTheme="majorHAnsi"/>
          <w:sz w:val="24"/>
          <w:szCs w:val="24"/>
        </w:rPr>
        <w:t>Som leder av SRY ble Trude Tinnlund</w:t>
      </w:r>
      <w:r w:rsidR="00EA5D7B" w:rsidRPr="00710DEF">
        <w:rPr>
          <w:rFonts w:asciiTheme="majorHAnsi" w:hAnsiTheme="majorHAnsi"/>
          <w:sz w:val="24"/>
          <w:szCs w:val="24"/>
        </w:rPr>
        <w:t>, LO</w:t>
      </w:r>
      <w:r w:rsidRPr="00710DEF">
        <w:rPr>
          <w:rFonts w:asciiTheme="majorHAnsi" w:hAnsiTheme="majorHAnsi"/>
          <w:sz w:val="24"/>
          <w:szCs w:val="24"/>
        </w:rPr>
        <w:t xml:space="preserve"> foreslått</w:t>
      </w:r>
    </w:p>
    <w:p w:rsidR="006B1D3B" w:rsidRDefault="006B1D3B" w:rsidP="006B1D3B">
      <w:pPr>
        <w:pStyle w:val="Listeavsnitt"/>
        <w:ind w:left="0"/>
        <w:rPr>
          <w:rFonts w:asciiTheme="majorHAnsi" w:hAnsiTheme="majorHAnsi"/>
          <w:sz w:val="24"/>
          <w:szCs w:val="24"/>
        </w:rPr>
      </w:pPr>
      <w:r w:rsidRPr="00710DEF">
        <w:rPr>
          <w:rFonts w:asciiTheme="majorHAnsi" w:hAnsiTheme="majorHAnsi"/>
          <w:sz w:val="24"/>
          <w:szCs w:val="24"/>
        </w:rPr>
        <w:t>Som nestleder av SRY ble Ole Erik Almlid</w:t>
      </w:r>
      <w:r w:rsidR="00EA5D7B" w:rsidRPr="00710DEF">
        <w:rPr>
          <w:rFonts w:asciiTheme="majorHAnsi" w:hAnsiTheme="majorHAnsi"/>
          <w:sz w:val="24"/>
          <w:szCs w:val="24"/>
        </w:rPr>
        <w:t>, NHO</w:t>
      </w:r>
      <w:r w:rsidRPr="00710DEF">
        <w:rPr>
          <w:rFonts w:asciiTheme="majorHAnsi" w:hAnsiTheme="majorHAnsi"/>
          <w:sz w:val="24"/>
          <w:szCs w:val="24"/>
        </w:rPr>
        <w:t xml:space="preserve"> foreslått</w:t>
      </w:r>
    </w:p>
    <w:p w:rsidR="00005685" w:rsidRDefault="00005685" w:rsidP="00831847">
      <w:pPr>
        <w:pStyle w:val="Listeavsnitt"/>
        <w:ind w:left="0"/>
        <w:rPr>
          <w:rFonts w:asciiTheme="majorHAnsi" w:hAnsiTheme="majorHAnsi"/>
          <w:sz w:val="24"/>
          <w:szCs w:val="24"/>
        </w:rPr>
      </w:pPr>
    </w:p>
    <w:p w:rsidR="00EA5D7B" w:rsidRDefault="00EA5D7B" w:rsidP="00831847">
      <w:pPr>
        <w:pStyle w:val="Listeavsnitt"/>
        <w:ind w:left="0"/>
        <w:rPr>
          <w:rFonts w:asciiTheme="majorHAnsi" w:hAnsiTheme="majorHAnsi"/>
          <w:sz w:val="24"/>
          <w:szCs w:val="24"/>
        </w:rPr>
      </w:pPr>
      <w:r>
        <w:rPr>
          <w:rFonts w:asciiTheme="majorHAnsi" w:hAnsiTheme="majorHAnsi"/>
          <w:sz w:val="24"/>
          <w:szCs w:val="24"/>
        </w:rPr>
        <w:t>Det ble foreslått at leder og nestledervervet i SRY deles mellom de to foreslåtte representantene i oppnevningsperioden. T</w:t>
      </w:r>
      <w:r w:rsidR="00710DEF">
        <w:rPr>
          <w:rFonts w:asciiTheme="majorHAnsi" w:hAnsiTheme="majorHAnsi"/>
          <w:sz w:val="24"/>
          <w:szCs w:val="24"/>
        </w:rPr>
        <w:t>rude Tinnlund ble foreslått</w:t>
      </w:r>
      <w:r>
        <w:rPr>
          <w:rFonts w:asciiTheme="majorHAnsi" w:hAnsiTheme="majorHAnsi"/>
          <w:sz w:val="24"/>
          <w:szCs w:val="24"/>
        </w:rPr>
        <w:t xml:space="preserve"> som leder og Ole Erik Almlid som nestleder i første halvdel av oppnevningsperioden. For siste halvde</w:t>
      </w:r>
      <w:r w:rsidR="00710DEF">
        <w:rPr>
          <w:rFonts w:asciiTheme="majorHAnsi" w:hAnsiTheme="majorHAnsi"/>
          <w:sz w:val="24"/>
          <w:szCs w:val="24"/>
        </w:rPr>
        <w:t>l av oppnevningsperioden ble</w:t>
      </w:r>
      <w:r>
        <w:rPr>
          <w:rFonts w:asciiTheme="majorHAnsi" w:hAnsiTheme="majorHAnsi"/>
          <w:sz w:val="24"/>
          <w:szCs w:val="24"/>
        </w:rPr>
        <w:t xml:space="preserve"> Ole Erik Almlid</w:t>
      </w:r>
      <w:r w:rsidR="00710DEF">
        <w:rPr>
          <w:rFonts w:asciiTheme="majorHAnsi" w:hAnsiTheme="majorHAnsi"/>
          <w:sz w:val="24"/>
          <w:szCs w:val="24"/>
        </w:rPr>
        <w:t xml:space="preserve"> foreslått</w:t>
      </w:r>
      <w:r>
        <w:rPr>
          <w:rFonts w:asciiTheme="majorHAnsi" w:hAnsiTheme="majorHAnsi"/>
          <w:sz w:val="24"/>
          <w:szCs w:val="24"/>
        </w:rPr>
        <w:t xml:space="preserve"> som leder og Trude Tinnlund som nestleder i SRY</w:t>
      </w:r>
      <w:r w:rsidR="00710DEF">
        <w:rPr>
          <w:rFonts w:asciiTheme="majorHAnsi" w:hAnsiTheme="majorHAnsi"/>
          <w:sz w:val="24"/>
          <w:szCs w:val="24"/>
        </w:rPr>
        <w:t>.</w:t>
      </w:r>
      <w:r>
        <w:rPr>
          <w:rFonts w:asciiTheme="majorHAnsi" w:hAnsiTheme="majorHAnsi"/>
          <w:sz w:val="24"/>
          <w:szCs w:val="24"/>
        </w:rPr>
        <w:t xml:space="preserve"> </w:t>
      </w:r>
    </w:p>
    <w:p w:rsidR="00005685" w:rsidRDefault="00EA5D7B" w:rsidP="00831847">
      <w:pPr>
        <w:pStyle w:val="Listeavsnitt"/>
        <w:ind w:left="0"/>
        <w:rPr>
          <w:rFonts w:asciiTheme="majorHAnsi" w:hAnsiTheme="majorHAnsi"/>
          <w:b/>
          <w:sz w:val="24"/>
          <w:szCs w:val="24"/>
          <w:u w:val="single"/>
        </w:rPr>
      </w:pPr>
      <w:r w:rsidRPr="00831847">
        <w:rPr>
          <w:rFonts w:asciiTheme="majorHAnsi" w:hAnsiTheme="majorHAnsi"/>
          <w:b/>
          <w:sz w:val="24"/>
          <w:szCs w:val="24"/>
          <w:u w:val="single"/>
        </w:rPr>
        <w:t>Vedtak</w:t>
      </w:r>
    </w:p>
    <w:p w:rsidR="00EA5D7B" w:rsidRDefault="00EA5D7B" w:rsidP="00831847">
      <w:pPr>
        <w:pStyle w:val="Listeavsnitt"/>
        <w:ind w:left="0"/>
        <w:rPr>
          <w:rFonts w:asciiTheme="majorHAnsi" w:hAnsiTheme="majorHAnsi"/>
          <w:sz w:val="24"/>
          <w:szCs w:val="24"/>
        </w:rPr>
      </w:pPr>
      <w:r>
        <w:rPr>
          <w:rFonts w:asciiTheme="majorHAnsi" w:hAnsiTheme="majorHAnsi"/>
          <w:sz w:val="24"/>
          <w:szCs w:val="24"/>
        </w:rPr>
        <w:t>Trude Tinnlund, LO enstemmig valgt som leder av SRY</w:t>
      </w:r>
    </w:p>
    <w:p w:rsidR="00EA5D7B" w:rsidRDefault="00EA5D7B" w:rsidP="00831847">
      <w:pPr>
        <w:pStyle w:val="Listeavsnitt"/>
        <w:ind w:left="0"/>
        <w:rPr>
          <w:rFonts w:asciiTheme="majorHAnsi" w:hAnsiTheme="majorHAnsi"/>
          <w:sz w:val="24"/>
          <w:szCs w:val="24"/>
        </w:rPr>
      </w:pPr>
      <w:r>
        <w:rPr>
          <w:rFonts w:asciiTheme="majorHAnsi" w:hAnsiTheme="majorHAnsi"/>
          <w:sz w:val="24"/>
          <w:szCs w:val="24"/>
        </w:rPr>
        <w:t>Ole Erik Almlid, NHO enstemmig valgt som nestleder av SRY</w:t>
      </w:r>
    </w:p>
    <w:p w:rsidR="00EA5D7B" w:rsidRDefault="00EA5D7B" w:rsidP="00831847">
      <w:pPr>
        <w:pStyle w:val="Listeavsnitt"/>
        <w:ind w:left="0"/>
        <w:rPr>
          <w:rFonts w:asciiTheme="majorHAnsi" w:hAnsiTheme="majorHAnsi"/>
          <w:sz w:val="24"/>
          <w:szCs w:val="24"/>
        </w:rPr>
      </w:pPr>
    </w:p>
    <w:p w:rsidR="00EA5D7B" w:rsidRPr="00EA5D7B" w:rsidRDefault="00EA5D7B" w:rsidP="00831847">
      <w:pPr>
        <w:pStyle w:val="Listeavsnitt"/>
        <w:ind w:left="0"/>
        <w:rPr>
          <w:rFonts w:asciiTheme="majorHAnsi" w:hAnsiTheme="majorHAnsi"/>
          <w:sz w:val="24"/>
          <w:szCs w:val="24"/>
        </w:rPr>
      </w:pPr>
      <w:r>
        <w:rPr>
          <w:rFonts w:asciiTheme="majorHAnsi" w:hAnsiTheme="majorHAnsi"/>
          <w:sz w:val="24"/>
          <w:szCs w:val="24"/>
        </w:rPr>
        <w:t>L</w:t>
      </w:r>
      <w:r w:rsidRPr="00EA5D7B">
        <w:rPr>
          <w:rFonts w:asciiTheme="majorHAnsi" w:hAnsiTheme="majorHAnsi"/>
          <w:sz w:val="24"/>
          <w:szCs w:val="24"/>
        </w:rPr>
        <w:t>eder og nestledervervet i SRY deles i oppnevningsperioden. Trude Tinn</w:t>
      </w:r>
      <w:r w:rsidR="001D0254">
        <w:rPr>
          <w:rFonts w:asciiTheme="majorHAnsi" w:hAnsiTheme="majorHAnsi"/>
          <w:sz w:val="24"/>
          <w:szCs w:val="24"/>
        </w:rPr>
        <w:t>lund valgt</w:t>
      </w:r>
      <w:r w:rsidRPr="00EA5D7B">
        <w:rPr>
          <w:rFonts w:asciiTheme="majorHAnsi" w:hAnsiTheme="majorHAnsi"/>
          <w:sz w:val="24"/>
          <w:szCs w:val="24"/>
        </w:rPr>
        <w:t xml:space="preserve"> som leder og Ole Erik Almlid som nestleder i første halvdel av oppnevningsperioden. For siste halvdel av oppnevningsperioden overtar Ole Erik Almlid som leder og Trude Tinnlund som nestleder i SRY</w:t>
      </w:r>
      <w:r w:rsidR="001D0254">
        <w:rPr>
          <w:rFonts w:asciiTheme="majorHAnsi" w:hAnsiTheme="majorHAnsi"/>
          <w:sz w:val="24"/>
          <w:szCs w:val="24"/>
        </w:rPr>
        <w:t>.</w:t>
      </w:r>
    </w:p>
    <w:p w:rsidR="00EA5D7B" w:rsidRDefault="00EA5D7B" w:rsidP="00831847">
      <w:pPr>
        <w:pStyle w:val="Listeavsnitt"/>
        <w:ind w:left="0"/>
        <w:rPr>
          <w:rFonts w:asciiTheme="majorHAnsi" w:hAnsiTheme="majorHAnsi"/>
          <w:b/>
          <w:sz w:val="24"/>
          <w:szCs w:val="24"/>
          <w:u w:val="single"/>
        </w:rPr>
      </w:pPr>
    </w:p>
    <w:p w:rsidR="00E97A76" w:rsidRDefault="00216414" w:rsidP="001C765D">
      <w:pPr>
        <w:pStyle w:val="Listeavsnitt"/>
        <w:ind w:left="0"/>
        <w:rPr>
          <w:rFonts w:asciiTheme="majorHAnsi" w:hAnsiTheme="majorHAnsi"/>
          <w:sz w:val="24"/>
          <w:szCs w:val="24"/>
        </w:rPr>
      </w:pPr>
      <w:r>
        <w:rPr>
          <w:rFonts w:ascii="Verdana" w:hAnsi="Verdana"/>
          <w:b/>
          <w:sz w:val="22"/>
          <w:szCs w:val="22"/>
        </w:rPr>
        <w:t>SRY- sak 12-04-2017</w:t>
      </w:r>
      <w:r>
        <w:rPr>
          <w:rFonts w:ascii="Verdana" w:hAnsi="Verdana"/>
          <w:b/>
          <w:sz w:val="22"/>
          <w:szCs w:val="22"/>
        </w:rPr>
        <w:tab/>
      </w:r>
      <w:r w:rsidR="001C765D">
        <w:rPr>
          <w:rFonts w:ascii="Verdana" w:hAnsi="Verdana"/>
          <w:b/>
          <w:sz w:val="22"/>
          <w:szCs w:val="22"/>
        </w:rPr>
        <w:t xml:space="preserve">Retningslinjer og mandat for </w:t>
      </w:r>
      <w:r w:rsidRPr="00216414">
        <w:rPr>
          <w:rFonts w:ascii="Verdana" w:hAnsi="Verdana"/>
          <w:b/>
          <w:sz w:val="22"/>
          <w:szCs w:val="22"/>
        </w:rPr>
        <w:t>faglige råd</w:t>
      </w:r>
      <w:r w:rsidRPr="00216414">
        <w:rPr>
          <w:rFonts w:ascii="Verdana" w:hAnsi="Verdana"/>
          <w:b/>
          <w:sz w:val="22"/>
          <w:szCs w:val="22"/>
        </w:rPr>
        <w:tab/>
      </w:r>
      <w:r w:rsidR="001C765D">
        <w:rPr>
          <w:rFonts w:ascii="Verdana" w:eastAsiaTheme="minorHAnsi" w:hAnsi="Verdana" w:cstheme="minorBidi"/>
          <w:sz w:val="24"/>
          <w:lang w:eastAsia="en-US"/>
        </w:rPr>
        <w:tab/>
      </w:r>
      <w:r w:rsidR="001C765D">
        <w:rPr>
          <w:rFonts w:ascii="Verdana" w:eastAsiaTheme="minorHAnsi" w:hAnsi="Verdana" w:cstheme="minorBidi"/>
          <w:sz w:val="24"/>
          <w:lang w:eastAsia="en-US"/>
        </w:rPr>
        <w:br/>
      </w:r>
      <w:r w:rsidR="001C765D" w:rsidRPr="001C1B97">
        <w:rPr>
          <w:rFonts w:asciiTheme="majorHAnsi" w:hAnsiTheme="majorHAnsi"/>
          <w:sz w:val="24"/>
          <w:szCs w:val="24"/>
        </w:rPr>
        <w:t>SRY drøftet i møte 22.6.2017 forslag til mandat for faglige råd. SRY mente at de faglige rådenes innflytelse på faglig innhold ikke var tilstrekkelig ivaretatt i mandatet. SRY vedtok derfor å avventer tilbakemelding fra Kunnskapsdepartementet før mandat for faglige råd og retningslinjer behandles.</w:t>
      </w:r>
      <w:r w:rsidR="001C765D">
        <w:rPr>
          <w:rFonts w:asciiTheme="majorHAnsi" w:hAnsiTheme="majorHAnsi"/>
          <w:sz w:val="24"/>
          <w:szCs w:val="24"/>
        </w:rPr>
        <w:t xml:space="preserve"> </w:t>
      </w:r>
      <w:r w:rsidR="001C765D" w:rsidRPr="001C1B97">
        <w:rPr>
          <w:rFonts w:asciiTheme="majorHAnsi" w:hAnsiTheme="majorHAnsi"/>
          <w:sz w:val="24"/>
          <w:szCs w:val="24"/>
        </w:rPr>
        <w:t xml:space="preserve">Kunnskapsdepartementet avholdt 23.6.2017 et møte med leder og nestleder i SRY der de faglige rådenes faglige innflytelse ble drøftet. </w:t>
      </w:r>
      <w:r w:rsidR="001C765D" w:rsidRPr="001C1B97">
        <w:rPr>
          <w:rFonts w:asciiTheme="majorHAnsi" w:hAnsiTheme="majorHAnsi"/>
          <w:sz w:val="24"/>
          <w:szCs w:val="24"/>
        </w:rPr>
        <w:lastRenderedPageBreak/>
        <w:t>På møtet ble det utarbeidet en omforent tekst til mandat og retningslinjer for partssamarbeidet som både departementet og leder og nestleder i SRY mener ivaretar rådenes faglige innflytelse.</w:t>
      </w:r>
    </w:p>
    <w:p w:rsidR="00E97A76" w:rsidRDefault="00E97A76" w:rsidP="001C765D">
      <w:pPr>
        <w:pStyle w:val="Listeavsnitt"/>
        <w:ind w:left="0"/>
        <w:rPr>
          <w:rFonts w:asciiTheme="majorHAnsi" w:hAnsiTheme="majorHAnsi"/>
          <w:sz w:val="24"/>
          <w:szCs w:val="24"/>
        </w:rPr>
      </w:pPr>
    </w:p>
    <w:p w:rsidR="00E97A76" w:rsidRPr="00E97A76" w:rsidRDefault="00E97A76" w:rsidP="001C765D">
      <w:pPr>
        <w:pStyle w:val="Listeavsnitt"/>
        <w:ind w:left="0"/>
        <w:rPr>
          <w:rFonts w:ascii="Verdana" w:hAnsi="Verdana"/>
        </w:rPr>
      </w:pPr>
      <w:r>
        <w:rPr>
          <w:rFonts w:asciiTheme="majorHAnsi" w:hAnsiTheme="majorHAnsi"/>
          <w:sz w:val="24"/>
          <w:szCs w:val="24"/>
        </w:rPr>
        <w:t xml:space="preserve">SRY mener at retningslinjene og mandat nå er justert slik at rådenes innflytelse er ivaretatt. </w:t>
      </w:r>
      <w:r w:rsidR="001C765D">
        <w:rPr>
          <w:rFonts w:ascii="Verdana" w:hAnsi="Verdana"/>
        </w:rPr>
        <w:t xml:space="preserve"> </w:t>
      </w:r>
      <w:r w:rsidRPr="00E97A76">
        <w:rPr>
          <w:rFonts w:asciiTheme="majorHAnsi" w:hAnsiTheme="majorHAnsi"/>
          <w:sz w:val="24"/>
          <w:szCs w:val="24"/>
        </w:rPr>
        <w:t xml:space="preserve"> </w:t>
      </w:r>
    </w:p>
    <w:p w:rsidR="001C765D" w:rsidRPr="001C1B97" w:rsidRDefault="001C765D" w:rsidP="001C765D">
      <w:pPr>
        <w:pStyle w:val="Listeavsnitt"/>
        <w:ind w:left="0"/>
        <w:rPr>
          <w:rFonts w:asciiTheme="majorHAnsi" w:hAnsiTheme="majorHAnsi"/>
          <w:sz w:val="24"/>
          <w:szCs w:val="24"/>
        </w:rPr>
      </w:pPr>
      <w:r w:rsidRPr="00831847">
        <w:rPr>
          <w:rFonts w:asciiTheme="majorHAnsi" w:hAnsiTheme="majorHAnsi"/>
          <w:b/>
          <w:sz w:val="24"/>
          <w:szCs w:val="24"/>
          <w:u w:val="single"/>
        </w:rPr>
        <w:t>Vedtak</w:t>
      </w:r>
    </w:p>
    <w:p w:rsidR="001C765D" w:rsidRPr="001C1B97" w:rsidRDefault="001C765D" w:rsidP="001C1B97">
      <w:pPr>
        <w:pStyle w:val="Listeavsnitt"/>
        <w:ind w:left="0"/>
        <w:rPr>
          <w:rFonts w:asciiTheme="majorHAnsi" w:hAnsiTheme="majorHAnsi"/>
          <w:sz w:val="24"/>
          <w:szCs w:val="24"/>
        </w:rPr>
      </w:pPr>
      <w:r w:rsidRPr="001C1B97">
        <w:rPr>
          <w:rFonts w:asciiTheme="majorHAnsi" w:hAnsiTheme="majorHAnsi"/>
          <w:sz w:val="24"/>
          <w:szCs w:val="24"/>
        </w:rPr>
        <w:t>SRY slutter seg</w:t>
      </w:r>
      <w:r w:rsidR="00655A38">
        <w:rPr>
          <w:rFonts w:asciiTheme="majorHAnsi" w:hAnsiTheme="majorHAnsi"/>
          <w:sz w:val="24"/>
          <w:szCs w:val="24"/>
        </w:rPr>
        <w:t xml:space="preserve"> enstemmig</w:t>
      </w:r>
      <w:r w:rsidRPr="001C1B97">
        <w:rPr>
          <w:rFonts w:asciiTheme="majorHAnsi" w:hAnsiTheme="majorHAnsi"/>
          <w:sz w:val="24"/>
          <w:szCs w:val="24"/>
        </w:rPr>
        <w:t xml:space="preserve"> til retningslinjer for partssamarbeidet og mandat for faglige råd.</w:t>
      </w:r>
    </w:p>
    <w:p w:rsidR="00216414" w:rsidRDefault="00216414" w:rsidP="00216414">
      <w:pPr>
        <w:ind w:left="3540" w:hanging="3540"/>
        <w:rPr>
          <w:rFonts w:ascii="Verdana" w:hAnsi="Verdana"/>
          <w:sz w:val="24"/>
        </w:rPr>
      </w:pPr>
    </w:p>
    <w:p w:rsidR="001C765D" w:rsidRDefault="001C765D" w:rsidP="00216414">
      <w:pPr>
        <w:ind w:left="3540" w:hanging="3540"/>
        <w:rPr>
          <w:rFonts w:ascii="Verdana" w:hAnsi="Verdana"/>
          <w:sz w:val="24"/>
        </w:rPr>
      </w:pPr>
    </w:p>
    <w:p w:rsidR="001C765D" w:rsidRPr="00F75D9D" w:rsidRDefault="001C765D" w:rsidP="001C765D">
      <w:pPr>
        <w:pStyle w:val="Listeavsnitt"/>
        <w:ind w:left="0"/>
        <w:rPr>
          <w:rFonts w:ascii="Verdana" w:hAnsi="Verdana"/>
          <w:b/>
          <w:sz w:val="22"/>
          <w:szCs w:val="22"/>
        </w:rPr>
      </w:pPr>
      <w:r w:rsidRPr="00F75D9D">
        <w:rPr>
          <w:rFonts w:ascii="Verdana" w:hAnsi="Verdana"/>
          <w:b/>
          <w:sz w:val="22"/>
          <w:szCs w:val="22"/>
        </w:rPr>
        <w:t xml:space="preserve">SRY- sak 13-04-2017 </w:t>
      </w:r>
      <w:r w:rsidR="00F75D9D">
        <w:rPr>
          <w:rFonts w:ascii="Verdana" w:hAnsi="Verdana"/>
          <w:b/>
          <w:sz w:val="22"/>
          <w:szCs w:val="22"/>
        </w:rPr>
        <w:tab/>
      </w:r>
      <w:r w:rsidRPr="00F75D9D">
        <w:rPr>
          <w:rFonts w:ascii="Verdana" w:hAnsi="Verdana"/>
          <w:b/>
          <w:sz w:val="22"/>
          <w:szCs w:val="22"/>
        </w:rPr>
        <w:t>Godkjenning av referat fra SRY møtet 22.6.2017</w:t>
      </w:r>
    </w:p>
    <w:p w:rsidR="001C765D" w:rsidRPr="001C1B97" w:rsidRDefault="00F75D9D" w:rsidP="00F75D9D">
      <w:pPr>
        <w:pStyle w:val="Listeavsnitt"/>
        <w:ind w:left="0"/>
        <w:rPr>
          <w:rFonts w:asciiTheme="majorHAnsi" w:hAnsiTheme="majorHAnsi"/>
          <w:sz w:val="24"/>
          <w:szCs w:val="24"/>
        </w:rPr>
      </w:pPr>
      <w:r w:rsidRPr="001C1B97">
        <w:rPr>
          <w:rFonts w:asciiTheme="majorHAnsi" w:hAnsiTheme="majorHAnsi"/>
          <w:sz w:val="24"/>
          <w:szCs w:val="24"/>
        </w:rPr>
        <w:t>Det var ingen kommentarer eller forslag til endringer på referatet.</w:t>
      </w:r>
    </w:p>
    <w:p w:rsidR="00F75D9D" w:rsidRPr="00F75D9D" w:rsidRDefault="00F75D9D" w:rsidP="00F75D9D">
      <w:pPr>
        <w:spacing w:after="0" w:line="240" w:lineRule="auto"/>
        <w:contextualSpacing/>
        <w:rPr>
          <w:rFonts w:asciiTheme="majorHAnsi" w:eastAsia="Times New Roman" w:hAnsiTheme="majorHAnsi" w:cs="Times New Roman"/>
          <w:b/>
          <w:sz w:val="24"/>
          <w:szCs w:val="24"/>
          <w:u w:val="single"/>
          <w:lang w:eastAsia="nb-NO"/>
        </w:rPr>
      </w:pPr>
      <w:r w:rsidRPr="00F75D9D">
        <w:rPr>
          <w:rFonts w:asciiTheme="majorHAnsi" w:eastAsia="Times New Roman" w:hAnsiTheme="majorHAnsi" w:cs="Times New Roman"/>
          <w:b/>
          <w:sz w:val="24"/>
          <w:szCs w:val="24"/>
          <w:u w:val="single"/>
          <w:lang w:eastAsia="nb-NO"/>
        </w:rPr>
        <w:t>Vedtak</w:t>
      </w:r>
    </w:p>
    <w:p w:rsidR="00EA5D7B" w:rsidRPr="00F75D9D" w:rsidRDefault="00F75D9D" w:rsidP="00831847">
      <w:pPr>
        <w:pStyle w:val="Listeavsnitt"/>
        <w:ind w:left="0"/>
        <w:rPr>
          <w:rFonts w:asciiTheme="majorHAnsi" w:hAnsiTheme="majorHAnsi"/>
          <w:sz w:val="24"/>
          <w:szCs w:val="24"/>
        </w:rPr>
      </w:pPr>
      <w:r w:rsidRPr="00F75D9D">
        <w:rPr>
          <w:rFonts w:asciiTheme="majorHAnsi" w:hAnsiTheme="majorHAnsi"/>
          <w:sz w:val="24"/>
          <w:szCs w:val="24"/>
        </w:rPr>
        <w:t>Referat enstemmig godkjent</w:t>
      </w:r>
    </w:p>
    <w:p w:rsidR="00EA5D7B" w:rsidRDefault="00EA5D7B" w:rsidP="00831847">
      <w:pPr>
        <w:pStyle w:val="Listeavsnitt"/>
        <w:ind w:left="0"/>
        <w:rPr>
          <w:rFonts w:asciiTheme="majorHAnsi" w:hAnsiTheme="majorHAnsi"/>
          <w:b/>
          <w:sz w:val="24"/>
          <w:szCs w:val="24"/>
          <w:u w:val="single"/>
        </w:rPr>
      </w:pPr>
    </w:p>
    <w:p w:rsidR="00EA5D7B" w:rsidRDefault="00EA5D7B" w:rsidP="00831847">
      <w:pPr>
        <w:pStyle w:val="Listeavsnitt"/>
        <w:ind w:left="0"/>
        <w:rPr>
          <w:rFonts w:asciiTheme="majorHAnsi" w:hAnsiTheme="majorHAnsi"/>
          <w:sz w:val="24"/>
          <w:szCs w:val="24"/>
        </w:rPr>
      </w:pPr>
    </w:p>
    <w:p w:rsidR="00F75D9D" w:rsidRDefault="00F75D9D" w:rsidP="00831847">
      <w:pPr>
        <w:pStyle w:val="Listeavsnitt"/>
        <w:ind w:left="0"/>
        <w:rPr>
          <w:rFonts w:asciiTheme="majorHAnsi" w:hAnsiTheme="majorHAnsi"/>
          <w:sz w:val="24"/>
          <w:szCs w:val="24"/>
        </w:rPr>
      </w:pPr>
    </w:p>
    <w:p w:rsidR="00F75D9D" w:rsidRPr="00F75D9D" w:rsidRDefault="00F75D9D" w:rsidP="00F75D9D">
      <w:pPr>
        <w:pStyle w:val="Listeavsnitt"/>
        <w:ind w:left="0"/>
        <w:rPr>
          <w:rFonts w:ascii="Verdana" w:hAnsi="Verdana"/>
          <w:b/>
          <w:sz w:val="22"/>
          <w:szCs w:val="22"/>
        </w:rPr>
      </w:pPr>
      <w:r w:rsidRPr="00F75D9D">
        <w:rPr>
          <w:rFonts w:ascii="Verdana" w:hAnsi="Verdana"/>
          <w:b/>
          <w:sz w:val="22"/>
          <w:szCs w:val="22"/>
        </w:rPr>
        <w:t>SRY- sak 14-04-2017</w:t>
      </w:r>
      <w:r w:rsidRPr="00F75D9D">
        <w:rPr>
          <w:rFonts w:ascii="Verdana" w:hAnsi="Verdana"/>
          <w:b/>
          <w:sz w:val="22"/>
          <w:szCs w:val="22"/>
        </w:rPr>
        <w:tab/>
        <w:t>Offentlig utvalg for videregående opplæring</w:t>
      </w:r>
      <w:r w:rsidRPr="00F75D9D">
        <w:rPr>
          <w:rFonts w:ascii="Verdana" w:hAnsi="Verdana"/>
          <w:b/>
          <w:sz w:val="22"/>
          <w:szCs w:val="22"/>
        </w:rPr>
        <w:br/>
      </w:r>
      <w:r w:rsidRPr="00F75D9D">
        <w:rPr>
          <w:rFonts w:asciiTheme="majorHAnsi" w:hAnsiTheme="majorHAnsi"/>
          <w:sz w:val="24"/>
          <w:szCs w:val="24"/>
        </w:rPr>
        <w:t>Regjeringen</w:t>
      </w:r>
      <w:r>
        <w:rPr>
          <w:rFonts w:asciiTheme="majorHAnsi" w:hAnsiTheme="majorHAnsi"/>
          <w:sz w:val="24"/>
          <w:szCs w:val="24"/>
        </w:rPr>
        <w:t xml:space="preserve"> har satt ned et offentlig</w:t>
      </w:r>
      <w:r w:rsidRPr="00F75D9D">
        <w:rPr>
          <w:rFonts w:asciiTheme="majorHAnsi" w:hAnsiTheme="majorHAnsi"/>
          <w:sz w:val="24"/>
          <w:szCs w:val="24"/>
        </w:rPr>
        <w:t xml:space="preserve"> utval</w:t>
      </w:r>
      <w:r>
        <w:rPr>
          <w:rFonts w:asciiTheme="majorHAnsi" w:hAnsiTheme="majorHAnsi"/>
          <w:sz w:val="24"/>
          <w:szCs w:val="24"/>
        </w:rPr>
        <w:t>g som skal se nærmere</w:t>
      </w:r>
      <w:r w:rsidRPr="00F75D9D">
        <w:rPr>
          <w:rFonts w:asciiTheme="majorHAnsi" w:hAnsiTheme="majorHAnsi"/>
          <w:sz w:val="24"/>
          <w:szCs w:val="24"/>
        </w:rPr>
        <w:t xml:space="preserve"> på videregående opplæring.</w:t>
      </w:r>
    </w:p>
    <w:p w:rsidR="00F75D9D" w:rsidRPr="00F75D9D" w:rsidRDefault="00F75D9D" w:rsidP="00F75D9D">
      <w:pPr>
        <w:pStyle w:val="Listeavsnitt"/>
        <w:rPr>
          <w:rFonts w:asciiTheme="majorHAnsi" w:hAnsiTheme="majorHAnsi"/>
          <w:sz w:val="24"/>
          <w:szCs w:val="24"/>
        </w:rPr>
      </w:pPr>
    </w:p>
    <w:p w:rsidR="00F75D9D" w:rsidRDefault="00F75D9D" w:rsidP="00F75D9D">
      <w:pPr>
        <w:pStyle w:val="Listeavsnitt"/>
        <w:ind w:left="0"/>
        <w:rPr>
          <w:rFonts w:asciiTheme="majorHAnsi" w:hAnsiTheme="majorHAnsi"/>
          <w:sz w:val="24"/>
          <w:szCs w:val="24"/>
        </w:rPr>
      </w:pPr>
      <w:r w:rsidRPr="00F75D9D">
        <w:rPr>
          <w:rFonts w:asciiTheme="majorHAnsi" w:hAnsiTheme="majorHAnsi"/>
          <w:sz w:val="24"/>
          <w:szCs w:val="24"/>
        </w:rPr>
        <w:t>Utvalget</w:t>
      </w:r>
      <w:r>
        <w:rPr>
          <w:rFonts w:asciiTheme="majorHAnsi" w:hAnsiTheme="majorHAnsi"/>
          <w:sz w:val="24"/>
          <w:szCs w:val="24"/>
        </w:rPr>
        <w:t xml:space="preserve"> skal blant annet</w:t>
      </w:r>
      <w:r w:rsidRPr="00F75D9D">
        <w:rPr>
          <w:rFonts w:asciiTheme="majorHAnsi" w:hAnsiTheme="majorHAnsi"/>
          <w:sz w:val="24"/>
          <w:szCs w:val="24"/>
        </w:rPr>
        <w:t xml:space="preserve"> vurdere om strukturen og innholdet i videregående opplæring gir elevene</w:t>
      </w:r>
      <w:r>
        <w:rPr>
          <w:rFonts w:asciiTheme="majorHAnsi" w:hAnsiTheme="majorHAnsi"/>
          <w:sz w:val="24"/>
          <w:szCs w:val="24"/>
        </w:rPr>
        <w:t xml:space="preserve"> de beste forutsetningene</w:t>
      </w:r>
      <w:r w:rsidRPr="00F75D9D">
        <w:rPr>
          <w:rFonts w:asciiTheme="majorHAnsi" w:hAnsiTheme="majorHAnsi"/>
          <w:sz w:val="24"/>
          <w:szCs w:val="24"/>
        </w:rPr>
        <w:t xml:space="preserve"> for å lære og fullføre videregående</w:t>
      </w:r>
      <w:r>
        <w:rPr>
          <w:rFonts w:asciiTheme="majorHAnsi" w:hAnsiTheme="majorHAnsi"/>
          <w:sz w:val="24"/>
          <w:szCs w:val="24"/>
        </w:rPr>
        <w:t xml:space="preserve"> skole. </w:t>
      </w:r>
      <w:r w:rsidRPr="00F75D9D">
        <w:rPr>
          <w:rFonts w:asciiTheme="majorHAnsi" w:hAnsiTheme="majorHAnsi"/>
          <w:sz w:val="24"/>
          <w:szCs w:val="24"/>
        </w:rPr>
        <w:t>Utvalget</w:t>
      </w:r>
      <w:r>
        <w:rPr>
          <w:rFonts w:asciiTheme="majorHAnsi" w:hAnsiTheme="majorHAnsi"/>
          <w:sz w:val="24"/>
          <w:szCs w:val="24"/>
        </w:rPr>
        <w:t xml:space="preserve"> skal også se på om opplæringen</w:t>
      </w:r>
      <w:r w:rsidRPr="00F75D9D">
        <w:rPr>
          <w:rFonts w:asciiTheme="majorHAnsi" w:hAnsiTheme="majorHAnsi"/>
          <w:sz w:val="24"/>
          <w:szCs w:val="24"/>
        </w:rPr>
        <w:t xml:space="preserve"> gir elevene</w:t>
      </w:r>
      <w:r>
        <w:rPr>
          <w:rFonts w:asciiTheme="majorHAnsi" w:hAnsiTheme="majorHAnsi"/>
          <w:sz w:val="24"/>
          <w:szCs w:val="24"/>
        </w:rPr>
        <w:t xml:space="preserve"> den kompetansen de</w:t>
      </w:r>
      <w:r w:rsidRPr="00F75D9D">
        <w:rPr>
          <w:rFonts w:asciiTheme="majorHAnsi" w:hAnsiTheme="majorHAnsi"/>
          <w:sz w:val="24"/>
          <w:szCs w:val="24"/>
        </w:rPr>
        <w:t xml:space="preserve"> treng</w:t>
      </w:r>
      <w:r>
        <w:rPr>
          <w:rFonts w:asciiTheme="majorHAnsi" w:hAnsiTheme="majorHAnsi"/>
          <w:sz w:val="24"/>
          <w:szCs w:val="24"/>
        </w:rPr>
        <w:t>er</w:t>
      </w:r>
      <w:r w:rsidRPr="00F75D9D">
        <w:rPr>
          <w:rFonts w:asciiTheme="majorHAnsi" w:hAnsiTheme="majorHAnsi"/>
          <w:sz w:val="24"/>
          <w:szCs w:val="24"/>
        </w:rPr>
        <w:t xml:space="preserve"> for å delta i samfunnet.</w:t>
      </w:r>
    </w:p>
    <w:p w:rsidR="00F75D9D" w:rsidRDefault="00F75D9D" w:rsidP="00F75D9D">
      <w:pPr>
        <w:pStyle w:val="Listeavsnitt"/>
        <w:ind w:left="0"/>
        <w:rPr>
          <w:rFonts w:asciiTheme="majorHAnsi" w:hAnsiTheme="majorHAnsi"/>
          <w:sz w:val="24"/>
          <w:szCs w:val="24"/>
        </w:rPr>
      </w:pPr>
    </w:p>
    <w:p w:rsidR="00F75D9D" w:rsidRDefault="00F75D9D" w:rsidP="00F75D9D">
      <w:pPr>
        <w:pStyle w:val="Listeavsnitt"/>
        <w:ind w:left="0"/>
        <w:rPr>
          <w:rFonts w:asciiTheme="majorHAnsi" w:hAnsiTheme="majorHAnsi"/>
          <w:sz w:val="24"/>
          <w:szCs w:val="24"/>
        </w:rPr>
      </w:pPr>
      <w:r>
        <w:rPr>
          <w:rFonts w:asciiTheme="majorHAnsi" w:hAnsiTheme="majorHAnsi"/>
          <w:sz w:val="24"/>
          <w:szCs w:val="24"/>
        </w:rPr>
        <w:t>Kunnskapsdepartementet orienterte kort om utvalgets arbeid.</w:t>
      </w:r>
    </w:p>
    <w:p w:rsidR="00F75D9D" w:rsidRDefault="00F75D9D" w:rsidP="00F75D9D">
      <w:pPr>
        <w:pStyle w:val="Listeavsnitt"/>
        <w:ind w:left="0"/>
        <w:rPr>
          <w:rFonts w:asciiTheme="majorHAnsi" w:hAnsiTheme="majorHAnsi"/>
          <w:sz w:val="24"/>
          <w:szCs w:val="24"/>
        </w:rPr>
      </w:pPr>
    </w:p>
    <w:p w:rsidR="00BF434C" w:rsidRPr="00BF434C" w:rsidRDefault="00BF434C" w:rsidP="00BF434C">
      <w:pPr>
        <w:pStyle w:val="Listeavsnitt"/>
        <w:ind w:left="0"/>
        <w:rPr>
          <w:rFonts w:asciiTheme="majorHAnsi" w:hAnsiTheme="majorHAnsi"/>
          <w:sz w:val="24"/>
          <w:szCs w:val="24"/>
        </w:rPr>
      </w:pPr>
      <w:r>
        <w:rPr>
          <w:rFonts w:asciiTheme="majorHAnsi" w:hAnsiTheme="majorHAnsi"/>
          <w:sz w:val="24"/>
          <w:szCs w:val="24"/>
        </w:rPr>
        <w:t xml:space="preserve">Av mandatet ser SRY </w:t>
      </w:r>
      <w:r w:rsidRPr="00BF434C">
        <w:rPr>
          <w:rFonts w:asciiTheme="majorHAnsi" w:hAnsiTheme="majorHAnsi"/>
          <w:sz w:val="24"/>
          <w:szCs w:val="24"/>
        </w:rPr>
        <w:t xml:space="preserve">at utvalget skal vurdere flere sider ved videregående opplæring som omhandler yrkesfagene. En av grunnpilarene i norsk fag- og yrkesopplæring er </w:t>
      </w:r>
      <w:r w:rsidRPr="00BF434C">
        <w:rPr>
          <w:rFonts w:asciiTheme="majorHAnsi" w:hAnsiTheme="majorHAnsi"/>
          <w:sz w:val="24"/>
          <w:szCs w:val="24"/>
        </w:rPr>
        <w:lastRenderedPageBreak/>
        <w:t xml:space="preserve">kombinasjonene av skolebaser og arbeidslivsbasert opplæring. SRY legger til grunn at dette prinsippet videreføres og at fag- og yrkesopplæringen ikke går i retning av flere skoleløp. </w:t>
      </w:r>
    </w:p>
    <w:p w:rsidR="00BF434C" w:rsidRPr="00BF434C" w:rsidRDefault="00BF434C" w:rsidP="00BF434C">
      <w:pPr>
        <w:pStyle w:val="Listeavsnitt"/>
        <w:rPr>
          <w:rFonts w:asciiTheme="majorHAnsi" w:hAnsiTheme="majorHAnsi"/>
          <w:sz w:val="24"/>
          <w:szCs w:val="24"/>
        </w:rPr>
      </w:pPr>
    </w:p>
    <w:p w:rsidR="00BF434C" w:rsidRPr="00BF434C" w:rsidRDefault="00BF434C" w:rsidP="00BF434C">
      <w:pPr>
        <w:pStyle w:val="Listeavsnitt"/>
        <w:ind w:left="0"/>
        <w:rPr>
          <w:rFonts w:asciiTheme="majorHAnsi" w:hAnsiTheme="majorHAnsi"/>
          <w:sz w:val="24"/>
          <w:szCs w:val="24"/>
        </w:rPr>
      </w:pPr>
      <w:r w:rsidRPr="00BF434C">
        <w:rPr>
          <w:rFonts w:asciiTheme="majorHAnsi" w:hAnsiTheme="majorHAnsi"/>
          <w:sz w:val="24"/>
          <w:szCs w:val="24"/>
        </w:rPr>
        <w:t xml:space="preserve">SRY er bekymret for utvalgets arbeid sett i lys av SRY og de faglige rådenes mandat og oppgaver. </w:t>
      </w:r>
    </w:p>
    <w:p w:rsidR="00BF434C" w:rsidRPr="00BF434C" w:rsidRDefault="00BF434C" w:rsidP="00BF434C">
      <w:pPr>
        <w:pStyle w:val="Listeavsnitt"/>
        <w:rPr>
          <w:rFonts w:asciiTheme="majorHAnsi" w:hAnsiTheme="majorHAnsi"/>
          <w:sz w:val="24"/>
          <w:szCs w:val="24"/>
        </w:rPr>
      </w:pPr>
    </w:p>
    <w:p w:rsidR="00BF434C" w:rsidRPr="00BF434C" w:rsidRDefault="00BF434C" w:rsidP="00BF434C">
      <w:pPr>
        <w:pStyle w:val="Listeavsnitt"/>
        <w:ind w:left="0"/>
        <w:rPr>
          <w:rFonts w:asciiTheme="majorHAnsi" w:hAnsiTheme="majorHAnsi"/>
          <w:sz w:val="24"/>
          <w:szCs w:val="24"/>
        </w:rPr>
      </w:pPr>
      <w:r w:rsidRPr="00BF434C">
        <w:rPr>
          <w:rFonts w:asciiTheme="majorHAnsi" w:hAnsiTheme="majorHAnsi"/>
          <w:sz w:val="24"/>
          <w:szCs w:val="24"/>
        </w:rPr>
        <w:t xml:space="preserve">De siste årene har de faglige rådene lagt ned et betydelig arbeid i å foreslå ny tilbudsstruktur i de yrkesfaglige utdanningsprogrammene. Videre jobbes det nå med forslag til hvordan tilbudsstrukturen kan vedlikeholdes/oppdateres og endres i et mer kontinuerlig perspektiv, slik at behovet for større gjennomganger reduseres. </w:t>
      </w:r>
    </w:p>
    <w:p w:rsidR="00BF434C" w:rsidRPr="00BF434C" w:rsidRDefault="00BF434C" w:rsidP="00BF434C">
      <w:pPr>
        <w:pStyle w:val="Listeavsnitt"/>
        <w:rPr>
          <w:rFonts w:asciiTheme="majorHAnsi" w:hAnsiTheme="majorHAnsi"/>
          <w:sz w:val="24"/>
          <w:szCs w:val="24"/>
        </w:rPr>
      </w:pPr>
    </w:p>
    <w:p w:rsidR="00BF434C" w:rsidRPr="00BF434C" w:rsidRDefault="00BF434C" w:rsidP="00BF434C">
      <w:pPr>
        <w:pStyle w:val="Listeavsnitt"/>
        <w:ind w:left="0"/>
        <w:rPr>
          <w:rFonts w:asciiTheme="majorHAnsi" w:hAnsiTheme="majorHAnsi"/>
          <w:sz w:val="24"/>
          <w:szCs w:val="24"/>
        </w:rPr>
      </w:pPr>
      <w:r w:rsidRPr="00BF434C">
        <w:rPr>
          <w:rFonts w:asciiTheme="majorHAnsi" w:hAnsiTheme="majorHAnsi"/>
          <w:sz w:val="24"/>
          <w:szCs w:val="24"/>
        </w:rPr>
        <w:t>I mandat for faglig råd (2017) er det slått fast at de faglige rådene skal ha avgjørende innflytelse på det faglige innholdet i læreplaner på Vg3. Dette innebærer at myndighetene skal legge til rette for å iverksette forslag til endringer i læreplaner på Vg3 dersom de ikke er i strid med opplæringslov eller forskrift, de ikke har større økonomiske konsekvenser og ikke har vesentlige konsekvenser for innhold eller struktur på Vg1 og Vg2. Myndighetene skal legge særlig stor vekt på de faglige råds forslag til endringer i tilbudsstrukturen på Vg3.</w:t>
      </w:r>
    </w:p>
    <w:p w:rsidR="00BF434C" w:rsidRPr="00BF434C" w:rsidRDefault="00BF434C" w:rsidP="00BF434C">
      <w:pPr>
        <w:pStyle w:val="Listeavsnitt"/>
        <w:rPr>
          <w:rFonts w:asciiTheme="majorHAnsi" w:hAnsiTheme="majorHAnsi"/>
          <w:sz w:val="24"/>
          <w:szCs w:val="24"/>
        </w:rPr>
      </w:pPr>
    </w:p>
    <w:p w:rsidR="00BF434C" w:rsidRPr="00BF434C" w:rsidRDefault="00BF434C" w:rsidP="00BF434C">
      <w:pPr>
        <w:pStyle w:val="Listeavsnitt"/>
        <w:ind w:left="0"/>
        <w:rPr>
          <w:rFonts w:asciiTheme="majorHAnsi" w:hAnsiTheme="majorHAnsi"/>
          <w:sz w:val="24"/>
          <w:szCs w:val="24"/>
        </w:rPr>
      </w:pPr>
      <w:r w:rsidRPr="00BF434C">
        <w:rPr>
          <w:rFonts w:asciiTheme="majorHAnsi" w:hAnsiTheme="majorHAnsi"/>
          <w:sz w:val="24"/>
          <w:szCs w:val="24"/>
        </w:rPr>
        <w:t xml:space="preserve">SRY er opptatt av at det er partene i arbeidslivet gjennom representasjon i SRY og de faglige rådene som til enhver tid skal vurdere gjeldende tilbudsstruktur og læreplaner og foreslå endringer i tråd med arbeidslivets behov. </w:t>
      </w:r>
    </w:p>
    <w:p w:rsidR="00BF434C" w:rsidRPr="00BF434C" w:rsidRDefault="00BF434C" w:rsidP="00BF434C">
      <w:pPr>
        <w:pStyle w:val="Listeavsnitt"/>
        <w:rPr>
          <w:rFonts w:asciiTheme="majorHAnsi" w:hAnsiTheme="majorHAnsi"/>
          <w:sz w:val="24"/>
          <w:szCs w:val="24"/>
        </w:rPr>
      </w:pPr>
    </w:p>
    <w:p w:rsidR="00F75D9D" w:rsidRDefault="00BF434C" w:rsidP="00BF434C">
      <w:pPr>
        <w:pStyle w:val="Listeavsnitt"/>
        <w:ind w:left="0"/>
        <w:rPr>
          <w:rFonts w:asciiTheme="majorHAnsi" w:hAnsiTheme="majorHAnsi"/>
          <w:sz w:val="24"/>
          <w:szCs w:val="24"/>
        </w:rPr>
      </w:pPr>
      <w:r w:rsidRPr="00BF434C">
        <w:rPr>
          <w:rFonts w:asciiTheme="majorHAnsi" w:hAnsiTheme="majorHAnsi"/>
          <w:sz w:val="24"/>
          <w:szCs w:val="24"/>
        </w:rPr>
        <w:t>SRY mener videre at utvalgets sammensetning er skoletungt og at arbeidslivets kompetanse er svakt representert. Selv om det skal opprettes en referansegruppe for arbeidet ber SRY om å bli konsultert i den videre prosessen. SRY</w:t>
      </w:r>
      <w:r>
        <w:rPr>
          <w:rFonts w:asciiTheme="majorHAnsi" w:hAnsiTheme="majorHAnsi"/>
          <w:sz w:val="24"/>
          <w:szCs w:val="24"/>
        </w:rPr>
        <w:t xml:space="preserve"> vil</w:t>
      </w:r>
      <w:r w:rsidRPr="00BF434C">
        <w:rPr>
          <w:rFonts w:asciiTheme="majorHAnsi" w:hAnsiTheme="majorHAnsi"/>
          <w:sz w:val="24"/>
          <w:szCs w:val="24"/>
        </w:rPr>
        <w:t xml:space="preserve"> invitere utvalgets leder til ett av de ovennevnte møtene for å presentere utvalgets arbeid.</w:t>
      </w:r>
    </w:p>
    <w:p w:rsidR="00BF434C" w:rsidRPr="00BF434C" w:rsidRDefault="00BF434C" w:rsidP="00BF434C">
      <w:pPr>
        <w:pStyle w:val="Listeavsnitt"/>
        <w:ind w:left="0"/>
        <w:rPr>
          <w:rFonts w:asciiTheme="majorHAnsi" w:hAnsiTheme="majorHAnsi"/>
          <w:sz w:val="24"/>
          <w:szCs w:val="24"/>
        </w:rPr>
      </w:pPr>
      <w:r w:rsidRPr="00F75D9D">
        <w:rPr>
          <w:rFonts w:asciiTheme="majorHAnsi" w:hAnsiTheme="majorHAnsi"/>
          <w:b/>
          <w:sz w:val="24"/>
          <w:szCs w:val="24"/>
          <w:u w:val="single"/>
        </w:rPr>
        <w:t>Vedtak</w:t>
      </w:r>
    </w:p>
    <w:p w:rsidR="00F75D9D" w:rsidRPr="00F75D9D" w:rsidRDefault="007A47EA" w:rsidP="00831847">
      <w:pPr>
        <w:pStyle w:val="Listeavsnitt"/>
        <w:ind w:left="0"/>
        <w:rPr>
          <w:rFonts w:asciiTheme="majorHAnsi" w:hAnsiTheme="majorHAnsi"/>
          <w:sz w:val="24"/>
          <w:szCs w:val="24"/>
        </w:rPr>
      </w:pPr>
      <w:r>
        <w:rPr>
          <w:rFonts w:asciiTheme="majorHAnsi" w:hAnsiTheme="majorHAnsi"/>
          <w:sz w:val="24"/>
          <w:szCs w:val="24"/>
        </w:rPr>
        <w:t xml:space="preserve">SRY oversender </w:t>
      </w:r>
      <w:r w:rsidR="00BF434C">
        <w:rPr>
          <w:rFonts w:asciiTheme="majorHAnsi" w:hAnsiTheme="majorHAnsi"/>
          <w:sz w:val="24"/>
          <w:szCs w:val="24"/>
        </w:rPr>
        <w:t xml:space="preserve">brev til </w:t>
      </w:r>
      <w:r>
        <w:rPr>
          <w:rFonts w:asciiTheme="majorHAnsi" w:hAnsiTheme="majorHAnsi"/>
          <w:sz w:val="24"/>
          <w:szCs w:val="24"/>
        </w:rPr>
        <w:t xml:space="preserve">utvalget der SRYs bekymringer gjengis. Utvalgets leder inviteres til SRY for å presentere utvalgets arbeid. </w:t>
      </w:r>
      <w:r w:rsidR="00BF434C">
        <w:rPr>
          <w:rFonts w:asciiTheme="majorHAnsi" w:hAnsiTheme="majorHAnsi"/>
          <w:sz w:val="24"/>
          <w:szCs w:val="24"/>
        </w:rPr>
        <w:t xml:space="preserve"> </w:t>
      </w:r>
    </w:p>
    <w:p w:rsidR="007A47EA" w:rsidRDefault="007A47EA" w:rsidP="008D4A89">
      <w:pPr>
        <w:pStyle w:val="Listeavsnitt"/>
        <w:ind w:left="0"/>
        <w:rPr>
          <w:rFonts w:asciiTheme="majorHAnsi" w:hAnsiTheme="majorHAnsi"/>
          <w:sz w:val="24"/>
          <w:szCs w:val="24"/>
        </w:rPr>
      </w:pPr>
    </w:p>
    <w:p w:rsidR="008D4A89" w:rsidRDefault="008D4A89" w:rsidP="008D4A89">
      <w:pPr>
        <w:pStyle w:val="Listeavsnitt"/>
        <w:ind w:left="0"/>
        <w:rPr>
          <w:rFonts w:asciiTheme="majorHAnsi" w:hAnsiTheme="majorHAnsi"/>
          <w:sz w:val="24"/>
          <w:szCs w:val="24"/>
        </w:rPr>
      </w:pPr>
    </w:p>
    <w:p w:rsidR="008D4A89" w:rsidRDefault="008D4A89" w:rsidP="008D4A89">
      <w:pPr>
        <w:pStyle w:val="Listeavsnitt"/>
        <w:ind w:left="0"/>
        <w:rPr>
          <w:rFonts w:asciiTheme="majorHAnsi" w:hAnsiTheme="majorHAnsi"/>
          <w:sz w:val="24"/>
          <w:szCs w:val="24"/>
        </w:rPr>
      </w:pPr>
    </w:p>
    <w:p w:rsidR="008D4A89" w:rsidRDefault="008D4A89" w:rsidP="008D4A89">
      <w:pPr>
        <w:pStyle w:val="Listeavsnitt"/>
        <w:ind w:left="0"/>
        <w:rPr>
          <w:rFonts w:asciiTheme="majorHAnsi" w:hAnsiTheme="majorHAnsi"/>
          <w:sz w:val="24"/>
          <w:szCs w:val="24"/>
        </w:rPr>
      </w:pPr>
    </w:p>
    <w:p w:rsidR="008D4A89" w:rsidRDefault="008D4A89" w:rsidP="008D4A89">
      <w:pPr>
        <w:pStyle w:val="Listeavsnitt"/>
        <w:ind w:left="0"/>
        <w:rPr>
          <w:rFonts w:asciiTheme="majorHAnsi" w:hAnsiTheme="majorHAnsi"/>
          <w:sz w:val="24"/>
          <w:szCs w:val="24"/>
        </w:rPr>
      </w:pPr>
    </w:p>
    <w:p w:rsidR="007A47EA" w:rsidRDefault="007A47EA" w:rsidP="007A47EA">
      <w:pPr>
        <w:pStyle w:val="Listeavsnitt"/>
        <w:rPr>
          <w:rFonts w:asciiTheme="majorHAnsi" w:hAnsiTheme="majorHAnsi"/>
          <w:sz w:val="24"/>
          <w:szCs w:val="24"/>
        </w:rPr>
      </w:pPr>
    </w:p>
    <w:p w:rsidR="007A47EA" w:rsidRPr="007A47EA" w:rsidRDefault="007A47EA" w:rsidP="007A47EA">
      <w:pPr>
        <w:pStyle w:val="Listeavsnitt"/>
        <w:numPr>
          <w:ilvl w:val="0"/>
          <w:numId w:val="36"/>
        </w:numPr>
        <w:ind w:left="0" w:firstLine="0"/>
        <w:rPr>
          <w:rFonts w:ascii="Verdana" w:hAnsi="Verdana"/>
          <w:b/>
          <w:sz w:val="22"/>
          <w:szCs w:val="22"/>
        </w:rPr>
      </w:pPr>
      <w:r>
        <w:rPr>
          <w:rFonts w:ascii="Verdana" w:hAnsi="Verdana"/>
          <w:b/>
          <w:sz w:val="22"/>
          <w:szCs w:val="22"/>
        </w:rPr>
        <w:t>Behandling av o</w:t>
      </w:r>
      <w:r w:rsidRPr="007A47EA">
        <w:rPr>
          <w:rFonts w:ascii="Verdana" w:hAnsi="Verdana"/>
          <w:b/>
          <w:sz w:val="22"/>
          <w:szCs w:val="22"/>
        </w:rPr>
        <w:t>rienteringssaker</w:t>
      </w:r>
    </w:p>
    <w:p w:rsidR="008D4A89" w:rsidRPr="008D4A89" w:rsidRDefault="008D4A89" w:rsidP="008D4A89">
      <w:pPr>
        <w:pStyle w:val="Listeavsnitt"/>
        <w:rPr>
          <w:rFonts w:asciiTheme="majorHAnsi" w:hAnsiTheme="majorHAnsi"/>
          <w:sz w:val="24"/>
          <w:szCs w:val="24"/>
        </w:rPr>
      </w:pPr>
    </w:p>
    <w:p w:rsidR="008D4A89" w:rsidRPr="008D4A89" w:rsidRDefault="008D4A89" w:rsidP="008D4A89">
      <w:pPr>
        <w:pStyle w:val="Listeavsnitt"/>
        <w:numPr>
          <w:ilvl w:val="0"/>
          <w:numId w:val="38"/>
        </w:numPr>
        <w:rPr>
          <w:rFonts w:asciiTheme="majorHAnsi" w:hAnsiTheme="majorHAnsi"/>
          <w:b/>
          <w:sz w:val="24"/>
          <w:szCs w:val="24"/>
        </w:rPr>
      </w:pPr>
      <w:r w:rsidRPr="008D4A89">
        <w:rPr>
          <w:rFonts w:asciiTheme="majorHAnsi" w:hAnsiTheme="majorHAnsi"/>
          <w:b/>
          <w:sz w:val="24"/>
          <w:szCs w:val="24"/>
        </w:rPr>
        <w:t>Program for oppstartsseminar og konstituerende rådsmøter for faglige råd 18. september 2017, Thon Arena Hotell, Lillestrøm</w:t>
      </w:r>
    </w:p>
    <w:p w:rsidR="008D4A89" w:rsidRPr="008D4A89" w:rsidRDefault="008D4A89" w:rsidP="008D4A89">
      <w:pPr>
        <w:pStyle w:val="Listeavsnitt"/>
        <w:rPr>
          <w:rFonts w:asciiTheme="majorHAnsi" w:hAnsiTheme="majorHAnsi"/>
          <w:sz w:val="24"/>
          <w:szCs w:val="24"/>
        </w:rPr>
      </w:pPr>
      <w:r w:rsidRPr="008D4A89">
        <w:rPr>
          <w:rFonts w:asciiTheme="majorHAnsi" w:hAnsiTheme="majorHAnsi"/>
          <w:sz w:val="24"/>
          <w:szCs w:val="24"/>
        </w:rPr>
        <w:t xml:space="preserve">Sekretariatet for SRY og de faglige rådene informerte kort om oppstartsseminar og konstituerende rådsmøter som avholdes på Thon Arena Hotell, Lillestrøm </w:t>
      </w:r>
      <w:r>
        <w:rPr>
          <w:rFonts w:asciiTheme="majorHAnsi" w:hAnsiTheme="majorHAnsi"/>
          <w:sz w:val="24"/>
          <w:szCs w:val="24"/>
        </w:rPr>
        <w:t>18. september 2017. SRYs medlemmer og varamedlemmer er invitert til oppstartsseminaret.</w:t>
      </w:r>
    </w:p>
    <w:p w:rsidR="00F64FBD" w:rsidRDefault="00F64FBD" w:rsidP="000404ED">
      <w:pPr>
        <w:pStyle w:val="NormalWeb"/>
        <w:rPr>
          <w:rFonts w:ascii="Verdana" w:eastAsiaTheme="majorEastAsia" w:hAnsi="Verdana" w:cstheme="majorBidi"/>
          <w:bCs/>
          <w:sz w:val="20"/>
          <w:szCs w:val="20"/>
        </w:rPr>
      </w:pPr>
    </w:p>
    <w:sectPr w:rsidR="00F64FBD" w:rsidSect="00134FA4">
      <w:headerReference w:type="default" r:id="rId9"/>
      <w:footerReference w:type="default" r:id="rId10"/>
      <w:footerReference w:type="first" r:id="rId11"/>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22" w:rsidRDefault="00B93022">
      <w:pPr>
        <w:spacing w:after="0" w:line="240" w:lineRule="auto"/>
      </w:pPr>
      <w:r>
        <w:separator/>
      </w:r>
    </w:p>
  </w:endnote>
  <w:endnote w:type="continuationSeparator" w:id="0">
    <w:p w:rsidR="00B93022" w:rsidRDefault="00B9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22" w:rsidRDefault="00B93022">
      <w:pPr>
        <w:spacing w:after="0" w:line="240" w:lineRule="auto"/>
      </w:pPr>
      <w:r>
        <w:separator/>
      </w:r>
    </w:p>
  </w:footnote>
  <w:footnote w:type="continuationSeparator" w:id="0">
    <w:p w:rsidR="00B93022" w:rsidRDefault="00B9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801A73">
            <w:rPr>
              <w:rFonts w:ascii="Verdana" w:hAnsi="Verdana"/>
              <w:noProof/>
              <w:sz w:val="16"/>
            </w:rPr>
            <w:t>4</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801A73">
            <w:rPr>
              <w:rFonts w:ascii="Verdana" w:hAnsi="Verdana"/>
              <w:noProof/>
              <w:sz w:val="16"/>
            </w:rPr>
            <w:t>4</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8F8"/>
    <w:multiLevelType w:val="hybridMultilevel"/>
    <w:tmpl w:val="F5EAC64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CC68CD"/>
    <w:multiLevelType w:val="hybridMultilevel"/>
    <w:tmpl w:val="A5CE75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515915"/>
    <w:multiLevelType w:val="hybridMultilevel"/>
    <w:tmpl w:val="A0102F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98064F"/>
    <w:multiLevelType w:val="hybridMultilevel"/>
    <w:tmpl w:val="CF686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B978D5"/>
    <w:multiLevelType w:val="hybridMultilevel"/>
    <w:tmpl w:val="4294A2C4"/>
    <w:lvl w:ilvl="0" w:tplc="86D63652">
      <w:start w:val="2"/>
      <w:numFmt w:val="decimal"/>
      <w:lvlText w:val="%1."/>
      <w:lvlJc w:val="left"/>
      <w:pPr>
        <w:ind w:left="720" w:hanging="360"/>
      </w:pPr>
      <w:rPr>
        <w:rFonts w:ascii="Verdana" w:eastAsiaTheme="majorEastAsia" w:hAnsi="Verdana" w:cstheme="maj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2D2ED4"/>
    <w:multiLevelType w:val="hybridMultilevel"/>
    <w:tmpl w:val="7EE8EC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3A1453"/>
    <w:multiLevelType w:val="hybridMultilevel"/>
    <w:tmpl w:val="D518B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7757E4"/>
    <w:multiLevelType w:val="hybridMultilevel"/>
    <w:tmpl w:val="500E95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1F4A1000"/>
    <w:multiLevelType w:val="hybridMultilevel"/>
    <w:tmpl w:val="F320AB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551F0"/>
    <w:multiLevelType w:val="hybridMultilevel"/>
    <w:tmpl w:val="6ECACB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34216E"/>
    <w:multiLevelType w:val="hybridMultilevel"/>
    <w:tmpl w:val="651422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39403B"/>
    <w:multiLevelType w:val="hybridMultilevel"/>
    <w:tmpl w:val="16BEDA14"/>
    <w:lvl w:ilvl="0" w:tplc="F3DE352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2363B69"/>
    <w:multiLevelType w:val="hybridMultilevel"/>
    <w:tmpl w:val="84EE0760"/>
    <w:lvl w:ilvl="0" w:tplc="2DE62E40">
      <w:start w:val="1"/>
      <w:numFmt w:val="bullet"/>
      <w:lvlText w:val=""/>
      <w:lvlJc w:val="left"/>
      <w:pPr>
        <w:ind w:left="3192" w:hanging="360"/>
      </w:pPr>
      <w:rPr>
        <w:rFonts w:ascii="Wingdings" w:hAnsi="Wingdings" w:hint="default"/>
        <w:color w:val="auto"/>
      </w:rPr>
    </w:lvl>
    <w:lvl w:ilvl="1" w:tplc="04140003">
      <w:start w:val="1"/>
      <w:numFmt w:val="bullet"/>
      <w:lvlText w:val="o"/>
      <w:lvlJc w:val="left"/>
      <w:pPr>
        <w:ind w:left="3912" w:hanging="360"/>
      </w:pPr>
      <w:rPr>
        <w:rFonts w:ascii="Courier New" w:hAnsi="Courier New" w:cs="Courier New" w:hint="default"/>
      </w:rPr>
    </w:lvl>
    <w:lvl w:ilvl="2" w:tplc="04140005">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13"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292199"/>
    <w:multiLevelType w:val="hybridMultilevel"/>
    <w:tmpl w:val="2AAA3608"/>
    <w:lvl w:ilvl="0" w:tplc="7CE87394">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A64804"/>
    <w:multiLevelType w:val="hybridMultilevel"/>
    <w:tmpl w:val="5FBABC68"/>
    <w:lvl w:ilvl="0" w:tplc="41DE7560">
      <w:start w:val="4"/>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241748BB"/>
    <w:multiLevelType w:val="hybridMultilevel"/>
    <w:tmpl w:val="D2A81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A790C8F"/>
    <w:multiLevelType w:val="hybridMultilevel"/>
    <w:tmpl w:val="EC422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340F99"/>
    <w:multiLevelType w:val="hybridMultilevel"/>
    <w:tmpl w:val="260C02B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38C37B7"/>
    <w:multiLevelType w:val="hybridMultilevel"/>
    <w:tmpl w:val="397A48D0"/>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6076AD6"/>
    <w:multiLevelType w:val="hybridMultilevel"/>
    <w:tmpl w:val="86B8A62C"/>
    <w:lvl w:ilvl="0" w:tplc="D3FCE2EE">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49025A"/>
    <w:multiLevelType w:val="hybridMultilevel"/>
    <w:tmpl w:val="C810A954"/>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3B031C7A"/>
    <w:multiLevelType w:val="hybridMultilevel"/>
    <w:tmpl w:val="29CE11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5993C20"/>
    <w:multiLevelType w:val="hybridMultilevel"/>
    <w:tmpl w:val="26C00E14"/>
    <w:lvl w:ilvl="0" w:tplc="289A135A">
      <w:start w:val="1"/>
      <w:numFmt w:val="decimal"/>
      <w:lvlText w:val="%1."/>
      <w:lvlJc w:val="left"/>
      <w:pPr>
        <w:ind w:left="360" w:hanging="360"/>
      </w:pPr>
      <w:rPr>
        <w:rFonts w:hint="default"/>
        <w:b/>
      </w:r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0F">
      <w:start w:val="1"/>
      <w:numFmt w:val="decimal"/>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474E4D8D"/>
    <w:multiLevelType w:val="multilevel"/>
    <w:tmpl w:val="A6F0D1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167B90"/>
    <w:multiLevelType w:val="hybridMultilevel"/>
    <w:tmpl w:val="71F650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0FE6D54"/>
    <w:multiLevelType w:val="hybridMultilevel"/>
    <w:tmpl w:val="54CEC7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3B64574"/>
    <w:multiLevelType w:val="hybridMultilevel"/>
    <w:tmpl w:val="7592E3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5CF35E6"/>
    <w:multiLevelType w:val="multilevel"/>
    <w:tmpl w:val="C098FD2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0B3A0C"/>
    <w:multiLevelType w:val="hybridMultilevel"/>
    <w:tmpl w:val="1908C93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30309B"/>
    <w:multiLevelType w:val="hybridMultilevel"/>
    <w:tmpl w:val="C97C0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641E4B"/>
    <w:multiLevelType w:val="hybridMultilevel"/>
    <w:tmpl w:val="8F1CCAF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011328"/>
    <w:multiLevelType w:val="hybridMultilevel"/>
    <w:tmpl w:val="0D6AF36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B80D11"/>
    <w:multiLevelType w:val="hybridMultilevel"/>
    <w:tmpl w:val="EBCA32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F9272F4"/>
    <w:multiLevelType w:val="hybridMultilevel"/>
    <w:tmpl w:val="8C0C442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0E59C4"/>
    <w:multiLevelType w:val="hybridMultilevel"/>
    <w:tmpl w:val="FB908F1A"/>
    <w:lvl w:ilvl="0" w:tplc="F3DE352A">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3A6680E"/>
    <w:multiLevelType w:val="hybridMultilevel"/>
    <w:tmpl w:val="9C5C1F8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3B65A1A"/>
    <w:multiLevelType w:val="hybridMultilevel"/>
    <w:tmpl w:val="176A88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6"/>
  </w:num>
  <w:num w:numId="2">
    <w:abstractNumId w:val="13"/>
  </w:num>
  <w:num w:numId="3">
    <w:abstractNumId w:val="27"/>
  </w:num>
  <w:num w:numId="4">
    <w:abstractNumId w:val="30"/>
  </w:num>
  <w:num w:numId="5">
    <w:abstractNumId w:val="6"/>
  </w:num>
  <w:num w:numId="6">
    <w:abstractNumId w:val="31"/>
  </w:num>
  <w:num w:numId="7">
    <w:abstractNumId w:val="34"/>
  </w:num>
  <w:num w:numId="8">
    <w:abstractNumId w:val="2"/>
  </w:num>
  <w:num w:numId="9">
    <w:abstractNumId w:val="14"/>
  </w:num>
  <w:num w:numId="10">
    <w:abstractNumId w:val="17"/>
  </w:num>
  <w:num w:numId="11">
    <w:abstractNumId w:val="3"/>
  </w:num>
  <w:num w:numId="12">
    <w:abstractNumId w:val="37"/>
  </w:num>
  <w:num w:numId="13">
    <w:abstractNumId w:val="0"/>
  </w:num>
  <w:num w:numId="14">
    <w:abstractNumId w:val="18"/>
  </w:num>
  <w:num w:numId="15">
    <w:abstractNumId w:val="23"/>
  </w:num>
  <w:num w:numId="16">
    <w:abstractNumId w:val="12"/>
  </w:num>
  <w:num w:numId="17">
    <w:abstractNumId w:val="36"/>
  </w:num>
  <w:num w:numId="18">
    <w:abstractNumId w:val="28"/>
  </w:num>
  <w:num w:numId="19">
    <w:abstractNumId w:val="24"/>
  </w:num>
  <w:num w:numId="20">
    <w:abstractNumId w:val="33"/>
  </w:num>
  <w:num w:numId="21">
    <w:abstractNumId w:val="22"/>
  </w:num>
  <w:num w:numId="22">
    <w:abstractNumId w:val="1"/>
  </w:num>
  <w:num w:numId="23">
    <w:abstractNumId w:val="2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35"/>
  </w:num>
  <w:num w:numId="28">
    <w:abstractNumId w:val="16"/>
  </w:num>
  <w:num w:numId="29">
    <w:abstractNumId w:val="15"/>
  </w:num>
  <w:num w:numId="30">
    <w:abstractNumId w:val="32"/>
  </w:num>
  <w:num w:numId="31">
    <w:abstractNumId w:val="8"/>
  </w:num>
  <w:num w:numId="32">
    <w:abstractNumId w:val="20"/>
  </w:num>
  <w:num w:numId="33">
    <w:abstractNumId w:val="29"/>
  </w:num>
  <w:num w:numId="34">
    <w:abstractNumId w:val="9"/>
  </w:num>
  <w:num w:numId="35">
    <w:abstractNumId w:val="5"/>
  </w:num>
  <w:num w:numId="36">
    <w:abstractNumId w:val="4"/>
  </w:num>
  <w:num w:numId="37">
    <w:abstractNumId w:val="19"/>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4269"/>
    <w:rsid w:val="00004E11"/>
    <w:rsid w:val="00005685"/>
    <w:rsid w:val="00006FCC"/>
    <w:rsid w:val="00007218"/>
    <w:rsid w:val="00013736"/>
    <w:rsid w:val="00014B4C"/>
    <w:rsid w:val="000164F6"/>
    <w:rsid w:val="00017E9D"/>
    <w:rsid w:val="00021B80"/>
    <w:rsid w:val="00022041"/>
    <w:rsid w:val="0002298C"/>
    <w:rsid w:val="0002405B"/>
    <w:rsid w:val="00025497"/>
    <w:rsid w:val="000259B3"/>
    <w:rsid w:val="00025D04"/>
    <w:rsid w:val="000267FD"/>
    <w:rsid w:val="00027541"/>
    <w:rsid w:val="000307E0"/>
    <w:rsid w:val="00031075"/>
    <w:rsid w:val="00031D74"/>
    <w:rsid w:val="00033588"/>
    <w:rsid w:val="00033A5F"/>
    <w:rsid w:val="000401E5"/>
    <w:rsid w:val="000404ED"/>
    <w:rsid w:val="000405B4"/>
    <w:rsid w:val="00040D24"/>
    <w:rsid w:val="00043ACC"/>
    <w:rsid w:val="0004749D"/>
    <w:rsid w:val="00052879"/>
    <w:rsid w:val="00053B53"/>
    <w:rsid w:val="00053BD5"/>
    <w:rsid w:val="00056929"/>
    <w:rsid w:val="00057935"/>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1257"/>
    <w:rsid w:val="00073474"/>
    <w:rsid w:val="000749BE"/>
    <w:rsid w:val="00075926"/>
    <w:rsid w:val="00075A3E"/>
    <w:rsid w:val="00075BF3"/>
    <w:rsid w:val="000767AA"/>
    <w:rsid w:val="0008020B"/>
    <w:rsid w:val="000807FF"/>
    <w:rsid w:val="000822A1"/>
    <w:rsid w:val="000829BE"/>
    <w:rsid w:val="000830AA"/>
    <w:rsid w:val="00083D21"/>
    <w:rsid w:val="000852C9"/>
    <w:rsid w:val="00085D4C"/>
    <w:rsid w:val="00086068"/>
    <w:rsid w:val="00087609"/>
    <w:rsid w:val="00090B89"/>
    <w:rsid w:val="000910BA"/>
    <w:rsid w:val="00091597"/>
    <w:rsid w:val="000945F9"/>
    <w:rsid w:val="00094B07"/>
    <w:rsid w:val="00094B8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702C"/>
    <w:rsid w:val="000F0868"/>
    <w:rsid w:val="000F0B43"/>
    <w:rsid w:val="000F1078"/>
    <w:rsid w:val="000F26C0"/>
    <w:rsid w:val="000F2A97"/>
    <w:rsid w:val="000F341F"/>
    <w:rsid w:val="000F5A40"/>
    <w:rsid w:val="000F6D58"/>
    <w:rsid w:val="000F71C5"/>
    <w:rsid w:val="000F7B23"/>
    <w:rsid w:val="00101FB6"/>
    <w:rsid w:val="001042A7"/>
    <w:rsid w:val="00104AB8"/>
    <w:rsid w:val="00105AE0"/>
    <w:rsid w:val="00106F1D"/>
    <w:rsid w:val="00111E0E"/>
    <w:rsid w:val="001122CC"/>
    <w:rsid w:val="00112A47"/>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80ED1"/>
    <w:rsid w:val="0018219E"/>
    <w:rsid w:val="00183285"/>
    <w:rsid w:val="00183B56"/>
    <w:rsid w:val="00184CA3"/>
    <w:rsid w:val="00184CA8"/>
    <w:rsid w:val="001854C5"/>
    <w:rsid w:val="00187304"/>
    <w:rsid w:val="00187E2F"/>
    <w:rsid w:val="001915B5"/>
    <w:rsid w:val="00193584"/>
    <w:rsid w:val="00193F8A"/>
    <w:rsid w:val="0019440D"/>
    <w:rsid w:val="00195B76"/>
    <w:rsid w:val="001A2DA6"/>
    <w:rsid w:val="001A36D4"/>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1B97"/>
    <w:rsid w:val="001C3978"/>
    <w:rsid w:val="001C3D59"/>
    <w:rsid w:val="001C5199"/>
    <w:rsid w:val="001C630F"/>
    <w:rsid w:val="001C765D"/>
    <w:rsid w:val="001D0254"/>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550"/>
    <w:rsid w:val="00201AD0"/>
    <w:rsid w:val="002029F9"/>
    <w:rsid w:val="0020434B"/>
    <w:rsid w:val="002055BE"/>
    <w:rsid w:val="00207CAA"/>
    <w:rsid w:val="002121CB"/>
    <w:rsid w:val="00212D85"/>
    <w:rsid w:val="00214098"/>
    <w:rsid w:val="00214334"/>
    <w:rsid w:val="00214FCB"/>
    <w:rsid w:val="00216414"/>
    <w:rsid w:val="00217B78"/>
    <w:rsid w:val="0022006C"/>
    <w:rsid w:val="0022031D"/>
    <w:rsid w:val="00220CA0"/>
    <w:rsid w:val="0022137A"/>
    <w:rsid w:val="00225728"/>
    <w:rsid w:val="00226B18"/>
    <w:rsid w:val="00226D9B"/>
    <w:rsid w:val="00226F9F"/>
    <w:rsid w:val="00227030"/>
    <w:rsid w:val="0022752A"/>
    <w:rsid w:val="002327CE"/>
    <w:rsid w:val="00232AC6"/>
    <w:rsid w:val="00232F04"/>
    <w:rsid w:val="00234113"/>
    <w:rsid w:val="00235725"/>
    <w:rsid w:val="00235809"/>
    <w:rsid w:val="00236602"/>
    <w:rsid w:val="00236979"/>
    <w:rsid w:val="00236DDA"/>
    <w:rsid w:val="00242410"/>
    <w:rsid w:val="00242E7C"/>
    <w:rsid w:val="00243A19"/>
    <w:rsid w:val="00243D60"/>
    <w:rsid w:val="00244C6B"/>
    <w:rsid w:val="00246189"/>
    <w:rsid w:val="002473B3"/>
    <w:rsid w:val="002477D0"/>
    <w:rsid w:val="002479CE"/>
    <w:rsid w:val="00247E9E"/>
    <w:rsid w:val="00250D31"/>
    <w:rsid w:val="00251614"/>
    <w:rsid w:val="00253048"/>
    <w:rsid w:val="00254D85"/>
    <w:rsid w:val="00254E71"/>
    <w:rsid w:val="002576FC"/>
    <w:rsid w:val="0026154F"/>
    <w:rsid w:val="002623A7"/>
    <w:rsid w:val="00263778"/>
    <w:rsid w:val="002647E3"/>
    <w:rsid w:val="00266A1B"/>
    <w:rsid w:val="00266F20"/>
    <w:rsid w:val="00270161"/>
    <w:rsid w:val="00270705"/>
    <w:rsid w:val="00272258"/>
    <w:rsid w:val="0027279C"/>
    <w:rsid w:val="00272A9D"/>
    <w:rsid w:val="00273187"/>
    <w:rsid w:val="002734A8"/>
    <w:rsid w:val="00276899"/>
    <w:rsid w:val="00276DC2"/>
    <w:rsid w:val="00280B4C"/>
    <w:rsid w:val="00281AC6"/>
    <w:rsid w:val="002825E5"/>
    <w:rsid w:val="00285FAA"/>
    <w:rsid w:val="00286323"/>
    <w:rsid w:val="002865DF"/>
    <w:rsid w:val="0028772E"/>
    <w:rsid w:val="00290A9D"/>
    <w:rsid w:val="0029165D"/>
    <w:rsid w:val="00291706"/>
    <w:rsid w:val="002923D9"/>
    <w:rsid w:val="002938BE"/>
    <w:rsid w:val="00293CB9"/>
    <w:rsid w:val="00293DD6"/>
    <w:rsid w:val="00294732"/>
    <w:rsid w:val="00294F10"/>
    <w:rsid w:val="002955EA"/>
    <w:rsid w:val="00296971"/>
    <w:rsid w:val="002969F3"/>
    <w:rsid w:val="002A1F9B"/>
    <w:rsid w:val="002A2498"/>
    <w:rsid w:val="002A3286"/>
    <w:rsid w:val="002A3B18"/>
    <w:rsid w:val="002A54A7"/>
    <w:rsid w:val="002A6BEE"/>
    <w:rsid w:val="002B0812"/>
    <w:rsid w:val="002B2BDA"/>
    <w:rsid w:val="002B50CF"/>
    <w:rsid w:val="002C0865"/>
    <w:rsid w:val="002C3623"/>
    <w:rsid w:val="002C40DC"/>
    <w:rsid w:val="002C6B87"/>
    <w:rsid w:val="002D0F13"/>
    <w:rsid w:val="002D153D"/>
    <w:rsid w:val="002D361B"/>
    <w:rsid w:val="002D416D"/>
    <w:rsid w:val="002D43CC"/>
    <w:rsid w:val="002D4800"/>
    <w:rsid w:val="002D62B3"/>
    <w:rsid w:val="002D691E"/>
    <w:rsid w:val="002D74B5"/>
    <w:rsid w:val="002E0214"/>
    <w:rsid w:val="002E3A72"/>
    <w:rsid w:val="002E5206"/>
    <w:rsid w:val="002E7A20"/>
    <w:rsid w:val="002E7EBA"/>
    <w:rsid w:val="002F0580"/>
    <w:rsid w:val="002F16E2"/>
    <w:rsid w:val="002F19EA"/>
    <w:rsid w:val="002F1D39"/>
    <w:rsid w:val="002F2093"/>
    <w:rsid w:val="002F3AE4"/>
    <w:rsid w:val="002F56E1"/>
    <w:rsid w:val="002F7C04"/>
    <w:rsid w:val="002F7D88"/>
    <w:rsid w:val="003013D8"/>
    <w:rsid w:val="00301ECE"/>
    <w:rsid w:val="003021FF"/>
    <w:rsid w:val="0030312E"/>
    <w:rsid w:val="00306763"/>
    <w:rsid w:val="00311C26"/>
    <w:rsid w:val="00313B93"/>
    <w:rsid w:val="00314EC8"/>
    <w:rsid w:val="00315106"/>
    <w:rsid w:val="00315DA9"/>
    <w:rsid w:val="003175D9"/>
    <w:rsid w:val="003225AC"/>
    <w:rsid w:val="00322A21"/>
    <w:rsid w:val="0032335E"/>
    <w:rsid w:val="00323DFD"/>
    <w:rsid w:val="00325621"/>
    <w:rsid w:val="00330AF1"/>
    <w:rsid w:val="0033115A"/>
    <w:rsid w:val="0033246C"/>
    <w:rsid w:val="00332639"/>
    <w:rsid w:val="0033293A"/>
    <w:rsid w:val="00333635"/>
    <w:rsid w:val="00334ED2"/>
    <w:rsid w:val="00335429"/>
    <w:rsid w:val="00335E72"/>
    <w:rsid w:val="00336160"/>
    <w:rsid w:val="00336D3D"/>
    <w:rsid w:val="003414BA"/>
    <w:rsid w:val="00341A7D"/>
    <w:rsid w:val="00341E21"/>
    <w:rsid w:val="0034325B"/>
    <w:rsid w:val="003443FC"/>
    <w:rsid w:val="00344B23"/>
    <w:rsid w:val="00344D0D"/>
    <w:rsid w:val="003453BA"/>
    <w:rsid w:val="00346A3C"/>
    <w:rsid w:val="00351040"/>
    <w:rsid w:val="00351AB5"/>
    <w:rsid w:val="00351B3E"/>
    <w:rsid w:val="00352C29"/>
    <w:rsid w:val="00352F2D"/>
    <w:rsid w:val="00352F3C"/>
    <w:rsid w:val="00355576"/>
    <w:rsid w:val="00355A95"/>
    <w:rsid w:val="00355B58"/>
    <w:rsid w:val="00360534"/>
    <w:rsid w:val="00360635"/>
    <w:rsid w:val="0036191C"/>
    <w:rsid w:val="00361D72"/>
    <w:rsid w:val="00364B0B"/>
    <w:rsid w:val="003654F5"/>
    <w:rsid w:val="003720C8"/>
    <w:rsid w:val="0037455A"/>
    <w:rsid w:val="00375867"/>
    <w:rsid w:val="00375C91"/>
    <w:rsid w:val="003777E6"/>
    <w:rsid w:val="003805B2"/>
    <w:rsid w:val="003808DC"/>
    <w:rsid w:val="00381340"/>
    <w:rsid w:val="0038431A"/>
    <w:rsid w:val="003851E3"/>
    <w:rsid w:val="003856A3"/>
    <w:rsid w:val="003861DA"/>
    <w:rsid w:val="00386216"/>
    <w:rsid w:val="00387C62"/>
    <w:rsid w:val="0039074D"/>
    <w:rsid w:val="00390FAF"/>
    <w:rsid w:val="00392F8D"/>
    <w:rsid w:val="003935F7"/>
    <w:rsid w:val="00395CD4"/>
    <w:rsid w:val="003A12B6"/>
    <w:rsid w:val="003A184F"/>
    <w:rsid w:val="003A3713"/>
    <w:rsid w:val="003A4D88"/>
    <w:rsid w:val="003A50F4"/>
    <w:rsid w:val="003A6057"/>
    <w:rsid w:val="003A7BFB"/>
    <w:rsid w:val="003B05DA"/>
    <w:rsid w:val="003B063D"/>
    <w:rsid w:val="003B0C7F"/>
    <w:rsid w:val="003B1797"/>
    <w:rsid w:val="003B1B9B"/>
    <w:rsid w:val="003B212F"/>
    <w:rsid w:val="003B23CC"/>
    <w:rsid w:val="003B25CD"/>
    <w:rsid w:val="003B3581"/>
    <w:rsid w:val="003B35A1"/>
    <w:rsid w:val="003B5826"/>
    <w:rsid w:val="003C0212"/>
    <w:rsid w:val="003C22FB"/>
    <w:rsid w:val="003C3783"/>
    <w:rsid w:val="003C3C5D"/>
    <w:rsid w:val="003C4533"/>
    <w:rsid w:val="003C53A4"/>
    <w:rsid w:val="003C7B7C"/>
    <w:rsid w:val="003D10F4"/>
    <w:rsid w:val="003D27B4"/>
    <w:rsid w:val="003D4175"/>
    <w:rsid w:val="003D6149"/>
    <w:rsid w:val="003D788E"/>
    <w:rsid w:val="003E03F1"/>
    <w:rsid w:val="003E0C72"/>
    <w:rsid w:val="003E2B1B"/>
    <w:rsid w:val="003E3DFC"/>
    <w:rsid w:val="003E426B"/>
    <w:rsid w:val="003E4BBE"/>
    <w:rsid w:val="003E4E78"/>
    <w:rsid w:val="003E5E47"/>
    <w:rsid w:val="003F0F4C"/>
    <w:rsid w:val="003F19CA"/>
    <w:rsid w:val="003F246A"/>
    <w:rsid w:val="003F3111"/>
    <w:rsid w:val="003F3BE6"/>
    <w:rsid w:val="003F4495"/>
    <w:rsid w:val="003F5791"/>
    <w:rsid w:val="003F6116"/>
    <w:rsid w:val="00400A25"/>
    <w:rsid w:val="00401A53"/>
    <w:rsid w:val="00401CEA"/>
    <w:rsid w:val="00402809"/>
    <w:rsid w:val="00402BDB"/>
    <w:rsid w:val="00402EB5"/>
    <w:rsid w:val="00403301"/>
    <w:rsid w:val="00405A2A"/>
    <w:rsid w:val="00406F12"/>
    <w:rsid w:val="0041128C"/>
    <w:rsid w:val="00411CFD"/>
    <w:rsid w:val="00412A41"/>
    <w:rsid w:val="00412B9E"/>
    <w:rsid w:val="004131C8"/>
    <w:rsid w:val="0041572E"/>
    <w:rsid w:val="00417B2C"/>
    <w:rsid w:val="00417B2F"/>
    <w:rsid w:val="00417D1F"/>
    <w:rsid w:val="00421C38"/>
    <w:rsid w:val="0042202C"/>
    <w:rsid w:val="004221F5"/>
    <w:rsid w:val="00423F4B"/>
    <w:rsid w:val="00427562"/>
    <w:rsid w:val="00431832"/>
    <w:rsid w:val="00434E8E"/>
    <w:rsid w:val="0043518E"/>
    <w:rsid w:val="004379F4"/>
    <w:rsid w:val="00440332"/>
    <w:rsid w:val="004420E7"/>
    <w:rsid w:val="00443016"/>
    <w:rsid w:val="00443931"/>
    <w:rsid w:val="0044731B"/>
    <w:rsid w:val="00450A9D"/>
    <w:rsid w:val="004516C2"/>
    <w:rsid w:val="00452A32"/>
    <w:rsid w:val="004555A5"/>
    <w:rsid w:val="00455D95"/>
    <w:rsid w:val="004605CF"/>
    <w:rsid w:val="004611C2"/>
    <w:rsid w:val="0046161B"/>
    <w:rsid w:val="004616EC"/>
    <w:rsid w:val="00463FC8"/>
    <w:rsid w:val="00465934"/>
    <w:rsid w:val="00466B06"/>
    <w:rsid w:val="00466B92"/>
    <w:rsid w:val="0046728D"/>
    <w:rsid w:val="004675D9"/>
    <w:rsid w:val="00470FE8"/>
    <w:rsid w:val="00473640"/>
    <w:rsid w:val="00473CC9"/>
    <w:rsid w:val="0047438B"/>
    <w:rsid w:val="004747D8"/>
    <w:rsid w:val="00474A35"/>
    <w:rsid w:val="00475B11"/>
    <w:rsid w:val="004776D8"/>
    <w:rsid w:val="00477FC0"/>
    <w:rsid w:val="00481B28"/>
    <w:rsid w:val="004823DA"/>
    <w:rsid w:val="004826B0"/>
    <w:rsid w:val="00482FFC"/>
    <w:rsid w:val="00485091"/>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78F"/>
    <w:rsid w:val="004B1230"/>
    <w:rsid w:val="004B2EAE"/>
    <w:rsid w:val="004B3DE5"/>
    <w:rsid w:val="004B769E"/>
    <w:rsid w:val="004B78B8"/>
    <w:rsid w:val="004C0B48"/>
    <w:rsid w:val="004C1A13"/>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5F9"/>
    <w:rsid w:val="004E7FC0"/>
    <w:rsid w:val="004F05AC"/>
    <w:rsid w:val="004F14E1"/>
    <w:rsid w:val="004F6ACE"/>
    <w:rsid w:val="00500DB7"/>
    <w:rsid w:val="00500E0D"/>
    <w:rsid w:val="00501378"/>
    <w:rsid w:val="00502123"/>
    <w:rsid w:val="005044B8"/>
    <w:rsid w:val="00505889"/>
    <w:rsid w:val="00506E8B"/>
    <w:rsid w:val="00507C14"/>
    <w:rsid w:val="00507C57"/>
    <w:rsid w:val="0051001E"/>
    <w:rsid w:val="0051325F"/>
    <w:rsid w:val="005142AB"/>
    <w:rsid w:val="00514B42"/>
    <w:rsid w:val="00515784"/>
    <w:rsid w:val="00521FA1"/>
    <w:rsid w:val="005234FD"/>
    <w:rsid w:val="00524A4F"/>
    <w:rsid w:val="00525390"/>
    <w:rsid w:val="00526551"/>
    <w:rsid w:val="00526A82"/>
    <w:rsid w:val="00526FA7"/>
    <w:rsid w:val="00527392"/>
    <w:rsid w:val="0053070E"/>
    <w:rsid w:val="005317F2"/>
    <w:rsid w:val="0053356C"/>
    <w:rsid w:val="00534291"/>
    <w:rsid w:val="0053491C"/>
    <w:rsid w:val="0053496B"/>
    <w:rsid w:val="00535B8C"/>
    <w:rsid w:val="00535FEB"/>
    <w:rsid w:val="00536184"/>
    <w:rsid w:val="00537E43"/>
    <w:rsid w:val="0054087B"/>
    <w:rsid w:val="00541821"/>
    <w:rsid w:val="00544650"/>
    <w:rsid w:val="00545CCA"/>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71BC"/>
    <w:rsid w:val="0057759A"/>
    <w:rsid w:val="0057759C"/>
    <w:rsid w:val="00580FCC"/>
    <w:rsid w:val="00583554"/>
    <w:rsid w:val="005839D4"/>
    <w:rsid w:val="005855D7"/>
    <w:rsid w:val="00590C11"/>
    <w:rsid w:val="00592709"/>
    <w:rsid w:val="00592C58"/>
    <w:rsid w:val="0059349C"/>
    <w:rsid w:val="00595247"/>
    <w:rsid w:val="00596315"/>
    <w:rsid w:val="00596A8E"/>
    <w:rsid w:val="00597FB0"/>
    <w:rsid w:val="005A180C"/>
    <w:rsid w:val="005A290A"/>
    <w:rsid w:val="005A2C6A"/>
    <w:rsid w:val="005A51C8"/>
    <w:rsid w:val="005A646F"/>
    <w:rsid w:val="005B0801"/>
    <w:rsid w:val="005B11D2"/>
    <w:rsid w:val="005B1838"/>
    <w:rsid w:val="005B29C9"/>
    <w:rsid w:val="005B3794"/>
    <w:rsid w:val="005C046F"/>
    <w:rsid w:val="005C06AE"/>
    <w:rsid w:val="005C196B"/>
    <w:rsid w:val="005C33DD"/>
    <w:rsid w:val="005C508E"/>
    <w:rsid w:val="005C5CC1"/>
    <w:rsid w:val="005C62F3"/>
    <w:rsid w:val="005C6BA6"/>
    <w:rsid w:val="005D1615"/>
    <w:rsid w:val="005D330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1590"/>
    <w:rsid w:val="005F232E"/>
    <w:rsid w:val="005F3A84"/>
    <w:rsid w:val="005F5ED7"/>
    <w:rsid w:val="005F7FBC"/>
    <w:rsid w:val="006035A1"/>
    <w:rsid w:val="006038CC"/>
    <w:rsid w:val="006048D9"/>
    <w:rsid w:val="00607167"/>
    <w:rsid w:val="006106DD"/>
    <w:rsid w:val="00612294"/>
    <w:rsid w:val="0061261F"/>
    <w:rsid w:val="0061535D"/>
    <w:rsid w:val="00616ACC"/>
    <w:rsid w:val="00616FEE"/>
    <w:rsid w:val="00620762"/>
    <w:rsid w:val="00620ADE"/>
    <w:rsid w:val="006210DB"/>
    <w:rsid w:val="0062153A"/>
    <w:rsid w:val="00621A5B"/>
    <w:rsid w:val="00625A88"/>
    <w:rsid w:val="006262A6"/>
    <w:rsid w:val="0062664E"/>
    <w:rsid w:val="00627AAD"/>
    <w:rsid w:val="0063017C"/>
    <w:rsid w:val="006316FD"/>
    <w:rsid w:val="00633A65"/>
    <w:rsid w:val="00633F31"/>
    <w:rsid w:val="006346BC"/>
    <w:rsid w:val="00634F94"/>
    <w:rsid w:val="006361C7"/>
    <w:rsid w:val="00636DCF"/>
    <w:rsid w:val="0063758F"/>
    <w:rsid w:val="006376E6"/>
    <w:rsid w:val="00637C20"/>
    <w:rsid w:val="00640365"/>
    <w:rsid w:val="0064181D"/>
    <w:rsid w:val="00641C9E"/>
    <w:rsid w:val="006436E5"/>
    <w:rsid w:val="00644648"/>
    <w:rsid w:val="006471F6"/>
    <w:rsid w:val="00647E97"/>
    <w:rsid w:val="00650B01"/>
    <w:rsid w:val="00652DE3"/>
    <w:rsid w:val="00652E0D"/>
    <w:rsid w:val="00653238"/>
    <w:rsid w:val="00653E37"/>
    <w:rsid w:val="00655A38"/>
    <w:rsid w:val="00656A9E"/>
    <w:rsid w:val="00656F11"/>
    <w:rsid w:val="00660BA9"/>
    <w:rsid w:val="00660C74"/>
    <w:rsid w:val="00662133"/>
    <w:rsid w:val="00667518"/>
    <w:rsid w:val="0067027E"/>
    <w:rsid w:val="0067030D"/>
    <w:rsid w:val="006705CB"/>
    <w:rsid w:val="006757FD"/>
    <w:rsid w:val="006759F9"/>
    <w:rsid w:val="00675C15"/>
    <w:rsid w:val="00675C16"/>
    <w:rsid w:val="00676532"/>
    <w:rsid w:val="00680302"/>
    <w:rsid w:val="00680556"/>
    <w:rsid w:val="0068113A"/>
    <w:rsid w:val="006826EA"/>
    <w:rsid w:val="006853D5"/>
    <w:rsid w:val="00685710"/>
    <w:rsid w:val="006860B9"/>
    <w:rsid w:val="0069036F"/>
    <w:rsid w:val="006911B9"/>
    <w:rsid w:val="006915DA"/>
    <w:rsid w:val="006924E0"/>
    <w:rsid w:val="00694FE5"/>
    <w:rsid w:val="00695AEF"/>
    <w:rsid w:val="00696910"/>
    <w:rsid w:val="00696C11"/>
    <w:rsid w:val="006974DF"/>
    <w:rsid w:val="006A2CA3"/>
    <w:rsid w:val="006A30EE"/>
    <w:rsid w:val="006A485B"/>
    <w:rsid w:val="006B010E"/>
    <w:rsid w:val="006B0A67"/>
    <w:rsid w:val="006B1D3B"/>
    <w:rsid w:val="006B242B"/>
    <w:rsid w:val="006B25D8"/>
    <w:rsid w:val="006B3939"/>
    <w:rsid w:val="006B72F9"/>
    <w:rsid w:val="006C04F2"/>
    <w:rsid w:val="006C06FB"/>
    <w:rsid w:val="006C372A"/>
    <w:rsid w:val="006C39F4"/>
    <w:rsid w:val="006C54AB"/>
    <w:rsid w:val="006C57D9"/>
    <w:rsid w:val="006C616A"/>
    <w:rsid w:val="006C6194"/>
    <w:rsid w:val="006C6CE4"/>
    <w:rsid w:val="006D0AE6"/>
    <w:rsid w:val="006D186E"/>
    <w:rsid w:val="006D1A9A"/>
    <w:rsid w:val="006D20AB"/>
    <w:rsid w:val="006D385A"/>
    <w:rsid w:val="006D51DB"/>
    <w:rsid w:val="006D5B2E"/>
    <w:rsid w:val="006D5B92"/>
    <w:rsid w:val="006D5D9F"/>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DC7"/>
    <w:rsid w:val="00700187"/>
    <w:rsid w:val="00701759"/>
    <w:rsid w:val="00706651"/>
    <w:rsid w:val="00706783"/>
    <w:rsid w:val="00706E11"/>
    <w:rsid w:val="00706EFC"/>
    <w:rsid w:val="007101AA"/>
    <w:rsid w:val="00710DEF"/>
    <w:rsid w:val="00713118"/>
    <w:rsid w:val="007131CB"/>
    <w:rsid w:val="0071386A"/>
    <w:rsid w:val="007144B5"/>
    <w:rsid w:val="00715599"/>
    <w:rsid w:val="00716349"/>
    <w:rsid w:val="00717CBB"/>
    <w:rsid w:val="00720584"/>
    <w:rsid w:val="0072064C"/>
    <w:rsid w:val="007208BD"/>
    <w:rsid w:val="0072269A"/>
    <w:rsid w:val="007256E4"/>
    <w:rsid w:val="00725A36"/>
    <w:rsid w:val="00725CFD"/>
    <w:rsid w:val="007261A8"/>
    <w:rsid w:val="0073060A"/>
    <w:rsid w:val="007320A6"/>
    <w:rsid w:val="00732E2C"/>
    <w:rsid w:val="007335B7"/>
    <w:rsid w:val="00733F0C"/>
    <w:rsid w:val="00734A15"/>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5431"/>
    <w:rsid w:val="00757355"/>
    <w:rsid w:val="00760104"/>
    <w:rsid w:val="00760806"/>
    <w:rsid w:val="00761656"/>
    <w:rsid w:val="00762A03"/>
    <w:rsid w:val="00763ECE"/>
    <w:rsid w:val="00764F46"/>
    <w:rsid w:val="00766CAD"/>
    <w:rsid w:val="007747DC"/>
    <w:rsid w:val="007748AB"/>
    <w:rsid w:val="0077490D"/>
    <w:rsid w:val="0077740C"/>
    <w:rsid w:val="0077753C"/>
    <w:rsid w:val="00777872"/>
    <w:rsid w:val="0078136C"/>
    <w:rsid w:val="00781EB8"/>
    <w:rsid w:val="00782D26"/>
    <w:rsid w:val="00784860"/>
    <w:rsid w:val="00785919"/>
    <w:rsid w:val="00791AD7"/>
    <w:rsid w:val="00793052"/>
    <w:rsid w:val="00793262"/>
    <w:rsid w:val="00793824"/>
    <w:rsid w:val="0079421C"/>
    <w:rsid w:val="007944C5"/>
    <w:rsid w:val="00794FB3"/>
    <w:rsid w:val="00796293"/>
    <w:rsid w:val="0079713D"/>
    <w:rsid w:val="007A26C8"/>
    <w:rsid w:val="007A2CB4"/>
    <w:rsid w:val="007A3D88"/>
    <w:rsid w:val="007A47EA"/>
    <w:rsid w:val="007A593B"/>
    <w:rsid w:val="007A66B2"/>
    <w:rsid w:val="007A761B"/>
    <w:rsid w:val="007B241E"/>
    <w:rsid w:val="007B76C2"/>
    <w:rsid w:val="007B7AA1"/>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8B1"/>
    <w:rsid w:val="007D59B2"/>
    <w:rsid w:val="007D5D9E"/>
    <w:rsid w:val="007D7A79"/>
    <w:rsid w:val="007E5577"/>
    <w:rsid w:val="007E5C5A"/>
    <w:rsid w:val="007E5CE7"/>
    <w:rsid w:val="007E67C8"/>
    <w:rsid w:val="007E698D"/>
    <w:rsid w:val="007E6EBC"/>
    <w:rsid w:val="007E7594"/>
    <w:rsid w:val="007F2D2E"/>
    <w:rsid w:val="007F7195"/>
    <w:rsid w:val="007F7425"/>
    <w:rsid w:val="008000E7"/>
    <w:rsid w:val="00800F9E"/>
    <w:rsid w:val="00801A0E"/>
    <w:rsid w:val="00801A73"/>
    <w:rsid w:val="00802897"/>
    <w:rsid w:val="00802F94"/>
    <w:rsid w:val="00806D4D"/>
    <w:rsid w:val="00811007"/>
    <w:rsid w:val="00811403"/>
    <w:rsid w:val="00812A05"/>
    <w:rsid w:val="00813611"/>
    <w:rsid w:val="008164A8"/>
    <w:rsid w:val="00820EF4"/>
    <w:rsid w:val="00821520"/>
    <w:rsid w:val="008221E2"/>
    <w:rsid w:val="00822DC6"/>
    <w:rsid w:val="00823527"/>
    <w:rsid w:val="00823CA7"/>
    <w:rsid w:val="008243C7"/>
    <w:rsid w:val="00827D53"/>
    <w:rsid w:val="0083012B"/>
    <w:rsid w:val="00830C96"/>
    <w:rsid w:val="00830F1D"/>
    <w:rsid w:val="00831847"/>
    <w:rsid w:val="00834AF6"/>
    <w:rsid w:val="00840142"/>
    <w:rsid w:val="00842922"/>
    <w:rsid w:val="00842CFD"/>
    <w:rsid w:val="00844372"/>
    <w:rsid w:val="0084484E"/>
    <w:rsid w:val="00845D2A"/>
    <w:rsid w:val="00846BFF"/>
    <w:rsid w:val="00850F68"/>
    <w:rsid w:val="0085228A"/>
    <w:rsid w:val="008522EB"/>
    <w:rsid w:val="00852787"/>
    <w:rsid w:val="00853BBC"/>
    <w:rsid w:val="008562A4"/>
    <w:rsid w:val="0085651D"/>
    <w:rsid w:val="00857740"/>
    <w:rsid w:val="00860938"/>
    <w:rsid w:val="008625E7"/>
    <w:rsid w:val="00862E8B"/>
    <w:rsid w:val="00863538"/>
    <w:rsid w:val="00864939"/>
    <w:rsid w:val="00864DBF"/>
    <w:rsid w:val="00866022"/>
    <w:rsid w:val="00867179"/>
    <w:rsid w:val="00870661"/>
    <w:rsid w:val="00871090"/>
    <w:rsid w:val="00871299"/>
    <w:rsid w:val="00873B7F"/>
    <w:rsid w:val="00874E91"/>
    <w:rsid w:val="00876365"/>
    <w:rsid w:val="0087769F"/>
    <w:rsid w:val="00881387"/>
    <w:rsid w:val="008822A6"/>
    <w:rsid w:val="008832C9"/>
    <w:rsid w:val="00884051"/>
    <w:rsid w:val="00885381"/>
    <w:rsid w:val="008853CC"/>
    <w:rsid w:val="008863BC"/>
    <w:rsid w:val="00886EA9"/>
    <w:rsid w:val="008872AB"/>
    <w:rsid w:val="00887A90"/>
    <w:rsid w:val="00890C13"/>
    <w:rsid w:val="00891B95"/>
    <w:rsid w:val="00892E79"/>
    <w:rsid w:val="00896D19"/>
    <w:rsid w:val="00896EC2"/>
    <w:rsid w:val="008972B5"/>
    <w:rsid w:val="008A1F2C"/>
    <w:rsid w:val="008A4592"/>
    <w:rsid w:val="008A604A"/>
    <w:rsid w:val="008B27CE"/>
    <w:rsid w:val="008B3BBF"/>
    <w:rsid w:val="008B3F67"/>
    <w:rsid w:val="008B4FBE"/>
    <w:rsid w:val="008B67A6"/>
    <w:rsid w:val="008B78C4"/>
    <w:rsid w:val="008B7B30"/>
    <w:rsid w:val="008C00C3"/>
    <w:rsid w:val="008C10B1"/>
    <w:rsid w:val="008C28C1"/>
    <w:rsid w:val="008C369B"/>
    <w:rsid w:val="008C3778"/>
    <w:rsid w:val="008C4BD7"/>
    <w:rsid w:val="008C4EC3"/>
    <w:rsid w:val="008C56FA"/>
    <w:rsid w:val="008C60DC"/>
    <w:rsid w:val="008C6680"/>
    <w:rsid w:val="008C6EA7"/>
    <w:rsid w:val="008C76D4"/>
    <w:rsid w:val="008D10CB"/>
    <w:rsid w:val="008D1DA8"/>
    <w:rsid w:val="008D2282"/>
    <w:rsid w:val="008D37EA"/>
    <w:rsid w:val="008D481B"/>
    <w:rsid w:val="008D4A89"/>
    <w:rsid w:val="008D52E4"/>
    <w:rsid w:val="008D6876"/>
    <w:rsid w:val="008E24A6"/>
    <w:rsid w:val="008E273E"/>
    <w:rsid w:val="008E3E29"/>
    <w:rsid w:val="008E51B6"/>
    <w:rsid w:val="008E7296"/>
    <w:rsid w:val="008F002D"/>
    <w:rsid w:val="008F1F3B"/>
    <w:rsid w:val="008F1FDE"/>
    <w:rsid w:val="008F2C43"/>
    <w:rsid w:val="008F2EC0"/>
    <w:rsid w:val="008F3813"/>
    <w:rsid w:val="008F4CBC"/>
    <w:rsid w:val="008F52F3"/>
    <w:rsid w:val="0090211A"/>
    <w:rsid w:val="00903A37"/>
    <w:rsid w:val="00903E2A"/>
    <w:rsid w:val="00904041"/>
    <w:rsid w:val="00904157"/>
    <w:rsid w:val="00905B97"/>
    <w:rsid w:val="00906AD8"/>
    <w:rsid w:val="00907052"/>
    <w:rsid w:val="009071D4"/>
    <w:rsid w:val="00907556"/>
    <w:rsid w:val="00907ABB"/>
    <w:rsid w:val="00910AAC"/>
    <w:rsid w:val="00912AED"/>
    <w:rsid w:val="00912C1D"/>
    <w:rsid w:val="00915D7C"/>
    <w:rsid w:val="009162D8"/>
    <w:rsid w:val="00916852"/>
    <w:rsid w:val="009168FC"/>
    <w:rsid w:val="009172E2"/>
    <w:rsid w:val="009209B3"/>
    <w:rsid w:val="009210AA"/>
    <w:rsid w:val="00921635"/>
    <w:rsid w:val="00921950"/>
    <w:rsid w:val="009257F7"/>
    <w:rsid w:val="009269D1"/>
    <w:rsid w:val="009278E9"/>
    <w:rsid w:val="009302EF"/>
    <w:rsid w:val="00930E8C"/>
    <w:rsid w:val="00930F52"/>
    <w:rsid w:val="009346AA"/>
    <w:rsid w:val="0093579F"/>
    <w:rsid w:val="009365AD"/>
    <w:rsid w:val="009371C3"/>
    <w:rsid w:val="00941277"/>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55B55"/>
    <w:rsid w:val="00961748"/>
    <w:rsid w:val="009656B5"/>
    <w:rsid w:val="00966016"/>
    <w:rsid w:val="0096684D"/>
    <w:rsid w:val="009669A7"/>
    <w:rsid w:val="00970144"/>
    <w:rsid w:val="00973255"/>
    <w:rsid w:val="00974127"/>
    <w:rsid w:val="009756CC"/>
    <w:rsid w:val="00975D05"/>
    <w:rsid w:val="00976B16"/>
    <w:rsid w:val="00981826"/>
    <w:rsid w:val="00983810"/>
    <w:rsid w:val="009838F2"/>
    <w:rsid w:val="00984281"/>
    <w:rsid w:val="009842F6"/>
    <w:rsid w:val="009845AC"/>
    <w:rsid w:val="00985663"/>
    <w:rsid w:val="009876FC"/>
    <w:rsid w:val="0099071F"/>
    <w:rsid w:val="009926DA"/>
    <w:rsid w:val="009928BA"/>
    <w:rsid w:val="00997BFD"/>
    <w:rsid w:val="00997D40"/>
    <w:rsid w:val="009A0083"/>
    <w:rsid w:val="009A044F"/>
    <w:rsid w:val="009A0D00"/>
    <w:rsid w:val="009A240E"/>
    <w:rsid w:val="009A305A"/>
    <w:rsid w:val="009A543C"/>
    <w:rsid w:val="009A7158"/>
    <w:rsid w:val="009A7A3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D1B87"/>
    <w:rsid w:val="009D22CE"/>
    <w:rsid w:val="009D3184"/>
    <w:rsid w:val="009D358B"/>
    <w:rsid w:val="009D3956"/>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5917"/>
    <w:rsid w:val="009F739F"/>
    <w:rsid w:val="00A008A3"/>
    <w:rsid w:val="00A01C3C"/>
    <w:rsid w:val="00A022B2"/>
    <w:rsid w:val="00A036BE"/>
    <w:rsid w:val="00A03A1D"/>
    <w:rsid w:val="00A04EAF"/>
    <w:rsid w:val="00A05AAF"/>
    <w:rsid w:val="00A077F0"/>
    <w:rsid w:val="00A11374"/>
    <w:rsid w:val="00A12D46"/>
    <w:rsid w:val="00A13018"/>
    <w:rsid w:val="00A13ADA"/>
    <w:rsid w:val="00A20CC6"/>
    <w:rsid w:val="00A23B79"/>
    <w:rsid w:val="00A25183"/>
    <w:rsid w:val="00A25879"/>
    <w:rsid w:val="00A25C74"/>
    <w:rsid w:val="00A26E98"/>
    <w:rsid w:val="00A27BA1"/>
    <w:rsid w:val="00A27D86"/>
    <w:rsid w:val="00A30627"/>
    <w:rsid w:val="00A30E73"/>
    <w:rsid w:val="00A312BD"/>
    <w:rsid w:val="00A31465"/>
    <w:rsid w:val="00A32AF6"/>
    <w:rsid w:val="00A33095"/>
    <w:rsid w:val="00A331EA"/>
    <w:rsid w:val="00A332DE"/>
    <w:rsid w:val="00A33554"/>
    <w:rsid w:val="00A36679"/>
    <w:rsid w:val="00A376D1"/>
    <w:rsid w:val="00A37F97"/>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7796"/>
    <w:rsid w:val="00A579A2"/>
    <w:rsid w:val="00A60513"/>
    <w:rsid w:val="00A60B21"/>
    <w:rsid w:val="00A60ED5"/>
    <w:rsid w:val="00A614CB"/>
    <w:rsid w:val="00A61C1D"/>
    <w:rsid w:val="00A620D3"/>
    <w:rsid w:val="00A623B3"/>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A10"/>
    <w:rsid w:val="00A84EEB"/>
    <w:rsid w:val="00A857EB"/>
    <w:rsid w:val="00A86FF3"/>
    <w:rsid w:val="00A922A8"/>
    <w:rsid w:val="00A931E1"/>
    <w:rsid w:val="00A94460"/>
    <w:rsid w:val="00A9462C"/>
    <w:rsid w:val="00A9769D"/>
    <w:rsid w:val="00A97D73"/>
    <w:rsid w:val="00AA6F7B"/>
    <w:rsid w:val="00AA7B24"/>
    <w:rsid w:val="00AB1A9B"/>
    <w:rsid w:val="00AB1AB6"/>
    <w:rsid w:val="00AB5242"/>
    <w:rsid w:val="00AB6D09"/>
    <w:rsid w:val="00AB731A"/>
    <w:rsid w:val="00AB7D7A"/>
    <w:rsid w:val="00AC0AFA"/>
    <w:rsid w:val="00AC0E30"/>
    <w:rsid w:val="00AC12EA"/>
    <w:rsid w:val="00AC2448"/>
    <w:rsid w:val="00AC35D7"/>
    <w:rsid w:val="00AC3706"/>
    <w:rsid w:val="00AC450D"/>
    <w:rsid w:val="00AC4B4D"/>
    <w:rsid w:val="00AC592B"/>
    <w:rsid w:val="00AC7508"/>
    <w:rsid w:val="00AD16C3"/>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5EED"/>
    <w:rsid w:val="00B0602C"/>
    <w:rsid w:val="00B073CA"/>
    <w:rsid w:val="00B0750C"/>
    <w:rsid w:val="00B10314"/>
    <w:rsid w:val="00B10A0F"/>
    <w:rsid w:val="00B1391B"/>
    <w:rsid w:val="00B142C2"/>
    <w:rsid w:val="00B14742"/>
    <w:rsid w:val="00B147A7"/>
    <w:rsid w:val="00B1571B"/>
    <w:rsid w:val="00B15D9C"/>
    <w:rsid w:val="00B1605E"/>
    <w:rsid w:val="00B16A1F"/>
    <w:rsid w:val="00B16EB3"/>
    <w:rsid w:val="00B17E9D"/>
    <w:rsid w:val="00B20A07"/>
    <w:rsid w:val="00B22062"/>
    <w:rsid w:val="00B22ACC"/>
    <w:rsid w:val="00B23F19"/>
    <w:rsid w:val="00B27F65"/>
    <w:rsid w:val="00B30815"/>
    <w:rsid w:val="00B30C73"/>
    <w:rsid w:val="00B30F12"/>
    <w:rsid w:val="00B31242"/>
    <w:rsid w:val="00B3160E"/>
    <w:rsid w:val="00B318B9"/>
    <w:rsid w:val="00B31B2B"/>
    <w:rsid w:val="00B33000"/>
    <w:rsid w:val="00B33B27"/>
    <w:rsid w:val="00B35A5E"/>
    <w:rsid w:val="00B36D98"/>
    <w:rsid w:val="00B3703A"/>
    <w:rsid w:val="00B37718"/>
    <w:rsid w:val="00B3774A"/>
    <w:rsid w:val="00B40574"/>
    <w:rsid w:val="00B40AC7"/>
    <w:rsid w:val="00B4358B"/>
    <w:rsid w:val="00B4383F"/>
    <w:rsid w:val="00B4445E"/>
    <w:rsid w:val="00B44461"/>
    <w:rsid w:val="00B445BF"/>
    <w:rsid w:val="00B51219"/>
    <w:rsid w:val="00B53121"/>
    <w:rsid w:val="00B53224"/>
    <w:rsid w:val="00B53566"/>
    <w:rsid w:val="00B53B65"/>
    <w:rsid w:val="00B544B3"/>
    <w:rsid w:val="00B545B4"/>
    <w:rsid w:val="00B54D55"/>
    <w:rsid w:val="00B557BD"/>
    <w:rsid w:val="00B56385"/>
    <w:rsid w:val="00B614AB"/>
    <w:rsid w:val="00B6439F"/>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364A"/>
    <w:rsid w:val="00B84CC6"/>
    <w:rsid w:val="00B854E1"/>
    <w:rsid w:val="00B85D1A"/>
    <w:rsid w:val="00B86D47"/>
    <w:rsid w:val="00B87EBF"/>
    <w:rsid w:val="00B90A04"/>
    <w:rsid w:val="00B90DDE"/>
    <w:rsid w:val="00B913BC"/>
    <w:rsid w:val="00B91DFF"/>
    <w:rsid w:val="00B93022"/>
    <w:rsid w:val="00B936D6"/>
    <w:rsid w:val="00B94895"/>
    <w:rsid w:val="00B95FB6"/>
    <w:rsid w:val="00B963F3"/>
    <w:rsid w:val="00B978AB"/>
    <w:rsid w:val="00B97D91"/>
    <w:rsid w:val="00BA2068"/>
    <w:rsid w:val="00BA24A0"/>
    <w:rsid w:val="00BA3F14"/>
    <w:rsid w:val="00BA408D"/>
    <w:rsid w:val="00BA51FC"/>
    <w:rsid w:val="00BA7979"/>
    <w:rsid w:val="00BB059A"/>
    <w:rsid w:val="00BB2126"/>
    <w:rsid w:val="00BB3B7B"/>
    <w:rsid w:val="00BB4FAA"/>
    <w:rsid w:val="00BB6021"/>
    <w:rsid w:val="00BB7AD9"/>
    <w:rsid w:val="00BB7F37"/>
    <w:rsid w:val="00BC6674"/>
    <w:rsid w:val="00BC67FE"/>
    <w:rsid w:val="00BC70E7"/>
    <w:rsid w:val="00BD1A77"/>
    <w:rsid w:val="00BD2583"/>
    <w:rsid w:val="00BD546E"/>
    <w:rsid w:val="00BD5655"/>
    <w:rsid w:val="00BD596B"/>
    <w:rsid w:val="00BD5F1F"/>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3019"/>
    <w:rsid w:val="00BF434C"/>
    <w:rsid w:val="00BF57AB"/>
    <w:rsid w:val="00BF6082"/>
    <w:rsid w:val="00C0092F"/>
    <w:rsid w:val="00C00FCF"/>
    <w:rsid w:val="00C015AE"/>
    <w:rsid w:val="00C01C99"/>
    <w:rsid w:val="00C01E34"/>
    <w:rsid w:val="00C04809"/>
    <w:rsid w:val="00C053D9"/>
    <w:rsid w:val="00C062B9"/>
    <w:rsid w:val="00C07547"/>
    <w:rsid w:val="00C11046"/>
    <w:rsid w:val="00C12B9C"/>
    <w:rsid w:val="00C14B96"/>
    <w:rsid w:val="00C157D7"/>
    <w:rsid w:val="00C159E1"/>
    <w:rsid w:val="00C162D8"/>
    <w:rsid w:val="00C1631A"/>
    <w:rsid w:val="00C2252E"/>
    <w:rsid w:val="00C23B3E"/>
    <w:rsid w:val="00C23E4B"/>
    <w:rsid w:val="00C25229"/>
    <w:rsid w:val="00C26846"/>
    <w:rsid w:val="00C26B8B"/>
    <w:rsid w:val="00C26DF9"/>
    <w:rsid w:val="00C2788C"/>
    <w:rsid w:val="00C27D55"/>
    <w:rsid w:val="00C27DB4"/>
    <w:rsid w:val="00C3055B"/>
    <w:rsid w:val="00C319C1"/>
    <w:rsid w:val="00C31D8B"/>
    <w:rsid w:val="00C31E20"/>
    <w:rsid w:val="00C32837"/>
    <w:rsid w:val="00C334A3"/>
    <w:rsid w:val="00C33984"/>
    <w:rsid w:val="00C34FED"/>
    <w:rsid w:val="00C35037"/>
    <w:rsid w:val="00C353E6"/>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489"/>
    <w:rsid w:val="00C51A25"/>
    <w:rsid w:val="00C523D8"/>
    <w:rsid w:val="00C526D5"/>
    <w:rsid w:val="00C53F49"/>
    <w:rsid w:val="00C551B2"/>
    <w:rsid w:val="00C55705"/>
    <w:rsid w:val="00C55BDD"/>
    <w:rsid w:val="00C561A7"/>
    <w:rsid w:val="00C60424"/>
    <w:rsid w:val="00C60DD9"/>
    <w:rsid w:val="00C61604"/>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607D"/>
    <w:rsid w:val="00C76E7E"/>
    <w:rsid w:val="00C80960"/>
    <w:rsid w:val="00C80EE8"/>
    <w:rsid w:val="00C82CD1"/>
    <w:rsid w:val="00C84927"/>
    <w:rsid w:val="00C85445"/>
    <w:rsid w:val="00C85AE0"/>
    <w:rsid w:val="00C873AA"/>
    <w:rsid w:val="00C90123"/>
    <w:rsid w:val="00C93266"/>
    <w:rsid w:val="00C93E1D"/>
    <w:rsid w:val="00C94997"/>
    <w:rsid w:val="00C94FA9"/>
    <w:rsid w:val="00C95F45"/>
    <w:rsid w:val="00C964C4"/>
    <w:rsid w:val="00C976AA"/>
    <w:rsid w:val="00C97E69"/>
    <w:rsid w:val="00CA25FC"/>
    <w:rsid w:val="00CA3F25"/>
    <w:rsid w:val="00CA40A4"/>
    <w:rsid w:val="00CA4B3E"/>
    <w:rsid w:val="00CA582F"/>
    <w:rsid w:val="00CA63A7"/>
    <w:rsid w:val="00CA6789"/>
    <w:rsid w:val="00CA72FA"/>
    <w:rsid w:val="00CB294E"/>
    <w:rsid w:val="00CB3CD3"/>
    <w:rsid w:val="00CB406F"/>
    <w:rsid w:val="00CB5073"/>
    <w:rsid w:val="00CB56DB"/>
    <w:rsid w:val="00CB62CC"/>
    <w:rsid w:val="00CB6360"/>
    <w:rsid w:val="00CB769B"/>
    <w:rsid w:val="00CB7DF8"/>
    <w:rsid w:val="00CC0D44"/>
    <w:rsid w:val="00CC2405"/>
    <w:rsid w:val="00CC56F0"/>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63A4"/>
    <w:rsid w:val="00D0760C"/>
    <w:rsid w:val="00D12A43"/>
    <w:rsid w:val="00D13D50"/>
    <w:rsid w:val="00D15D51"/>
    <w:rsid w:val="00D1642C"/>
    <w:rsid w:val="00D20FA0"/>
    <w:rsid w:val="00D22C02"/>
    <w:rsid w:val="00D30787"/>
    <w:rsid w:val="00D30EA5"/>
    <w:rsid w:val="00D31181"/>
    <w:rsid w:val="00D3131A"/>
    <w:rsid w:val="00D326A1"/>
    <w:rsid w:val="00D32C7E"/>
    <w:rsid w:val="00D34078"/>
    <w:rsid w:val="00D348EC"/>
    <w:rsid w:val="00D35AA2"/>
    <w:rsid w:val="00D40DDA"/>
    <w:rsid w:val="00D41035"/>
    <w:rsid w:val="00D414A4"/>
    <w:rsid w:val="00D421A6"/>
    <w:rsid w:val="00D42F1E"/>
    <w:rsid w:val="00D453F3"/>
    <w:rsid w:val="00D472D1"/>
    <w:rsid w:val="00D507D1"/>
    <w:rsid w:val="00D51C6C"/>
    <w:rsid w:val="00D52D81"/>
    <w:rsid w:val="00D52E0A"/>
    <w:rsid w:val="00D53262"/>
    <w:rsid w:val="00D564C1"/>
    <w:rsid w:val="00D56D36"/>
    <w:rsid w:val="00D6032C"/>
    <w:rsid w:val="00D6337E"/>
    <w:rsid w:val="00D6341D"/>
    <w:rsid w:val="00D71FCA"/>
    <w:rsid w:val="00D72A36"/>
    <w:rsid w:val="00D73B1B"/>
    <w:rsid w:val="00D74E90"/>
    <w:rsid w:val="00D75259"/>
    <w:rsid w:val="00D75AED"/>
    <w:rsid w:val="00D7707B"/>
    <w:rsid w:val="00D776A4"/>
    <w:rsid w:val="00D77920"/>
    <w:rsid w:val="00D80D7C"/>
    <w:rsid w:val="00D811DE"/>
    <w:rsid w:val="00D81DBA"/>
    <w:rsid w:val="00D8249C"/>
    <w:rsid w:val="00D84C7E"/>
    <w:rsid w:val="00D857C1"/>
    <w:rsid w:val="00D860A0"/>
    <w:rsid w:val="00D8712D"/>
    <w:rsid w:val="00D90769"/>
    <w:rsid w:val="00D90BD0"/>
    <w:rsid w:val="00D91F09"/>
    <w:rsid w:val="00D91FAA"/>
    <w:rsid w:val="00D9364F"/>
    <w:rsid w:val="00D94030"/>
    <w:rsid w:val="00D94819"/>
    <w:rsid w:val="00D95E63"/>
    <w:rsid w:val="00D971BB"/>
    <w:rsid w:val="00D97C3C"/>
    <w:rsid w:val="00DA10DD"/>
    <w:rsid w:val="00DA221E"/>
    <w:rsid w:val="00DA2A2C"/>
    <w:rsid w:val="00DA6273"/>
    <w:rsid w:val="00DB0DA7"/>
    <w:rsid w:val="00DB144C"/>
    <w:rsid w:val="00DB1923"/>
    <w:rsid w:val="00DB1F14"/>
    <w:rsid w:val="00DB3A8B"/>
    <w:rsid w:val="00DB3D87"/>
    <w:rsid w:val="00DB5154"/>
    <w:rsid w:val="00DB57E8"/>
    <w:rsid w:val="00DB6B72"/>
    <w:rsid w:val="00DB790A"/>
    <w:rsid w:val="00DC0547"/>
    <w:rsid w:val="00DC0770"/>
    <w:rsid w:val="00DC12E9"/>
    <w:rsid w:val="00DC1D4F"/>
    <w:rsid w:val="00DC22B3"/>
    <w:rsid w:val="00DC4435"/>
    <w:rsid w:val="00DC49B0"/>
    <w:rsid w:val="00DC59BC"/>
    <w:rsid w:val="00DC6221"/>
    <w:rsid w:val="00DC69F5"/>
    <w:rsid w:val="00DC7209"/>
    <w:rsid w:val="00DD0100"/>
    <w:rsid w:val="00DD0793"/>
    <w:rsid w:val="00DD148A"/>
    <w:rsid w:val="00DD189B"/>
    <w:rsid w:val="00DD2481"/>
    <w:rsid w:val="00DD2C53"/>
    <w:rsid w:val="00DD3065"/>
    <w:rsid w:val="00DD4063"/>
    <w:rsid w:val="00DD7AB9"/>
    <w:rsid w:val="00DE02F6"/>
    <w:rsid w:val="00DE493C"/>
    <w:rsid w:val="00DE6344"/>
    <w:rsid w:val="00DF028A"/>
    <w:rsid w:val="00DF1C51"/>
    <w:rsid w:val="00DF2523"/>
    <w:rsid w:val="00DF4EE3"/>
    <w:rsid w:val="00DF5F0F"/>
    <w:rsid w:val="00DF62DF"/>
    <w:rsid w:val="00DF78C4"/>
    <w:rsid w:val="00DF78F7"/>
    <w:rsid w:val="00E00508"/>
    <w:rsid w:val="00E015FE"/>
    <w:rsid w:val="00E023F0"/>
    <w:rsid w:val="00E067DE"/>
    <w:rsid w:val="00E100A8"/>
    <w:rsid w:val="00E101A0"/>
    <w:rsid w:val="00E10F70"/>
    <w:rsid w:val="00E1166B"/>
    <w:rsid w:val="00E12ED5"/>
    <w:rsid w:val="00E130A4"/>
    <w:rsid w:val="00E14A99"/>
    <w:rsid w:val="00E1725B"/>
    <w:rsid w:val="00E20576"/>
    <w:rsid w:val="00E20658"/>
    <w:rsid w:val="00E22C5F"/>
    <w:rsid w:val="00E22EE4"/>
    <w:rsid w:val="00E23EDC"/>
    <w:rsid w:val="00E24A3F"/>
    <w:rsid w:val="00E255D5"/>
    <w:rsid w:val="00E30EB3"/>
    <w:rsid w:val="00E3124B"/>
    <w:rsid w:val="00E3181B"/>
    <w:rsid w:val="00E332B9"/>
    <w:rsid w:val="00E3652B"/>
    <w:rsid w:val="00E3763F"/>
    <w:rsid w:val="00E40159"/>
    <w:rsid w:val="00E40D60"/>
    <w:rsid w:val="00E42C61"/>
    <w:rsid w:val="00E43D4D"/>
    <w:rsid w:val="00E449B9"/>
    <w:rsid w:val="00E45AEC"/>
    <w:rsid w:val="00E45B66"/>
    <w:rsid w:val="00E46C45"/>
    <w:rsid w:val="00E50C43"/>
    <w:rsid w:val="00E51DBC"/>
    <w:rsid w:val="00E52674"/>
    <w:rsid w:val="00E5300E"/>
    <w:rsid w:val="00E562A6"/>
    <w:rsid w:val="00E566E9"/>
    <w:rsid w:val="00E57082"/>
    <w:rsid w:val="00E5762A"/>
    <w:rsid w:val="00E6233C"/>
    <w:rsid w:val="00E630AD"/>
    <w:rsid w:val="00E630FD"/>
    <w:rsid w:val="00E63C0E"/>
    <w:rsid w:val="00E665F9"/>
    <w:rsid w:val="00E66C75"/>
    <w:rsid w:val="00E66DD2"/>
    <w:rsid w:val="00E70769"/>
    <w:rsid w:val="00E70B26"/>
    <w:rsid w:val="00E7274F"/>
    <w:rsid w:val="00E72AB8"/>
    <w:rsid w:val="00E7406B"/>
    <w:rsid w:val="00E744B3"/>
    <w:rsid w:val="00E74760"/>
    <w:rsid w:val="00E74C42"/>
    <w:rsid w:val="00E7588E"/>
    <w:rsid w:val="00E77C43"/>
    <w:rsid w:val="00E8030C"/>
    <w:rsid w:val="00E8031C"/>
    <w:rsid w:val="00E807F7"/>
    <w:rsid w:val="00E815FF"/>
    <w:rsid w:val="00E81A7D"/>
    <w:rsid w:val="00E82B1C"/>
    <w:rsid w:val="00E84D68"/>
    <w:rsid w:val="00E85235"/>
    <w:rsid w:val="00E8771E"/>
    <w:rsid w:val="00E90319"/>
    <w:rsid w:val="00E91262"/>
    <w:rsid w:val="00E9165D"/>
    <w:rsid w:val="00E91A72"/>
    <w:rsid w:val="00E9289D"/>
    <w:rsid w:val="00E93EF3"/>
    <w:rsid w:val="00E9675B"/>
    <w:rsid w:val="00E96BB3"/>
    <w:rsid w:val="00E97A76"/>
    <w:rsid w:val="00EA0344"/>
    <w:rsid w:val="00EA57BE"/>
    <w:rsid w:val="00EA58B4"/>
    <w:rsid w:val="00EA5D7B"/>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4DE"/>
    <w:rsid w:val="00EC4569"/>
    <w:rsid w:val="00EC4BA4"/>
    <w:rsid w:val="00EC4BF8"/>
    <w:rsid w:val="00EC5396"/>
    <w:rsid w:val="00EC56A8"/>
    <w:rsid w:val="00EC6C3A"/>
    <w:rsid w:val="00EC7DAF"/>
    <w:rsid w:val="00ED2A3C"/>
    <w:rsid w:val="00ED357C"/>
    <w:rsid w:val="00ED3D32"/>
    <w:rsid w:val="00ED4029"/>
    <w:rsid w:val="00ED516E"/>
    <w:rsid w:val="00ED6258"/>
    <w:rsid w:val="00ED67AB"/>
    <w:rsid w:val="00ED7C8F"/>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F00343"/>
    <w:rsid w:val="00F008B8"/>
    <w:rsid w:val="00F0126D"/>
    <w:rsid w:val="00F01B65"/>
    <w:rsid w:val="00F01F8D"/>
    <w:rsid w:val="00F0249A"/>
    <w:rsid w:val="00F033EA"/>
    <w:rsid w:val="00F03F71"/>
    <w:rsid w:val="00F04356"/>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653A"/>
    <w:rsid w:val="00F26CEC"/>
    <w:rsid w:val="00F26D9D"/>
    <w:rsid w:val="00F32455"/>
    <w:rsid w:val="00F33C12"/>
    <w:rsid w:val="00F34F8C"/>
    <w:rsid w:val="00F36B2E"/>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392A"/>
    <w:rsid w:val="00F63C6D"/>
    <w:rsid w:val="00F647D9"/>
    <w:rsid w:val="00F64FBD"/>
    <w:rsid w:val="00F65872"/>
    <w:rsid w:val="00F659EC"/>
    <w:rsid w:val="00F66515"/>
    <w:rsid w:val="00F675E7"/>
    <w:rsid w:val="00F701E2"/>
    <w:rsid w:val="00F712CC"/>
    <w:rsid w:val="00F71CEF"/>
    <w:rsid w:val="00F724A6"/>
    <w:rsid w:val="00F72950"/>
    <w:rsid w:val="00F742AE"/>
    <w:rsid w:val="00F754E8"/>
    <w:rsid w:val="00F7566E"/>
    <w:rsid w:val="00F75D9D"/>
    <w:rsid w:val="00F76427"/>
    <w:rsid w:val="00F76561"/>
    <w:rsid w:val="00F7702B"/>
    <w:rsid w:val="00F77473"/>
    <w:rsid w:val="00F81221"/>
    <w:rsid w:val="00F824FB"/>
    <w:rsid w:val="00F84D90"/>
    <w:rsid w:val="00F851E9"/>
    <w:rsid w:val="00F85D45"/>
    <w:rsid w:val="00F85E3C"/>
    <w:rsid w:val="00F863EE"/>
    <w:rsid w:val="00F86C10"/>
    <w:rsid w:val="00F87163"/>
    <w:rsid w:val="00F87A1E"/>
    <w:rsid w:val="00F87E66"/>
    <w:rsid w:val="00F9107F"/>
    <w:rsid w:val="00F91711"/>
    <w:rsid w:val="00F92B12"/>
    <w:rsid w:val="00F92DEE"/>
    <w:rsid w:val="00F932FE"/>
    <w:rsid w:val="00F93504"/>
    <w:rsid w:val="00F93AFC"/>
    <w:rsid w:val="00F96746"/>
    <w:rsid w:val="00F97564"/>
    <w:rsid w:val="00F97F2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D00C6"/>
    <w:rsid w:val="00FD12B1"/>
    <w:rsid w:val="00FD1F2B"/>
    <w:rsid w:val="00FD31AC"/>
    <w:rsid w:val="00FD4E74"/>
    <w:rsid w:val="00FD63D4"/>
    <w:rsid w:val="00FD65BF"/>
    <w:rsid w:val="00FE21A8"/>
    <w:rsid w:val="00FE2629"/>
    <w:rsid w:val="00FE3A86"/>
    <w:rsid w:val="00FE4D37"/>
    <w:rsid w:val="00FE5BB2"/>
    <w:rsid w:val="00FE5DB3"/>
    <w:rsid w:val="00FE65D3"/>
    <w:rsid w:val="00FE6B3E"/>
    <w:rsid w:val="00FE7786"/>
    <w:rsid w:val="00FF09AA"/>
    <w:rsid w:val="00FF0C72"/>
    <w:rsid w:val="00FF1F7F"/>
    <w:rsid w:val="00FF2A15"/>
    <w:rsid w:val="00FF2FA0"/>
    <w:rsid w:val="00FF37CE"/>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9D"/>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26CE-C35C-4846-8457-502F7625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6435</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Ine Edvardsen</cp:lastModifiedBy>
  <cp:revision>2</cp:revision>
  <cp:lastPrinted>2017-05-09T07:26:00Z</cp:lastPrinted>
  <dcterms:created xsi:type="dcterms:W3CDTF">2017-10-18T07:32:00Z</dcterms:created>
  <dcterms:modified xsi:type="dcterms:W3CDTF">2017-10-18T07:32:00Z</dcterms:modified>
</cp:coreProperties>
</file>