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522365" w:rsidRPr="00B55409" w:rsidTr="00E912E9">
        <w:tc>
          <w:tcPr>
            <w:tcW w:w="4786" w:type="dxa"/>
            <w:gridSpan w:val="3"/>
          </w:tcPr>
          <w:p w:rsidR="00522365" w:rsidRPr="00B55409" w:rsidRDefault="00522365" w:rsidP="00E912E9">
            <w:pPr>
              <w:tabs>
                <w:tab w:val="left" w:pos="4537"/>
                <w:tab w:val="left" w:pos="6804"/>
              </w:tabs>
              <w:spacing w:before="240"/>
              <w:ind w:right="-74"/>
              <w:rPr>
                <w:rFonts w:ascii="Verdana" w:hAnsi="Verdana"/>
                <w:sz w:val="16"/>
                <w:szCs w:val="16"/>
              </w:rPr>
            </w:pPr>
            <w:r w:rsidRPr="00B55409">
              <w:rPr>
                <w:rFonts w:ascii="Verdana" w:hAnsi="Verdana"/>
                <w:sz w:val="16"/>
              </w:rPr>
              <w:t>Vår saksbehandler: Aina Helen Bredesen</w:t>
            </w:r>
          </w:p>
          <w:p w:rsidR="00522365" w:rsidRPr="00B55409" w:rsidRDefault="00522365" w:rsidP="00E912E9">
            <w:pPr>
              <w:tabs>
                <w:tab w:val="left" w:pos="4537"/>
                <w:tab w:val="left" w:pos="6804"/>
              </w:tabs>
              <w:ind w:right="-72"/>
              <w:rPr>
                <w:rFonts w:ascii="Verdana" w:hAnsi="Verdana"/>
                <w:noProof/>
                <w:sz w:val="16"/>
                <w:szCs w:val="16"/>
              </w:rPr>
            </w:pPr>
            <w:r w:rsidRPr="00B55409">
              <w:rPr>
                <w:rFonts w:ascii="Verdana" w:hAnsi="Verdana"/>
                <w:sz w:val="16"/>
              </w:rPr>
              <w:t xml:space="preserve">Direkte </w:t>
            </w:r>
            <w:proofErr w:type="spellStart"/>
            <w:r w:rsidRPr="00B55409">
              <w:rPr>
                <w:rFonts w:ascii="Verdana" w:hAnsi="Verdana"/>
                <w:sz w:val="16"/>
              </w:rPr>
              <w:t>t</w:t>
            </w:r>
            <w:r w:rsidRPr="00B55409">
              <w:rPr>
                <w:rFonts w:ascii="Verdana" w:hAnsi="Verdana"/>
                <w:noProof/>
                <w:sz w:val="16"/>
              </w:rPr>
              <w:t>lf</w:t>
            </w:r>
            <w:proofErr w:type="spellEnd"/>
            <w:r w:rsidRPr="00B55409">
              <w:rPr>
                <w:rFonts w:ascii="Verdana" w:hAnsi="Verdana"/>
                <w:noProof/>
                <w:sz w:val="16"/>
                <w:szCs w:val="16"/>
              </w:rPr>
              <w:t xml:space="preserve">: </w:t>
            </w:r>
            <w:bookmarkStart w:id="0" w:name="SAKSBEHTLF"/>
            <w:r w:rsidRPr="00B55409">
              <w:rPr>
                <w:rFonts w:ascii="Verdana" w:hAnsi="Verdana"/>
                <w:noProof/>
                <w:sz w:val="16"/>
                <w:szCs w:val="16"/>
              </w:rPr>
              <w:t xml:space="preserve">23 30 </w:t>
            </w:r>
            <w:bookmarkEnd w:id="0"/>
            <w:r>
              <w:rPr>
                <w:rFonts w:ascii="Verdana" w:hAnsi="Verdana"/>
                <w:noProof/>
                <w:sz w:val="16"/>
                <w:szCs w:val="16"/>
              </w:rPr>
              <w:t>27 20</w:t>
            </w:r>
          </w:p>
          <w:p w:rsidR="00522365" w:rsidRPr="00B55409" w:rsidRDefault="00522365" w:rsidP="00E912E9">
            <w:pPr>
              <w:tabs>
                <w:tab w:val="left" w:pos="4537"/>
                <w:tab w:val="left" w:pos="6804"/>
              </w:tabs>
              <w:ind w:right="-72"/>
              <w:rPr>
                <w:rFonts w:ascii="Verdana" w:hAnsi="Verdana"/>
                <w:noProof/>
                <w:sz w:val="16"/>
                <w:szCs w:val="16"/>
              </w:rPr>
            </w:pPr>
            <w:r w:rsidRPr="00B55409">
              <w:rPr>
                <w:rFonts w:ascii="Verdana" w:hAnsi="Verdana"/>
                <w:sz w:val="16"/>
              </w:rPr>
              <w:t>E-post</w:t>
            </w:r>
            <w:r w:rsidRPr="00B55409">
              <w:rPr>
                <w:rFonts w:ascii="Verdana" w:hAnsi="Verdana"/>
                <w:noProof/>
                <w:sz w:val="16"/>
                <w:szCs w:val="16"/>
              </w:rPr>
              <w:t xml:space="preserve">: </w:t>
            </w:r>
            <w:hyperlink r:id="rId7" w:history="1">
              <w:r w:rsidRPr="007A2E60">
                <w:rPr>
                  <w:rStyle w:val="Hyperkobling"/>
                  <w:rFonts w:ascii="Verdana" w:hAnsi="Verdana"/>
                  <w:noProof/>
                  <w:sz w:val="16"/>
                  <w:szCs w:val="16"/>
                </w:rPr>
                <w:t>ahb@udir.no</w:t>
              </w:r>
            </w:hyperlink>
            <w:r>
              <w:rPr>
                <w:rFonts w:ascii="Verdana" w:hAnsi="Verdana"/>
                <w:noProof/>
                <w:sz w:val="16"/>
                <w:szCs w:val="16"/>
              </w:rPr>
              <w:t xml:space="preserve"> </w:t>
            </w:r>
          </w:p>
          <w:p w:rsidR="00522365" w:rsidRPr="00B55409" w:rsidRDefault="00522365" w:rsidP="00E912E9">
            <w:pPr>
              <w:rPr>
                <w:rFonts w:ascii="Verdana" w:hAnsi="Verdana"/>
                <w:sz w:val="16"/>
                <w:szCs w:val="16"/>
              </w:rPr>
            </w:pPr>
          </w:p>
          <w:p w:rsidR="00522365" w:rsidRPr="00B55409" w:rsidRDefault="00522365" w:rsidP="00E912E9">
            <w:pPr>
              <w:rPr>
                <w:rFonts w:ascii="Verdana" w:hAnsi="Verdana"/>
                <w:sz w:val="16"/>
                <w:szCs w:val="16"/>
              </w:rPr>
            </w:pPr>
          </w:p>
          <w:p w:rsidR="00522365" w:rsidRPr="00B55409" w:rsidRDefault="00522365" w:rsidP="00E912E9">
            <w:pPr>
              <w:rPr>
                <w:rFonts w:ascii="Verdana" w:hAnsi="Verdana"/>
                <w:sz w:val="16"/>
                <w:szCs w:val="16"/>
              </w:rPr>
            </w:pPr>
          </w:p>
          <w:p w:rsidR="00522365" w:rsidRPr="00B55409" w:rsidRDefault="00522365" w:rsidP="00E912E9">
            <w:pPr>
              <w:rPr>
                <w:rFonts w:ascii="Verdana" w:hAnsi="Verdana"/>
                <w:sz w:val="16"/>
                <w:szCs w:val="16"/>
              </w:rPr>
            </w:pPr>
          </w:p>
          <w:p w:rsidR="00522365" w:rsidRPr="00B55409" w:rsidRDefault="00522365" w:rsidP="00E912E9">
            <w:pPr>
              <w:rPr>
                <w:rFonts w:ascii="Verdana" w:hAnsi="Verdana"/>
                <w:sz w:val="16"/>
                <w:szCs w:val="16"/>
              </w:rPr>
            </w:pPr>
          </w:p>
          <w:p w:rsidR="00522365" w:rsidRPr="00B55409" w:rsidRDefault="00522365" w:rsidP="00E912E9">
            <w:pPr>
              <w:rPr>
                <w:rFonts w:ascii="Verdana" w:hAnsi="Verdana"/>
                <w:sz w:val="16"/>
                <w:szCs w:val="16"/>
              </w:rPr>
            </w:pPr>
          </w:p>
          <w:p w:rsidR="00522365" w:rsidRPr="00B55409" w:rsidRDefault="00522365" w:rsidP="00E912E9">
            <w:pPr>
              <w:rPr>
                <w:rFonts w:ascii="Verdana" w:hAnsi="Verdana"/>
                <w:sz w:val="16"/>
                <w:szCs w:val="16"/>
              </w:rPr>
            </w:pPr>
          </w:p>
          <w:p w:rsidR="00522365" w:rsidRPr="00B55409" w:rsidRDefault="00522365" w:rsidP="00E912E9">
            <w:pPr>
              <w:rPr>
                <w:rFonts w:ascii="Verdana" w:hAnsi="Verdana"/>
                <w:sz w:val="16"/>
                <w:szCs w:val="16"/>
              </w:rPr>
            </w:pPr>
          </w:p>
        </w:tc>
        <w:tc>
          <w:tcPr>
            <w:tcW w:w="1418" w:type="dxa"/>
            <w:gridSpan w:val="2"/>
          </w:tcPr>
          <w:p w:rsidR="00522365" w:rsidRPr="00B55409" w:rsidRDefault="00522365" w:rsidP="00E912E9">
            <w:pPr>
              <w:rPr>
                <w:rFonts w:ascii="Verdana" w:hAnsi="Verdana"/>
              </w:rPr>
            </w:pPr>
          </w:p>
          <w:p w:rsidR="00522365" w:rsidRPr="00B55409" w:rsidRDefault="00522365" w:rsidP="00E912E9">
            <w:pPr>
              <w:rPr>
                <w:rFonts w:ascii="Verdana" w:hAnsi="Verdana"/>
                <w:sz w:val="16"/>
              </w:rPr>
            </w:pPr>
            <w:r w:rsidRPr="00B55409">
              <w:rPr>
                <w:rFonts w:ascii="Verdana" w:hAnsi="Verdana"/>
                <w:sz w:val="16"/>
              </w:rPr>
              <w:t xml:space="preserve">Vår dato: </w:t>
            </w:r>
            <w:r w:rsidR="00136E10">
              <w:rPr>
                <w:rFonts w:ascii="Verdana" w:hAnsi="Verdana"/>
                <w:sz w:val="16"/>
              </w:rPr>
              <w:t>09</w:t>
            </w:r>
            <w:r w:rsidRPr="00B55409">
              <w:rPr>
                <w:rFonts w:ascii="Verdana" w:hAnsi="Verdana"/>
                <w:sz w:val="16"/>
              </w:rPr>
              <w:t>.</w:t>
            </w:r>
            <w:r w:rsidR="00136E10">
              <w:rPr>
                <w:rFonts w:ascii="Verdana" w:hAnsi="Verdana"/>
                <w:sz w:val="16"/>
              </w:rPr>
              <w:t>03</w:t>
            </w:r>
            <w:r>
              <w:rPr>
                <w:rFonts w:ascii="Verdana" w:hAnsi="Verdana"/>
                <w:sz w:val="16"/>
              </w:rPr>
              <w:t>.18</w:t>
            </w:r>
          </w:p>
          <w:p w:rsidR="00522365" w:rsidRPr="00B55409" w:rsidRDefault="00522365" w:rsidP="00E912E9">
            <w:pPr>
              <w:rPr>
                <w:rFonts w:ascii="Verdana" w:hAnsi="Verdana"/>
                <w:sz w:val="16"/>
                <w:szCs w:val="16"/>
              </w:rPr>
            </w:pPr>
            <w:r w:rsidRPr="00B55409">
              <w:rPr>
                <w:rFonts w:ascii="Verdana" w:hAnsi="Verdana"/>
                <w:sz w:val="16"/>
              </w:rPr>
              <w:t>Vår</w:t>
            </w:r>
            <w:r w:rsidRPr="00B55409">
              <w:rPr>
                <w:rFonts w:ascii="Verdana" w:hAnsi="Verdana"/>
                <w:sz w:val="16"/>
                <w:szCs w:val="16"/>
              </w:rPr>
              <w:t xml:space="preserve"> </w:t>
            </w:r>
            <w:r w:rsidRPr="00B55409">
              <w:rPr>
                <w:rFonts w:ascii="Verdana" w:hAnsi="Verdana"/>
                <w:sz w:val="16"/>
              </w:rPr>
              <w:t>referanse</w:t>
            </w:r>
            <w:r w:rsidRPr="00B55409">
              <w:rPr>
                <w:rFonts w:ascii="Verdana" w:hAnsi="Verdana"/>
                <w:sz w:val="16"/>
                <w:szCs w:val="16"/>
              </w:rPr>
              <w:t>:</w:t>
            </w:r>
          </w:p>
          <w:p w:rsidR="00522365" w:rsidRPr="00B55409" w:rsidRDefault="00522365" w:rsidP="00E912E9">
            <w:pPr>
              <w:rPr>
                <w:rFonts w:ascii="Verdana" w:hAnsi="Verdana"/>
                <w:noProof/>
                <w:sz w:val="16"/>
              </w:rPr>
            </w:pPr>
            <w:r w:rsidRPr="00B55409">
              <w:rPr>
                <w:rFonts w:ascii="Verdana" w:hAnsi="Verdana"/>
                <w:noProof/>
                <w:sz w:val="16"/>
              </w:rPr>
              <w:t>201</w:t>
            </w:r>
            <w:r>
              <w:rPr>
                <w:rFonts w:ascii="Verdana" w:hAnsi="Verdana"/>
                <w:noProof/>
                <w:sz w:val="16"/>
              </w:rPr>
              <w:t>8/12972</w:t>
            </w:r>
          </w:p>
          <w:p w:rsidR="00522365" w:rsidRPr="00B55409" w:rsidRDefault="00522365" w:rsidP="00E912E9">
            <w:pPr>
              <w:rPr>
                <w:rFonts w:ascii="Verdana" w:hAnsi="Verdana"/>
                <w:noProof/>
                <w:sz w:val="16"/>
              </w:rPr>
            </w:pPr>
          </w:p>
        </w:tc>
        <w:tc>
          <w:tcPr>
            <w:tcW w:w="1134" w:type="dxa"/>
          </w:tcPr>
          <w:p w:rsidR="00522365" w:rsidRPr="00B55409" w:rsidRDefault="00522365" w:rsidP="00E912E9">
            <w:pPr>
              <w:rPr>
                <w:rFonts w:ascii="Verdana" w:hAnsi="Verdana"/>
              </w:rPr>
            </w:pPr>
          </w:p>
          <w:p w:rsidR="00522365" w:rsidRPr="00B55409" w:rsidRDefault="00522365" w:rsidP="00E912E9">
            <w:pPr>
              <w:rPr>
                <w:rFonts w:ascii="Verdana" w:hAnsi="Verdana"/>
                <w:sz w:val="16"/>
              </w:rPr>
            </w:pPr>
            <w:r w:rsidRPr="00B55409">
              <w:rPr>
                <w:rFonts w:ascii="Verdana" w:hAnsi="Verdana"/>
                <w:sz w:val="16"/>
              </w:rPr>
              <w:t>Deres dato:</w:t>
            </w:r>
          </w:p>
          <w:p w:rsidR="00522365" w:rsidRPr="00B55409" w:rsidRDefault="00522365" w:rsidP="00E912E9">
            <w:pPr>
              <w:rPr>
                <w:rFonts w:ascii="Verdana" w:hAnsi="Verdana"/>
                <w:sz w:val="16"/>
              </w:rPr>
            </w:pPr>
            <w:bookmarkStart w:id="1" w:name="REFDATO"/>
            <w:bookmarkEnd w:id="1"/>
            <w:r w:rsidRPr="00B55409">
              <w:rPr>
                <w:rFonts w:ascii="Verdana" w:hAnsi="Verdana"/>
                <w:sz w:val="16"/>
              </w:rPr>
              <w:t>Deres referanse:</w:t>
            </w:r>
          </w:p>
          <w:p w:rsidR="00522365" w:rsidRPr="00B55409" w:rsidRDefault="00522365" w:rsidP="00E912E9">
            <w:pPr>
              <w:rPr>
                <w:rFonts w:ascii="Verdana" w:hAnsi="Verdana"/>
                <w:noProof/>
                <w:sz w:val="16"/>
              </w:rPr>
            </w:pPr>
            <w:bookmarkStart w:id="2" w:name="REF"/>
            <w:bookmarkEnd w:id="2"/>
          </w:p>
          <w:p w:rsidR="00522365" w:rsidRPr="00B55409" w:rsidRDefault="00522365" w:rsidP="00E912E9">
            <w:pPr>
              <w:rPr>
                <w:rFonts w:ascii="Verdana" w:hAnsi="Verdana"/>
                <w:noProof/>
                <w:sz w:val="16"/>
              </w:rPr>
            </w:pPr>
          </w:p>
          <w:p w:rsidR="00522365" w:rsidRPr="00B55409" w:rsidRDefault="00522365" w:rsidP="00E912E9">
            <w:pPr>
              <w:rPr>
                <w:rFonts w:ascii="Verdana" w:hAnsi="Verdana"/>
                <w:noProof/>
                <w:sz w:val="16"/>
              </w:rPr>
            </w:pPr>
          </w:p>
          <w:p w:rsidR="00522365" w:rsidRPr="00B55409" w:rsidRDefault="00522365" w:rsidP="00E912E9">
            <w:pPr>
              <w:rPr>
                <w:rFonts w:ascii="Verdana" w:hAnsi="Verdana"/>
                <w:noProof/>
                <w:sz w:val="16"/>
              </w:rPr>
            </w:pPr>
          </w:p>
          <w:p w:rsidR="00522365" w:rsidRPr="00B55409" w:rsidRDefault="00522365" w:rsidP="00E912E9">
            <w:pPr>
              <w:rPr>
                <w:rFonts w:ascii="Verdana" w:hAnsi="Verdana"/>
                <w:noProof/>
                <w:sz w:val="16"/>
              </w:rPr>
            </w:pPr>
          </w:p>
          <w:p w:rsidR="00522365" w:rsidRPr="00B55409" w:rsidRDefault="00522365" w:rsidP="00E912E9">
            <w:pPr>
              <w:rPr>
                <w:rFonts w:ascii="Verdana" w:hAnsi="Verdana"/>
                <w:noProof/>
                <w:sz w:val="16"/>
              </w:rPr>
            </w:pPr>
          </w:p>
          <w:p w:rsidR="00522365" w:rsidRPr="00B55409" w:rsidRDefault="00522365" w:rsidP="00E912E9">
            <w:pPr>
              <w:rPr>
                <w:rFonts w:ascii="Verdana" w:hAnsi="Verdana"/>
                <w:noProof/>
                <w:sz w:val="16"/>
              </w:rPr>
            </w:pPr>
          </w:p>
          <w:p w:rsidR="00522365" w:rsidRPr="00B55409" w:rsidRDefault="00522365" w:rsidP="00E912E9">
            <w:pPr>
              <w:rPr>
                <w:rFonts w:ascii="Verdana" w:hAnsi="Verdana"/>
                <w:noProof/>
                <w:sz w:val="16"/>
              </w:rPr>
            </w:pPr>
          </w:p>
          <w:p w:rsidR="00522365" w:rsidRPr="00B55409" w:rsidRDefault="00522365" w:rsidP="00E912E9">
            <w:pPr>
              <w:rPr>
                <w:rFonts w:ascii="Verdana" w:hAnsi="Verdana"/>
                <w:noProof/>
                <w:sz w:val="16"/>
              </w:rPr>
            </w:pPr>
          </w:p>
          <w:p w:rsidR="00522365" w:rsidRPr="00B55409" w:rsidRDefault="00522365" w:rsidP="00E912E9">
            <w:pPr>
              <w:jc w:val="both"/>
              <w:rPr>
                <w:rFonts w:ascii="Verdana" w:hAnsi="Verdana"/>
                <w:noProof/>
                <w:sz w:val="16"/>
              </w:rPr>
            </w:pPr>
          </w:p>
        </w:tc>
        <w:tc>
          <w:tcPr>
            <w:tcW w:w="2870" w:type="dxa"/>
          </w:tcPr>
          <w:p w:rsidR="00522365" w:rsidRPr="00B55409" w:rsidRDefault="00522365" w:rsidP="00E912E9">
            <w:pPr>
              <w:jc w:val="center"/>
              <w:rPr>
                <w:rFonts w:ascii="Verdana" w:hAnsi="Verdana"/>
                <w:sz w:val="16"/>
              </w:rPr>
            </w:pPr>
            <w:r w:rsidRPr="00B55409">
              <w:rPr>
                <w:rFonts w:ascii="Verdana" w:hAnsi="Verdana"/>
                <w:noProof/>
                <w:sz w:val="16"/>
              </w:rPr>
              <w:drawing>
                <wp:inline distT="0" distB="0" distL="0" distR="0" wp14:anchorId="38B302E9" wp14:editId="46836442">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8"/>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522365" w:rsidRPr="00B55409" w:rsidTr="00E912E9">
        <w:tc>
          <w:tcPr>
            <w:tcW w:w="2461" w:type="dxa"/>
          </w:tcPr>
          <w:p w:rsidR="00522365" w:rsidRPr="00B55409" w:rsidRDefault="00522365" w:rsidP="00E912E9">
            <w:pPr>
              <w:jc w:val="right"/>
              <w:rPr>
                <w:rFonts w:ascii="Verdana" w:hAnsi="Verdana"/>
                <w:b/>
                <w:sz w:val="16"/>
              </w:rPr>
            </w:pPr>
          </w:p>
        </w:tc>
        <w:tc>
          <w:tcPr>
            <w:tcW w:w="1758" w:type="dxa"/>
          </w:tcPr>
          <w:p w:rsidR="00522365" w:rsidRPr="00B55409" w:rsidRDefault="00522365" w:rsidP="00E912E9">
            <w:pPr>
              <w:jc w:val="right"/>
              <w:rPr>
                <w:rFonts w:ascii="Verdana" w:hAnsi="Verdana"/>
                <w:b/>
                <w:sz w:val="16"/>
              </w:rPr>
            </w:pPr>
          </w:p>
        </w:tc>
        <w:tc>
          <w:tcPr>
            <w:tcW w:w="1276" w:type="dxa"/>
            <w:gridSpan w:val="2"/>
          </w:tcPr>
          <w:p w:rsidR="00522365" w:rsidRPr="00B55409" w:rsidRDefault="00522365" w:rsidP="00E912E9">
            <w:pPr>
              <w:jc w:val="right"/>
              <w:rPr>
                <w:rFonts w:ascii="Verdana" w:hAnsi="Verdana"/>
                <w:b/>
                <w:sz w:val="16"/>
              </w:rPr>
            </w:pPr>
          </w:p>
        </w:tc>
        <w:tc>
          <w:tcPr>
            <w:tcW w:w="4713" w:type="dxa"/>
            <w:gridSpan w:val="3"/>
          </w:tcPr>
          <w:p w:rsidR="00522365" w:rsidRPr="00B55409" w:rsidRDefault="00522365" w:rsidP="00E912E9">
            <w:pPr>
              <w:jc w:val="right"/>
              <w:rPr>
                <w:rFonts w:ascii="Verdana" w:hAnsi="Verdana"/>
                <w:b/>
                <w:sz w:val="16"/>
              </w:rPr>
            </w:pPr>
            <w:bookmarkStart w:id="3" w:name="UOFFPARAGRAF"/>
            <w:bookmarkEnd w:id="3"/>
          </w:p>
        </w:tc>
      </w:tr>
    </w:tbl>
    <w:p w:rsidR="00522365" w:rsidRPr="00B55409" w:rsidRDefault="00041A6C" w:rsidP="00522365">
      <w:pPr>
        <w:pStyle w:val="overskrift"/>
        <w:shd w:val="clear" w:color="auto" w:fill="FFFFFF" w:themeFill="background1"/>
        <w:rPr>
          <w:rFonts w:ascii="Verdana" w:hAnsi="Verdana"/>
          <w:caps w:val="0"/>
          <w:sz w:val="22"/>
          <w:szCs w:val="22"/>
        </w:rPr>
      </w:pPr>
      <w:bookmarkStart w:id="4" w:name="TITTEL"/>
      <w:r>
        <w:rPr>
          <w:rFonts w:ascii="Verdana" w:hAnsi="Verdana"/>
          <w:caps w:val="0"/>
          <w:sz w:val="22"/>
          <w:szCs w:val="22"/>
          <w:shd w:val="clear" w:color="auto" w:fill="FFFFFF" w:themeFill="background1"/>
        </w:rPr>
        <w:t>Referat fra</w:t>
      </w:r>
      <w:r w:rsidR="00522365" w:rsidRPr="00B55409">
        <w:rPr>
          <w:rFonts w:ascii="Verdana" w:hAnsi="Verdana"/>
          <w:caps w:val="0"/>
          <w:sz w:val="22"/>
          <w:szCs w:val="22"/>
        </w:rPr>
        <w:t xml:space="preserve"> rådsmøte </w:t>
      </w:r>
      <w:r w:rsidR="00522365">
        <w:rPr>
          <w:rFonts w:ascii="Verdana" w:hAnsi="Verdana"/>
          <w:caps w:val="0"/>
          <w:sz w:val="22"/>
          <w:szCs w:val="22"/>
        </w:rPr>
        <w:t>26</w:t>
      </w:r>
      <w:r w:rsidR="00522365" w:rsidRPr="00B55409">
        <w:rPr>
          <w:rFonts w:ascii="Verdana" w:hAnsi="Verdana"/>
          <w:caps w:val="0"/>
          <w:sz w:val="22"/>
          <w:szCs w:val="22"/>
        </w:rPr>
        <w:t xml:space="preserve">. </w:t>
      </w:r>
      <w:r w:rsidR="00522365">
        <w:rPr>
          <w:rFonts w:ascii="Verdana" w:hAnsi="Verdana"/>
          <w:caps w:val="0"/>
          <w:sz w:val="22"/>
          <w:szCs w:val="22"/>
        </w:rPr>
        <w:t>februar</w:t>
      </w:r>
      <w:r w:rsidR="00522365" w:rsidRPr="00B55409">
        <w:rPr>
          <w:rFonts w:ascii="Verdana" w:hAnsi="Verdana"/>
          <w:caps w:val="0"/>
          <w:sz w:val="22"/>
          <w:szCs w:val="22"/>
        </w:rPr>
        <w:t xml:space="preserve"> 201</w:t>
      </w:r>
      <w:r w:rsidR="00522365">
        <w:rPr>
          <w:rFonts w:ascii="Verdana" w:hAnsi="Verdana"/>
          <w:caps w:val="0"/>
          <w:sz w:val="22"/>
          <w:szCs w:val="22"/>
        </w:rPr>
        <w:t>8</w:t>
      </w:r>
      <w:r w:rsidR="00522365" w:rsidRPr="00B55409">
        <w:rPr>
          <w:rFonts w:ascii="Verdana" w:hAnsi="Verdana"/>
          <w:caps w:val="0"/>
          <w:sz w:val="22"/>
          <w:szCs w:val="22"/>
        </w:rPr>
        <w:t xml:space="preserve"> / FRNA </w:t>
      </w:r>
      <w:bookmarkEnd w:id="4"/>
    </w:p>
    <w:p w:rsidR="00522365" w:rsidRPr="00B55409" w:rsidRDefault="00522365" w:rsidP="00522365">
      <w:pPr>
        <w:pStyle w:val="overskrift"/>
        <w:rPr>
          <w:rFonts w:ascii="Verdana" w:hAnsi="Verdana"/>
          <w:caps w:val="0"/>
          <w:sz w:val="22"/>
          <w:szCs w:val="22"/>
        </w:rPr>
      </w:pPr>
    </w:p>
    <w:p w:rsidR="00522365" w:rsidRPr="00B55409" w:rsidRDefault="00522365" w:rsidP="00522365">
      <w:pPr>
        <w:rPr>
          <w:rFonts w:ascii="Verdana" w:hAnsi="Verdana"/>
          <w:b/>
        </w:rPr>
      </w:pPr>
    </w:p>
    <w:p w:rsidR="00522365" w:rsidRPr="00B55409" w:rsidRDefault="00522365" w:rsidP="00522365">
      <w:pPr>
        <w:rPr>
          <w:rFonts w:ascii="Verdana" w:hAnsi="Verdana"/>
        </w:rPr>
      </w:pPr>
      <w:r w:rsidRPr="00B55409">
        <w:rPr>
          <w:rFonts w:ascii="Verdana" w:hAnsi="Verdana"/>
        </w:rPr>
        <w:t xml:space="preserve">Tid: </w:t>
      </w:r>
      <w:r w:rsidRPr="00B55409">
        <w:rPr>
          <w:rFonts w:ascii="Verdana" w:hAnsi="Verdana"/>
        </w:rPr>
        <w:tab/>
      </w:r>
      <w:r>
        <w:rPr>
          <w:rFonts w:ascii="Verdana" w:hAnsi="Verdana"/>
        </w:rPr>
        <w:t>mandag</w:t>
      </w:r>
      <w:r w:rsidRPr="00B55409">
        <w:rPr>
          <w:rFonts w:ascii="Verdana" w:hAnsi="Verdana"/>
        </w:rPr>
        <w:t xml:space="preserve"> </w:t>
      </w:r>
      <w:r>
        <w:rPr>
          <w:rFonts w:ascii="Verdana" w:hAnsi="Verdana"/>
        </w:rPr>
        <w:t>2</w:t>
      </w:r>
      <w:r w:rsidRPr="00B55409">
        <w:rPr>
          <w:rFonts w:ascii="Verdana" w:hAnsi="Verdana"/>
        </w:rPr>
        <w:t xml:space="preserve">6. </w:t>
      </w:r>
      <w:r>
        <w:rPr>
          <w:rFonts w:ascii="Verdana" w:hAnsi="Verdana"/>
        </w:rPr>
        <w:t>februar</w:t>
      </w:r>
      <w:r w:rsidRPr="00B55409">
        <w:rPr>
          <w:rFonts w:ascii="Verdana" w:hAnsi="Verdana"/>
        </w:rPr>
        <w:t xml:space="preserve"> 201</w:t>
      </w:r>
      <w:r>
        <w:rPr>
          <w:rFonts w:ascii="Verdana" w:hAnsi="Verdana"/>
        </w:rPr>
        <w:t>8</w:t>
      </w:r>
      <w:r w:rsidRPr="00B55409">
        <w:rPr>
          <w:rFonts w:ascii="Verdana" w:hAnsi="Verdana"/>
        </w:rPr>
        <w:t xml:space="preserve"> </w:t>
      </w:r>
      <w:proofErr w:type="spellStart"/>
      <w:r w:rsidRPr="00B55409">
        <w:rPr>
          <w:rFonts w:ascii="Verdana" w:hAnsi="Verdana"/>
        </w:rPr>
        <w:t>kl</w:t>
      </w:r>
      <w:proofErr w:type="spellEnd"/>
      <w:r w:rsidRPr="00B55409">
        <w:rPr>
          <w:rFonts w:ascii="Verdana" w:hAnsi="Verdana"/>
        </w:rPr>
        <w:t xml:space="preserve"> 1</w:t>
      </w:r>
      <w:r>
        <w:rPr>
          <w:rFonts w:ascii="Verdana" w:hAnsi="Verdana"/>
        </w:rPr>
        <w:t>0</w:t>
      </w:r>
      <w:r w:rsidRPr="00B55409">
        <w:rPr>
          <w:rFonts w:ascii="Verdana" w:hAnsi="Verdana"/>
        </w:rPr>
        <w:t>.00 – 16.00</w:t>
      </w:r>
    </w:p>
    <w:p w:rsidR="00522365" w:rsidRDefault="00522365" w:rsidP="00522365">
      <w:pPr>
        <w:rPr>
          <w:rFonts w:ascii="Verdana" w:hAnsi="Verdana"/>
        </w:rPr>
      </w:pPr>
      <w:r w:rsidRPr="00B55409">
        <w:rPr>
          <w:rFonts w:ascii="Verdana" w:hAnsi="Verdana"/>
        </w:rPr>
        <w:t>Sted:</w:t>
      </w:r>
      <w:r w:rsidRPr="00B55409">
        <w:rPr>
          <w:rFonts w:ascii="Verdana" w:hAnsi="Verdana"/>
        </w:rPr>
        <w:tab/>
        <w:t>Utdanningsdirektoratet, Schweigaardsgate 15 b, Oslo.</w:t>
      </w:r>
      <w:r>
        <w:rPr>
          <w:rFonts w:ascii="Verdana" w:hAnsi="Verdana"/>
        </w:rPr>
        <w:t xml:space="preserve"> </w:t>
      </w:r>
      <w:r w:rsidRPr="00B55409">
        <w:rPr>
          <w:rFonts w:ascii="Verdana" w:hAnsi="Verdana"/>
        </w:rPr>
        <w:t xml:space="preserve">Møterom </w:t>
      </w:r>
      <w:r>
        <w:rPr>
          <w:rFonts w:ascii="Verdana" w:hAnsi="Verdana"/>
        </w:rPr>
        <w:t>4</w:t>
      </w:r>
      <w:r w:rsidRPr="00B55409">
        <w:rPr>
          <w:rFonts w:ascii="Verdana" w:hAnsi="Verdana"/>
        </w:rPr>
        <w:t xml:space="preserve">, 1. </w:t>
      </w:r>
      <w:proofErr w:type="spellStart"/>
      <w:r w:rsidRPr="00B55409">
        <w:rPr>
          <w:rFonts w:ascii="Verdana" w:hAnsi="Verdana"/>
        </w:rPr>
        <w:t>etg</w:t>
      </w:r>
      <w:proofErr w:type="spellEnd"/>
      <w:r w:rsidRPr="00B55409">
        <w:rPr>
          <w:rFonts w:ascii="Verdana" w:hAnsi="Verdana"/>
        </w:rPr>
        <w:t>.</w:t>
      </w:r>
    </w:p>
    <w:p w:rsidR="00522365" w:rsidRDefault="00522365" w:rsidP="00522365">
      <w:pPr>
        <w:rPr>
          <w:rFonts w:ascii="Verdana" w:hAnsi="Verdana"/>
        </w:rPr>
      </w:pPr>
    </w:p>
    <w:tbl>
      <w:tblPr>
        <w:tblStyle w:val="Tabellrutenett"/>
        <w:tblW w:w="10201" w:type="dxa"/>
        <w:tblLayout w:type="fixed"/>
        <w:tblLook w:val="04A0" w:firstRow="1" w:lastRow="0" w:firstColumn="1" w:lastColumn="0" w:noHBand="0" w:noVBand="1"/>
      </w:tblPr>
      <w:tblGrid>
        <w:gridCol w:w="1980"/>
        <w:gridCol w:w="4111"/>
        <w:gridCol w:w="4110"/>
      </w:tblGrid>
      <w:tr w:rsidR="00522365" w:rsidRPr="00AC79E0" w:rsidTr="00E51328">
        <w:tc>
          <w:tcPr>
            <w:tcW w:w="1980" w:type="dxa"/>
          </w:tcPr>
          <w:p w:rsidR="00522365" w:rsidRPr="00AC79E0" w:rsidRDefault="00522365" w:rsidP="00E912E9">
            <w:pPr>
              <w:contextualSpacing/>
              <w:rPr>
                <w:rFonts w:ascii="Verdana" w:hAnsi="Verdana" w:cs="Calibri"/>
                <w:b/>
              </w:rPr>
            </w:pPr>
            <w:r w:rsidRPr="00AC79E0">
              <w:rPr>
                <w:rFonts w:ascii="Verdana" w:hAnsi="Verdana" w:cs="Calibri"/>
                <w:b/>
              </w:rPr>
              <w:t>Part</w:t>
            </w:r>
          </w:p>
        </w:tc>
        <w:tc>
          <w:tcPr>
            <w:tcW w:w="4111" w:type="dxa"/>
          </w:tcPr>
          <w:p w:rsidR="00522365" w:rsidRPr="00AC79E0" w:rsidRDefault="00522365" w:rsidP="00E912E9">
            <w:pPr>
              <w:contextualSpacing/>
              <w:rPr>
                <w:rFonts w:ascii="Verdana" w:hAnsi="Verdana" w:cs="Calibri"/>
                <w:b/>
              </w:rPr>
            </w:pPr>
            <w:r w:rsidRPr="00AC79E0">
              <w:rPr>
                <w:rFonts w:ascii="Verdana" w:hAnsi="Verdana" w:cs="Calibri"/>
                <w:b/>
              </w:rPr>
              <w:t>Tilstede</w:t>
            </w:r>
          </w:p>
        </w:tc>
        <w:tc>
          <w:tcPr>
            <w:tcW w:w="4110" w:type="dxa"/>
          </w:tcPr>
          <w:p w:rsidR="00522365" w:rsidRPr="00AC79E0" w:rsidRDefault="00522365" w:rsidP="00E912E9">
            <w:pPr>
              <w:contextualSpacing/>
              <w:rPr>
                <w:rFonts w:ascii="Verdana" w:hAnsi="Verdana" w:cs="Calibri"/>
                <w:b/>
              </w:rPr>
            </w:pPr>
            <w:r>
              <w:rPr>
                <w:rFonts w:ascii="Verdana" w:hAnsi="Verdana" w:cs="Calibri"/>
                <w:b/>
              </w:rPr>
              <w:t>Meldt f</w:t>
            </w:r>
            <w:r w:rsidRPr="00AC79E0">
              <w:rPr>
                <w:rFonts w:ascii="Verdana" w:hAnsi="Verdana" w:cs="Calibri"/>
                <w:b/>
              </w:rPr>
              <w:t>orfall</w:t>
            </w:r>
          </w:p>
        </w:tc>
      </w:tr>
      <w:tr w:rsidR="00522365" w:rsidTr="00E51328">
        <w:tc>
          <w:tcPr>
            <w:tcW w:w="1980" w:type="dxa"/>
          </w:tcPr>
          <w:p w:rsidR="00522365" w:rsidRPr="00AC79E0" w:rsidRDefault="00522365" w:rsidP="00E912E9">
            <w:pPr>
              <w:contextualSpacing/>
              <w:rPr>
                <w:rFonts w:ascii="Verdana" w:hAnsi="Verdana" w:cs="Calibri"/>
              </w:rPr>
            </w:pPr>
            <w:r w:rsidRPr="00AC79E0">
              <w:rPr>
                <w:rFonts w:ascii="Verdana" w:hAnsi="Verdana" w:cs="Calibri"/>
              </w:rPr>
              <w:t>Arbeidsgiver</w:t>
            </w:r>
          </w:p>
        </w:tc>
        <w:tc>
          <w:tcPr>
            <w:tcW w:w="4111" w:type="dxa"/>
          </w:tcPr>
          <w:p w:rsidR="00522365" w:rsidRDefault="00522365" w:rsidP="00E912E9">
            <w:pPr>
              <w:contextualSpacing/>
              <w:rPr>
                <w:rFonts w:ascii="Verdana" w:hAnsi="Verdana" w:cs="Calibri"/>
              </w:rPr>
            </w:pPr>
            <w:r w:rsidRPr="00AC79E0">
              <w:rPr>
                <w:rFonts w:ascii="Verdana" w:hAnsi="Verdana" w:cs="Calibri"/>
              </w:rPr>
              <w:t>Inger Johanne Sveen</w:t>
            </w:r>
            <w:r>
              <w:rPr>
                <w:rFonts w:ascii="Verdana" w:hAnsi="Verdana" w:cs="Calibri"/>
              </w:rPr>
              <w:t>, Spekter</w:t>
            </w:r>
          </w:p>
          <w:p w:rsidR="00522365" w:rsidRDefault="00522365" w:rsidP="00E912E9">
            <w:pPr>
              <w:contextualSpacing/>
              <w:rPr>
                <w:rFonts w:ascii="Verdana" w:hAnsi="Verdana" w:cs="Calibri"/>
              </w:rPr>
            </w:pPr>
            <w:r w:rsidRPr="00AC79E0">
              <w:rPr>
                <w:rFonts w:ascii="Verdana" w:hAnsi="Verdana" w:cs="Calibri"/>
              </w:rPr>
              <w:t>Bjørn Lauritzen, MEF</w:t>
            </w:r>
          </w:p>
          <w:p w:rsidR="00522365" w:rsidRPr="00AC79E0" w:rsidRDefault="00522365" w:rsidP="00E912E9">
            <w:pPr>
              <w:contextualSpacing/>
              <w:rPr>
                <w:rFonts w:ascii="Verdana" w:hAnsi="Verdana" w:cs="Calibri"/>
              </w:rPr>
            </w:pPr>
            <w:r w:rsidRPr="00AC79E0">
              <w:rPr>
                <w:rFonts w:ascii="Verdana" w:hAnsi="Verdana" w:cs="Calibri"/>
              </w:rPr>
              <w:t>Øyvind Andre Haram, Sjømat Norge</w:t>
            </w:r>
          </w:p>
          <w:p w:rsidR="00522365" w:rsidRPr="00AC79E0" w:rsidRDefault="00522365" w:rsidP="00E912E9">
            <w:pPr>
              <w:contextualSpacing/>
              <w:rPr>
                <w:rFonts w:ascii="Verdana" w:hAnsi="Verdana" w:cs="Calibri"/>
              </w:rPr>
            </w:pPr>
            <w:r w:rsidRPr="00AC79E0">
              <w:rPr>
                <w:rFonts w:ascii="Verdana" w:hAnsi="Verdana" w:cs="Calibri"/>
              </w:rPr>
              <w:t>Espen Lynghaug</w:t>
            </w:r>
            <w:r>
              <w:rPr>
                <w:rFonts w:ascii="Verdana" w:hAnsi="Verdana" w:cs="Calibri"/>
              </w:rPr>
              <w:t xml:space="preserve">, </w:t>
            </w:r>
            <w:r w:rsidRPr="00AC79E0">
              <w:rPr>
                <w:rFonts w:ascii="Verdana" w:hAnsi="Verdana" w:cs="Calibri"/>
              </w:rPr>
              <w:t>NHO Mat og drikke</w:t>
            </w:r>
          </w:p>
        </w:tc>
        <w:tc>
          <w:tcPr>
            <w:tcW w:w="4110" w:type="dxa"/>
          </w:tcPr>
          <w:p w:rsidR="00522365" w:rsidRPr="00AC79E0" w:rsidRDefault="00522365" w:rsidP="00E912E9">
            <w:pPr>
              <w:contextualSpacing/>
              <w:rPr>
                <w:rFonts w:ascii="Verdana" w:hAnsi="Verdana" w:cs="Calibri"/>
              </w:rPr>
            </w:pPr>
          </w:p>
        </w:tc>
      </w:tr>
      <w:tr w:rsidR="00522365" w:rsidTr="00E51328">
        <w:tc>
          <w:tcPr>
            <w:tcW w:w="1980" w:type="dxa"/>
          </w:tcPr>
          <w:p w:rsidR="00522365" w:rsidRPr="00AC79E0" w:rsidRDefault="00522365" w:rsidP="00E912E9">
            <w:pPr>
              <w:contextualSpacing/>
              <w:rPr>
                <w:rFonts w:ascii="Verdana" w:hAnsi="Verdana" w:cs="Calibri"/>
              </w:rPr>
            </w:pPr>
            <w:r w:rsidRPr="00AC79E0">
              <w:rPr>
                <w:rFonts w:ascii="Verdana" w:hAnsi="Verdana" w:cs="Calibri"/>
              </w:rPr>
              <w:t>Arbeidstaker</w:t>
            </w:r>
          </w:p>
        </w:tc>
        <w:tc>
          <w:tcPr>
            <w:tcW w:w="4111" w:type="dxa"/>
          </w:tcPr>
          <w:p w:rsidR="00522365" w:rsidRPr="00AC79E0" w:rsidRDefault="00522365" w:rsidP="00E912E9">
            <w:pPr>
              <w:contextualSpacing/>
              <w:rPr>
                <w:rFonts w:ascii="Verdana" w:hAnsi="Verdana" w:cs="Calibri"/>
              </w:rPr>
            </w:pPr>
            <w:r w:rsidRPr="00AC79E0">
              <w:rPr>
                <w:rFonts w:ascii="Verdana" w:hAnsi="Verdana" w:cs="Calibri"/>
              </w:rPr>
              <w:t xml:space="preserve">Arvid Eikeland, Fellesforbundet </w:t>
            </w:r>
          </w:p>
          <w:p w:rsidR="00522365" w:rsidRDefault="00522365" w:rsidP="00E912E9">
            <w:pPr>
              <w:contextualSpacing/>
              <w:rPr>
                <w:rFonts w:ascii="Verdana" w:hAnsi="Verdana" w:cs="Calibri"/>
              </w:rPr>
            </w:pPr>
            <w:r>
              <w:rPr>
                <w:rFonts w:ascii="Verdana" w:hAnsi="Verdana" w:cs="Calibri"/>
              </w:rPr>
              <w:t>Audun Sta</w:t>
            </w:r>
            <w:r w:rsidRPr="00AC79E0">
              <w:rPr>
                <w:rFonts w:ascii="Verdana" w:hAnsi="Verdana" w:cs="Calibri"/>
              </w:rPr>
              <w:t>u</w:t>
            </w:r>
            <w:r>
              <w:rPr>
                <w:rFonts w:ascii="Verdana" w:hAnsi="Verdana" w:cs="Calibri"/>
              </w:rPr>
              <w:t>t</w:t>
            </w:r>
            <w:r w:rsidRPr="00AC79E0">
              <w:rPr>
                <w:rFonts w:ascii="Verdana" w:hAnsi="Verdana" w:cs="Calibri"/>
              </w:rPr>
              <w:t>land</w:t>
            </w:r>
            <w:r>
              <w:rPr>
                <w:rFonts w:ascii="Verdana" w:hAnsi="Verdana" w:cs="Calibri"/>
              </w:rPr>
              <w:t xml:space="preserve">, Norges </w:t>
            </w:r>
            <w:proofErr w:type="spellStart"/>
            <w:r>
              <w:rPr>
                <w:rFonts w:ascii="Verdana" w:hAnsi="Verdana" w:cs="Calibri"/>
              </w:rPr>
              <w:t>Fiskarlag</w:t>
            </w:r>
            <w:proofErr w:type="spellEnd"/>
          </w:p>
          <w:p w:rsidR="00522365" w:rsidRPr="00AC79E0" w:rsidRDefault="00A70ECA" w:rsidP="00E912E9">
            <w:pPr>
              <w:contextualSpacing/>
              <w:rPr>
                <w:rFonts w:ascii="Verdana" w:hAnsi="Verdana" w:cs="Calibri"/>
              </w:rPr>
            </w:pPr>
            <w:r>
              <w:rPr>
                <w:rFonts w:ascii="Verdana" w:hAnsi="Verdana" w:cs="Calibri"/>
              </w:rPr>
              <w:t>Erlen</w:t>
            </w:r>
            <w:r w:rsidR="000C5DB6">
              <w:rPr>
                <w:rFonts w:ascii="Verdana" w:hAnsi="Verdana" w:cs="Calibri"/>
              </w:rPr>
              <w:t>d</w:t>
            </w:r>
            <w:r>
              <w:rPr>
                <w:rFonts w:ascii="Verdana" w:hAnsi="Verdana" w:cs="Calibri"/>
              </w:rPr>
              <w:t xml:space="preserve"> Hanssen (vara), Norsk Sjømannsforbund</w:t>
            </w:r>
          </w:p>
        </w:tc>
        <w:tc>
          <w:tcPr>
            <w:tcW w:w="4110" w:type="dxa"/>
          </w:tcPr>
          <w:p w:rsidR="00522365" w:rsidRPr="00AC79E0" w:rsidRDefault="00A70ECA" w:rsidP="00E912E9">
            <w:pPr>
              <w:contextualSpacing/>
              <w:rPr>
                <w:rFonts w:ascii="Verdana" w:hAnsi="Verdana" w:cs="Calibri"/>
              </w:rPr>
            </w:pPr>
            <w:r w:rsidRPr="00AC79E0">
              <w:rPr>
                <w:rFonts w:ascii="Verdana" w:hAnsi="Verdana" w:cs="Calibri"/>
              </w:rPr>
              <w:t>Astrid Mikalsen</w:t>
            </w:r>
            <w:r>
              <w:rPr>
                <w:rFonts w:ascii="Verdana" w:hAnsi="Verdana" w:cs="Calibri"/>
              </w:rPr>
              <w:t>, Norsk Sjømannsforbund</w:t>
            </w:r>
          </w:p>
        </w:tc>
      </w:tr>
      <w:tr w:rsidR="00522365" w:rsidTr="00E51328">
        <w:tc>
          <w:tcPr>
            <w:tcW w:w="1980" w:type="dxa"/>
          </w:tcPr>
          <w:p w:rsidR="00522365" w:rsidRPr="00AC79E0" w:rsidRDefault="00522365" w:rsidP="00E912E9">
            <w:pPr>
              <w:contextualSpacing/>
              <w:rPr>
                <w:rFonts w:ascii="Verdana" w:hAnsi="Verdana" w:cs="Calibri"/>
              </w:rPr>
            </w:pPr>
            <w:r w:rsidRPr="00AC79E0">
              <w:rPr>
                <w:rFonts w:ascii="Verdana" w:hAnsi="Verdana" w:cs="Calibri"/>
              </w:rPr>
              <w:t>Pedagogisk personell</w:t>
            </w:r>
          </w:p>
        </w:tc>
        <w:tc>
          <w:tcPr>
            <w:tcW w:w="4111" w:type="dxa"/>
          </w:tcPr>
          <w:p w:rsidR="00522365" w:rsidRPr="00AC79E0" w:rsidRDefault="00522365" w:rsidP="00E912E9">
            <w:pPr>
              <w:contextualSpacing/>
              <w:rPr>
                <w:rFonts w:ascii="Verdana" w:hAnsi="Verdana" w:cs="Calibri"/>
              </w:rPr>
            </w:pPr>
            <w:r w:rsidRPr="00AC79E0">
              <w:rPr>
                <w:rFonts w:ascii="Verdana" w:hAnsi="Verdana" w:cs="Calibri"/>
              </w:rPr>
              <w:t>Trine Merethe Paulsen, Utdanningsforbundet</w:t>
            </w:r>
          </w:p>
          <w:p w:rsidR="00522365" w:rsidRPr="00AC79E0" w:rsidRDefault="00522365" w:rsidP="00E912E9">
            <w:pPr>
              <w:contextualSpacing/>
              <w:rPr>
                <w:rFonts w:ascii="Verdana" w:hAnsi="Verdana" w:cs="Calibri"/>
              </w:rPr>
            </w:pPr>
            <w:r w:rsidRPr="00AC79E0">
              <w:rPr>
                <w:rFonts w:ascii="Verdana" w:hAnsi="Verdana" w:cs="Calibri"/>
              </w:rPr>
              <w:t>Henning Bratthammer, Utd</w:t>
            </w:r>
            <w:bookmarkStart w:id="5" w:name="_GoBack"/>
            <w:bookmarkEnd w:id="5"/>
            <w:r w:rsidRPr="00AC79E0">
              <w:rPr>
                <w:rFonts w:ascii="Verdana" w:hAnsi="Verdana" w:cs="Calibri"/>
              </w:rPr>
              <w:t>anningsforbundet</w:t>
            </w:r>
          </w:p>
        </w:tc>
        <w:tc>
          <w:tcPr>
            <w:tcW w:w="4110" w:type="dxa"/>
          </w:tcPr>
          <w:p w:rsidR="00522365" w:rsidRDefault="00522365" w:rsidP="00E912E9">
            <w:pPr>
              <w:contextualSpacing/>
              <w:rPr>
                <w:rFonts w:ascii="Verdana" w:hAnsi="Verdana" w:cs="Calibri"/>
              </w:rPr>
            </w:pPr>
            <w:r w:rsidRPr="00AC79E0">
              <w:rPr>
                <w:rFonts w:ascii="Verdana" w:hAnsi="Verdana" w:cs="Calibri"/>
              </w:rPr>
              <w:t>Knut-Eirik Svendsen, SL</w:t>
            </w:r>
            <w:r>
              <w:rPr>
                <w:rFonts w:ascii="Verdana" w:hAnsi="Verdana" w:cs="Calibri"/>
              </w:rPr>
              <w:t>, også vara forfall</w:t>
            </w:r>
            <w:r w:rsidR="00E51328">
              <w:rPr>
                <w:rFonts w:ascii="Verdana" w:hAnsi="Verdana" w:cs="Calibri"/>
              </w:rPr>
              <w:br/>
            </w:r>
          </w:p>
          <w:p w:rsidR="00E51328" w:rsidRPr="00AC79E0" w:rsidRDefault="00E51328" w:rsidP="00E912E9">
            <w:pPr>
              <w:contextualSpacing/>
              <w:rPr>
                <w:rFonts w:ascii="Verdana" w:hAnsi="Verdana" w:cs="Calibri"/>
              </w:rPr>
            </w:pPr>
            <w:r>
              <w:rPr>
                <w:rFonts w:ascii="Verdana" w:hAnsi="Verdana" w:cs="Calibri"/>
              </w:rPr>
              <w:t>Inger Johanne Sveen, Utdanningsforbundet</w:t>
            </w:r>
          </w:p>
        </w:tc>
      </w:tr>
      <w:tr w:rsidR="00522365" w:rsidTr="00E51328">
        <w:tc>
          <w:tcPr>
            <w:tcW w:w="1980" w:type="dxa"/>
          </w:tcPr>
          <w:p w:rsidR="00522365" w:rsidRPr="00AC79E0" w:rsidRDefault="00522365" w:rsidP="00E912E9">
            <w:pPr>
              <w:contextualSpacing/>
              <w:rPr>
                <w:rFonts w:ascii="Verdana" w:hAnsi="Verdana" w:cs="Calibri"/>
              </w:rPr>
            </w:pPr>
            <w:r w:rsidRPr="00AC79E0">
              <w:rPr>
                <w:rFonts w:ascii="Verdana" w:hAnsi="Verdana" w:cs="Calibri"/>
              </w:rPr>
              <w:t>Annen organisasjon</w:t>
            </w:r>
          </w:p>
        </w:tc>
        <w:tc>
          <w:tcPr>
            <w:tcW w:w="4111" w:type="dxa"/>
          </w:tcPr>
          <w:p w:rsidR="00522365" w:rsidRPr="00AC79E0" w:rsidRDefault="00C63A05" w:rsidP="00E912E9">
            <w:pPr>
              <w:contextualSpacing/>
              <w:rPr>
                <w:rFonts w:ascii="Verdana" w:hAnsi="Verdana" w:cs="Calibri"/>
              </w:rPr>
            </w:pPr>
            <w:r>
              <w:rPr>
                <w:rFonts w:ascii="Verdana" w:hAnsi="Verdana" w:cs="Calibri"/>
              </w:rPr>
              <w:t xml:space="preserve">Berit Anne Kemi, </w:t>
            </w:r>
            <w:r w:rsidRPr="00AC79E0">
              <w:rPr>
                <w:rFonts w:ascii="Verdana" w:hAnsi="Verdana" w:cs="Calibri"/>
              </w:rPr>
              <w:t>Norske Reindriftsamers Landsforbund</w:t>
            </w:r>
          </w:p>
        </w:tc>
        <w:tc>
          <w:tcPr>
            <w:tcW w:w="4110" w:type="dxa"/>
          </w:tcPr>
          <w:p w:rsidR="00522365" w:rsidRPr="00AC79E0" w:rsidRDefault="00C63A05" w:rsidP="00E912E9">
            <w:pPr>
              <w:contextualSpacing/>
              <w:rPr>
                <w:rFonts w:ascii="Verdana" w:hAnsi="Verdana" w:cs="Calibri"/>
              </w:rPr>
            </w:pPr>
            <w:r w:rsidRPr="00AC79E0">
              <w:rPr>
                <w:rFonts w:ascii="Verdana" w:hAnsi="Verdana" w:cs="Calibri"/>
              </w:rPr>
              <w:t>Inger Anita Smuk, Norske Reindriftsamers Landsforbund</w:t>
            </w:r>
          </w:p>
        </w:tc>
      </w:tr>
      <w:tr w:rsidR="00522365" w:rsidTr="00E51328">
        <w:tc>
          <w:tcPr>
            <w:tcW w:w="1980" w:type="dxa"/>
          </w:tcPr>
          <w:p w:rsidR="00522365" w:rsidRPr="00AC79E0" w:rsidRDefault="00522365" w:rsidP="00E912E9">
            <w:pPr>
              <w:contextualSpacing/>
              <w:rPr>
                <w:rFonts w:ascii="Verdana" w:hAnsi="Verdana" w:cs="Calibri"/>
              </w:rPr>
            </w:pPr>
            <w:r w:rsidRPr="00AC79E0">
              <w:rPr>
                <w:rFonts w:ascii="Verdana" w:hAnsi="Verdana" w:cs="Calibri"/>
              </w:rPr>
              <w:t>KS</w:t>
            </w:r>
          </w:p>
        </w:tc>
        <w:tc>
          <w:tcPr>
            <w:tcW w:w="4111" w:type="dxa"/>
          </w:tcPr>
          <w:p w:rsidR="00522365" w:rsidRPr="00AC79E0" w:rsidRDefault="00522365" w:rsidP="00E912E9">
            <w:pPr>
              <w:contextualSpacing/>
              <w:rPr>
                <w:rFonts w:ascii="Verdana" w:hAnsi="Verdana" w:cs="Calibri"/>
              </w:rPr>
            </w:pPr>
            <w:r w:rsidRPr="00AC79E0">
              <w:rPr>
                <w:rFonts w:ascii="Verdana" w:hAnsi="Verdana" w:cs="Calibri"/>
              </w:rPr>
              <w:t xml:space="preserve">Bodil Onsaker Berg </w:t>
            </w:r>
          </w:p>
          <w:p w:rsidR="00522365" w:rsidRPr="00AC79E0" w:rsidRDefault="00912F74" w:rsidP="00E912E9">
            <w:pPr>
              <w:contextualSpacing/>
              <w:rPr>
                <w:rFonts w:ascii="Verdana" w:hAnsi="Verdana" w:cs="Calibri"/>
              </w:rPr>
            </w:pPr>
            <w:r>
              <w:rPr>
                <w:rFonts w:ascii="Verdana" w:hAnsi="Verdana" w:cs="Calibri"/>
              </w:rPr>
              <w:t>Vibeke Dyrvik (vara for Ove Austmo)</w:t>
            </w:r>
          </w:p>
        </w:tc>
        <w:tc>
          <w:tcPr>
            <w:tcW w:w="4110" w:type="dxa"/>
          </w:tcPr>
          <w:p w:rsidR="00522365" w:rsidRPr="00AC79E0" w:rsidRDefault="00912F74" w:rsidP="00E912E9">
            <w:pPr>
              <w:contextualSpacing/>
              <w:rPr>
                <w:rFonts w:ascii="Verdana" w:hAnsi="Verdana" w:cs="Calibri"/>
              </w:rPr>
            </w:pPr>
            <w:r w:rsidRPr="00AC79E0">
              <w:rPr>
                <w:rFonts w:ascii="Verdana" w:hAnsi="Verdana" w:cs="Calibri"/>
              </w:rPr>
              <w:t>Ove Austmo</w:t>
            </w:r>
          </w:p>
        </w:tc>
      </w:tr>
      <w:tr w:rsidR="00522365" w:rsidTr="00E51328">
        <w:tc>
          <w:tcPr>
            <w:tcW w:w="1980" w:type="dxa"/>
          </w:tcPr>
          <w:p w:rsidR="00522365" w:rsidRPr="00AC79E0" w:rsidRDefault="00522365" w:rsidP="00E912E9">
            <w:pPr>
              <w:contextualSpacing/>
              <w:rPr>
                <w:rFonts w:ascii="Verdana" w:hAnsi="Verdana" w:cs="Calibri"/>
              </w:rPr>
            </w:pPr>
            <w:r w:rsidRPr="00AC79E0">
              <w:rPr>
                <w:rFonts w:ascii="Verdana" w:hAnsi="Verdana" w:cs="Calibri"/>
              </w:rPr>
              <w:t>Elevrepresentant</w:t>
            </w:r>
          </w:p>
        </w:tc>
        <w:tc>
          <w:tcPr>
            <w:tcW w:w="4111" w:type="dxa"/>
          </w:tcPr>
          <w:p w:rsidR="00522365" w:rsidRPr="00AC79E0" w:rsidRDefault="00522365" w:rsidP="00E912E9">
            <w:pPr>
              <w:contextualSpacing/>
              <w:rPr>
                <w:rFonts w:ascii="Verdana" w:hAnsi="Verdana" w:cs="Calibri"/>
              </w:rPr>
            </w:pPr>
          </w:p>
        </w:tc>
        <w:tc>
          <w:tcPr>
            <w:tcW w:w="4110" w:type="dxa"/>
          </w:tcPr>
          <w:p w:rsidR="00C63A05" w:rsidRDefault="00522365" w:rsidP="00BA5D51">
            <w:pPr>
              <w:contextualSpacing/>
              <w:rPr>
                <w:rFonts w:ascii="Verdana" w:hAnsi="Verdana" w:cs="Calibri"/>
              </w:rPr>
            </w:pPr>
            <w:r w:rsidRPr="00AC79E0">
              <w:rPr>
                <w:rFonts w:ascii="Verdana" w:hAnsi="Verdana" w:cs="Calibri"/>
              </w:rPr>
              <w:t>Molly Gibson</w:t>
            </w:r>
            <w:r w:rsidR="00C63A05">
              <w:rPr>
                <w:rFonts w:ascii="Verdana" w:hAnsi="Verdana" w:cs="Calibri"/>
              </w:rPr>
              <w:t>, også vara</w:t>
            </w:r>
          </w:p>
          <w:p w:rsidR="00522365" w:rsidRPr="00AC79E0" w:rsidRDefault="00BA5D51" w:rsidP="00C63A05">
            <w:pPr>
              <w:contextualSpacing/>
              <w:rPr>
                <w:rFonts w:ascii="Verdana" w:hAnsi="Verdana" w:cs="Calibri"/>
              </w:rPr>
            </w:pPr>
            <w:r>
              <w:rPr>
                <w:rFonts w:ascii="Verdana" w:hAnsi="Verdana" w:cs="Calibri"/>
              </w:rPr>
              <w:t xml:space="preserve">Eivind Yrjan Stamnes </w:t>
            </w:r>
            <w:r w:rsidR="00C63A05">
              <w:rPr>
                <w:rFonts w:ascii="Verdana" w:hAnsi="Verdana" w:cs="Calibri"/>
              </w:rPr>
              <w:t>forfall</w:t>
            </w:r>
          </w:p>
        </w:tc>
      </w:tr>
      <w:tr w:rsidR="00522365" w:rsidTr="00E51328">
        <w:tc>
          <w:tcPr>
            <w:tcW w:w="1980" w:type="dxa"/>
          </w:tcPr>
          <w:p w:rsidR="00522365" w:rsidRPr="00AC79E0" w:rsidRDefault="00522365" w:rsidP="00E912E9">
            <w:pPr>
              <w:contextualSpacing/>
              <w:rPr>
                <w:rFonts w:ascii="Verdana" w:hAnsi="Verdana" w:cs="Calibri"/>
              </w:rPr>
            </w:pPr>
            <w:r w:rsidRPr="00AC79E0">
              <w:rPr>
                <w:rFonts w:ascii="Verdana" w:hAnsi="Verdana" w:cs="Calibri"/>
              </w:rPr>
              <w:t>Sekretariat/Udir</w:t>
            </w:r>
          </w:p>
        </w:tc>
        <w:tc>
          <w:tcPr>
            <w:tcW w:w="4111" w:type="dxa"/>
          </w:tcPr>
          <w:p w:rsidR="00522365" w:rsidRPr="00AC79E0" w:rsidRDefault="00522365" w:rsidP="00E912E9">
            <w:pPr>
              <w:contextualSpacing/>
              <w:rPr>
                <w:rFonts w:ascii="Verdana" w:hAnsi="Verdana" w:cs="Calibri"/>
              </w:rPr>
            </w:pPr>
            <w:r>
              <w:rPr>
                <w:rFonts w:ascii="Verdana" w:hAnsi="Verdana" w:cs="Calibri"/>
              </w:rPr>
              <w:t>Aina Helen Bredesen (</w:t>
            </w:r>
            <w:proofErr w:type="spellStart"/>
            <w:r>
              <w:rPr>
                <w:rFonts w:ascii="Verdana" w:hAnsi="Verdana" w:cs="Calibri"/>
              </w:rPr>
              <w:t>fung</w:t>
            </w:r>
            <w:proofErr w:type="spellEnd"/>
            <w:r>
              <w:rPr>
                <w:rFonts w:ascii="Verdana" w:hAnsi="Verdana" w:cs="Calibri"/>
              </w:rPr>
              <w:t>. fagansvarlig for rådet)</w:t>
            </w:r>
          </w:p>
        </w:tc>
        <w:tc>
          <w:tcPr>
            <w:tcW w:w="4110" w:type="dxa"/>
          </w:tcPr>
          <w:p w:rsidR="00522365" w:rsidRPr="00AC79E0" w:rsidRDefault="00522365" w:rsidP="00E912E9">
            <w:pPr>
              <w:contextualSpacing/>
              <w:rPr>
                <w:rFonts w:ascii="Verdana" w:hAnsi="Verdana" w:cs="Calibri"/>
              </w:rPr>
            </w:pPr>
          </w:p>
        </w:tc>
      </w:tr>
    </w:tbl>
    <w:p w:rsidR="00522365" w:rsidRDefault="00522365" w:rsidP="00522365">
      <w:pPr>
        <w:rPr>
          <w:rFonts w:ascii="Verdana" w:hAnsi="Verdana"/>
        </w:rPr>
      </w:pPr>
    </w:p>
    <w:p w:rsidR="00522365" w:rsidRPr="00B55409" w:rsidRDefault="00522365" w:rsidP="00522365">
      <w:pPr>
        <w:rPr>
          <w:rFonts w:ascii="Verdana" w:hAnsi="Verdana" w:cs="Calibri"/>
          <w:b/>
          <w:i/>
        </w:rPr>
      </w:pPr>
    </w:p>
    <w:p w:rsidR="00522365" w:rsidRPr="00B55409" w:rsidRDefault="00522365" w:rsidP="00522365">
      <w:pPr>
        <w:rPr>
          <w:rFonts w:ascii="Verdana" w:hAnsi="Verdana" w:cs="Calibri"/>
          <w:b/>
          <w:i/>
        </w:rPr>
      </w:pPr>
      <w:r w:rsidRPr="00B55409">
        <w:rPr>
          <w:rFonts w:ascii="Verdana" w:hAnsi="Verdana" w:cs="Calibri"/>
          <w:b/>
          <w:i/>
        </w:rPr>
        <w:t xml:space="preserve">Dagsorden for møte </w:t>
      </w:r>
      <w:r>
        <w:rPr>
          <w:rFonts w:ascii="Verdana" w:hAnsi="Verdana" w:cs="Calibri"/>
          <w:b/>
          <w:i/>
        </w:rPr>
        <w:t>1</w:t>
      </w:r>
      <w:r w:rsidRPr="00B55409">
        <w:rPr>
          <w:rFonts w:ascii="Verdana" w:hAnsi="Verdana" w:cs="Calibri"/>
          <w:b/>
          <w:i/>
        </w:rPr>
        <w:t xml:space="preserve">– </w:t>
      </w:r>
      <w:r>
        <w:rPr>
          <w:rFonts w:ascii="Verdana" w:hAnsi="Verdana" w:cs="Calibri"/>
          <w:b/>
          <w:i/>
        </w:rPr>
        <w:t>2018</w:t>
      </w:r>
    </w:p>
    <w:p w:rsidR="00522365" w:rsidRPr="00B55409" w:rsidRDefault="00522365" w:rsidP="00522365">
      <w:pPr>
        <w:rPr>
          <w:rFonts w:ascii="Verdana" w:hAnsi="Verdana" w:cs="Calibri"/>
          <w:b/>
          <w:i/>
        </w:rPr>
      </w:pPr>
    </w:p>
    <w:p w:rsidR="00522365" w:rsidRDefault="00522365" w:rsidP="00522365">
      <w:pPr>
        <w:rPr>
          <w:rFonts w:ascii="Verdana" w:eastAsia="Calibri" w:hAnsi="Verdana" w:cs="Calibri"/>
          <w:b/>
        </w:rPr>
      </w:pPr>
      <w:r w:rsidRPr="00B55409">
        <w:rPr>
          <w:rFonts w:ascii="Verdana" w:eastAsia="Calibri" w:hAnsi="Verdana" w:cs="Calibri"/>
          <w:b/>
        </w:rPr>
        <w:t>1.</w:t>
      </w:r>
      <w:r>
        <w:rPr>
          <w:rFonts w:ascii="Verdana" w:eastAsia="Calibri" w:hAnsi="Verdana" w:cs="Calibri"/>
          <w:b/>
        </w:rPr>
        <w:t xml:space="preserve">1.18 </w:t>
      </w:r>
      <w:r>
        <w:rPr>
          <w:rFonts w:ascii="Verdana" w:eastAsia="Calibri" w:hAnsi="Verdana" w:cs="Calibri"/>
          <w:b/>
        </w:rPr>
        <w:tab/>
      </w:r>
      <w:r w:rsidRPr="00B55409">
        <w:rPr>
          <w:rFonts w:ascii="Verdana" w:eastAsia="Calibri" w:hAnsi="Verdana" w:cs="Calibri"/>
          <w:b/>
        </w:rPr>
        <w:t>Godkjenning av innkalling og dagsorden</w:t>
      </w:r>
    </w:p>
    <w:p w:rsidR="00D45ECE" w:rsidRDefault="00D45ECE" w:rsidP="00D45ECE">
      <w:pPr>
        <w:rPr>
          <w:rFonts w:ascii="Verdana" w:eastAsia="Calibri" w:hAnsi="Verdana" w:cs="Calibri"/>
          <w:b/>
        </w:rPr>
      </w:pPr>
      <w:r>
        <w:rPr>
          <w:rFonts w:ascii="Verdana" w:eastAsia="Calibri" w:hAnsi="Verdana" w:cs="Calibri"/>
          <w:b/>
        </w:rPr>
        <w:t>1.2.18</w:t>
      </w:r>
      <w:r>
        <w:rPr>
          <w:rFonts w:ascii="Verdana" w:eastAsia="Calibri" w:hAnsi="Verdana" w:cs="Calibri"/>
          <w:b/>
        </w:rPr>
        <w:tab/>
        <w:t>AU orienterer</w:t>
      </w:r>
    </w:p>
    <w:p w:rsidR="00D45ECE" w:rsidRPr="00522365" w:rsidRDefault="00D45ECE" w:rsidP="00D45ECE">
      <w:pPr>
        <w:rPr>
          <w:rFonts w:ascii="Verdana" w:eastAsia="Calibri" w:hAnsi="Verdana" w:cs="Calibri"/>
          <w:b/>
        </w:rPr>
      </w:pPr>
      <w:r>
        <w:rPr>
          <w:rFonts w:ascii="Verdana" w:eastAsia="Calibri" w:hAnsi="Verdana" w:cs="Calibri"/>
          <w:b/>
        </w:rPr>
        <w:t xml:space="preserve">1.3.18 </w:t>
      </w:r>
      <w:r>
        <w:rPr>
          <w:rFonts w:ascii="Verdana" w:eastAsia="Calibri" w:hAnsi="Verdana" w:cs="Calibri"/>
          <w:b/>
        </w:rPr>
        <w:tab/>
      </w:r>
      <w:r w:rsidRPr="00522365">
        <w:rPr>
          <w:rFonts w:ascii="Verdana" w:eastAsia="Calibri" w:hAnsi="Verdana" w:cs="Calibri"/>
          <w:b/>
        </w:rPr>
        <w:t>Tredje delrapport om vekslingsmodeller</w:t>
      </w:r>
    </w:p>
    <w:p w:rsidR="00522365" w:rsidRP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4</w:t>
      </w:r>
      <w:r>
        <w:rPr>
          <w:rFonts w:ascii="Verdana" w:eastAsia="Calibri" w:hAnsi="Verdana" w:cs="Calibri"/>
          <w:b/>
        </w:rPr>
        <w:t>.18</w:t>
      </w:r>
      <w:r w:rsidRPr="00522365">
        <w:rPr>
          <w:rFonts w:ascii="Verdana" w:eastAsia="Calibri" w:hAnsi="Verdana" w:cs="Calibri"/>
          <w:b/>
        </w:rPr>
        <w:tab/>
      </w:r>
      <w:r w:rsidR="00CF769B" w:rsidRPr="00522365">
        <w:rPr>
          <w:rFonts w:ascii="Verdana" w:eastAsia="Calibri" w:hAnsi="Verdana" w:cs="Calibri"/>
          <w:b/>
        </w:rPr>
        <w:t xml:space="preserve">Oppdrag til faglige råd om </w:t>
      </w:r>
      <w:r w:rsidR="00CF769B">
        <w:rPr>
          <w:rFonts w:ascii="Verdana" w:eastAsia="Calibri" w:hAnsi="Verdana" w:cs="Calibri"/>
          <w:b/>
        </w:rPr>
        <w:t>beskrivelse av det sentrale innholdet i hvert lærefag</w:t>
      </w:r>
    </w:p>
    <w:p w:rsidR="00522365" w:rsidRPr="00522365" w:rsidRDefault="00522365" w:rsidP="00522365">
      <w:pPr>
        <w:rPr>
          <w:rFonts w:ascii="Verdana" w:eastAsia="Calibri" w:hAnsi="Verdana" w:cs="Calibri"/>
          <w:b/>
        </w:rPr>
      </w:pPr>
      <w:r>
        <w:rPr>
          <w:rFonts w:ascii="Verdana" w:eastAsia="Calibri" w:hAnsi="Verdana" w:cs="Calibri"/>
          <w:b/>
        </w:rPr>
        <w:t>1.</w:t>
      </w:r>
      <w:r w:rsidR="00D45ECE">
        <w:rPr>
          <w:rFonts w:ascii="Verdana" w:eastAsia="Calibri" w:hAnsi="Verdana" w:cs="Calibri"/>
          <w:b/>
        </w:rPr>
        <w:t>5</w:t>
      </w:r>
      <w:r>
        <w:rPr>
          <w:rFonts w:ascii="Verdana" w:eastAsia="Calibri" w:hAnsi="Verdana" w:cs="Calibri"/>
          <w:b/>
        </w:rPr>
        <w:t>.18</w:t>
      </w:r>
      <w:r w:rsidRPr="00522365">
        <w:rPr>
          <w:rFonts w:ascii="Verdana" w:eastAsia="Calibri" w:hAnsi="Verdana" w:cs="Calibri"/>
          <w:b/>
        </w:rPr>
        <w:tab/>
        <w:t>Nytt utkast læreplan i reindriftsfaget</w:t>
      </w:r>
    </w:p>
    <w:p w:rsidR="00522365" w:rsidRPr="00522365" w:rsidRDefault="00522365" w:rsidP="00522365">
      <w:pPr>
        <w:rPr>
          <w:rFonts w:ascii="Verdana" w:eastAsia="Calibri" w:hAnsi="Verdana" w:cs="Calibri"/>
          <w:b/>
        </w:rPr>
      </w:pPr>
      <w:r>
        <w:rPr>
          <w:rFonts w:ascii="Verdana" w:eastAsia="Calibri" w:hAnsi="Verdana" w:cs="Calibri"/>
          <w:b/>
        </w:rPr>
        <w:t>1.</w:t>
      </w:r>
      <w:r w:rsidR="00D45ECE">
        <w:rPr>
          <w:rFonts w:ascii="Verdana" w:eastAsia="Calibri" w:hAnsi="Verdana" w:cs="Calibri"/>
          <w:b/>
        </w:rPr>
        <w:t>6</w:t>
      </w:r>
      <w:r>
        <w:rPr>
          <w:rFonts w:ascii="Verdana" w:eastAsia="Calibri" w:hAnsi="Verdana" w:cs="Calibri"/>
          <w:b/>
        </w:rPr>
        <w:t>.18</w:t>
      </w:r>
      <w:r>
        <w:rPr>
          <w:rFonts w:ascii="Verdana" w:eastAsia="Calibri" w:hAnsi="Verdana" w:cs="Calibri"/>
          <w:b/>
        </w:rPr>
        <w:tab/>
      </w:r>
      <w:r w:rsidRPr="00522365">
        <w:rPr>
          <w:rFonts w:ascii="Verdana" w:eastAsia="Calibri" w:hAnsi="Verdana" w:cs="Calibri"/>
          <w:b/>
        </w:rPr>
        <w:t>Forslag om ny struktur i matematikk i videregående opplæring</w:t>
      </w:r>
    </w:p>
    <w:p w:rsid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7</w:t>
      </w:r>
      <w:r>
        <w:rPr>
          <w:rFonts w:ascii="Verdana" w:eastAsia="Calibri" w:hAnsi="Verdana" w:cs="Calibri"/>
          <w:b/>
        </w:rPr>
        <w:t>.18</w:t>
      </w:r>
      <w:r>
        <w:rPr>
          <w:rFonts w:ascii="Verdana" w:eastAsia="Calibri" w:hAnsi="Verdana" w:cs="Calibri"/>
          <w:b/>
        </w:rPr>
        <w:tab/>
      </w:r>
      <w:r w:rsidRPr="00522365">
        <w:rPr>
          <w:rFonts w:ascii="Verdana" w:eastAsia="Calibri" w:hAnsi="Verdana" w:cs="Calibri"/>
          <w:b/>
        </w:rPr>
        <w:t>Høring- forslag til endringer i privatistordningen for programfag på yrkesfag</w:t>
      </w:r>
    </w:p>
    <w:p w:rsidR="002F2FBD" w:rsidRDefault="002F2FBD" w:rsidP="002F2FBD">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8</w:t>
      </w:r>
      <w:r>
        <w:rPr>
          <w:rFonts w:ascii="Verdana" w:eastAsia="Calibri" w:hAnsi="Verdana" w:cs="Calibri"/>
          <w:b/>
        </w:rPr>
        <w:t>.18</w:t>
      </w:r>
      <w:r>
        <w:rPr>
          <w:rFonts w:ascii="Verdana" w:eastAsia="Calibri" w:hAnsi="Verdana" w:cs="Calibri"/>
          <w:b/>
        </w:rPr>
        <w:tab/>
        <w:t>Utlysning tilskudd læremidler</w:t>
      </w:r>
    </w:p>
    <w:p w:rsidR="00522365" w:rsidRPr="00B55409" w:rsidRDefault="00522365" w:rsidP="00522365">
      <w:pPr>
        <w:ind w:left="1410" w:hanging="1410"/>
        <w:rPr>
          <w:rFonts w:ascii="Verdana" w:hAnsi="Verdana" w:cs="Calibri"/>
          <w:b/>
        </w:rPr>
      </w:pPr>
      <w:r>
        <w:rPr>
          <w:rFonts w:ascii="Verdana" w:hAnsi="Verdana" w:cs="Calibri"/>
          <w:b/>
        </w:rPr>
        <w:t>1</w:t>
      </w:r>
      <w:r w:rsidR="002F2FBD">
        <w:rPr>
          <w:rFonts w:ascii="Verdana" w:hAnsi="Verdana" w:cs="Calibri"/>
          <w:b/>
        </w:rPr>
        <w:t>.9</w:t>
      </w:r>
      <w:r>
        <w:rPr>
          <w:rFonts w:ascii="Verdana" w:hAnsi="Verdana" w:cs="Calibri"/>
          <w:b/>
        </w:rPr>
        <w:t>.18</w:t>
      </w:r>
      <w:r w:rsidRPr="00B55409">
        <w:rPr>
          <w:rFonts w:ascii="Verdana" w:hAnsi="Verdana" w:cs="Calibri"/>
          <w:b/>
        </w:rPr>
        <w:tab/>
        <w:t>Eventuelt</w:t>
      </w: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2F2FBD" w:rsidRDefault="002F2FBD" w:rsidP="00522365">
      <w:pPr>
        <w:rPr>
          <w:rFonts w:ascii="Verdana" w:hAnsi="Verdana" w:cs="Calibri"/>
          <w:b/>
          <w:u w:val="single"/>
        </w:rPr>
      </w:pPr>
    </w:p>
    <w:p w:rsidR="00522365" w:rsidRPr="00B55409" w:rsidRDefault="00522365" w:rsidP="00522365">
      <w:pPr>
        <w:rPr>
          <w:rFonts w:ascii="Verdana" w:hAnsi="Verdana" w:cs="Calibri"/>
          <w:b/>
          <w:u w:val="single"/>
        </w:rPr>
      </w:pPr>
      <w:r w:rsidRPr="00B55409">
        <w:rPr>
          <w:rFonts w:ascii="Verdana" w:hAnsi="Verdana" w:cs="Calibri"/>
          <w:b/>
          <w:u w:val="single"/>
        </w:rPr>
        <w:t xml:space="preserve">DAGSORDEN </w:t>
      </w:r>
    </w:p>
    <w:p w:rsidR="00522365" w:rsidRPr="00B55409" w:rsidRDefault="00522365" w:rsidP="00522365">
      <w:pPr>
        <w:rPr>
          <w:rFonts w:ascii="Verdana" w:eastAsia="Calibri" w:hAnsi="Verdana" w:cs="Calibri"/>
          <w:b/>
        </w:rPr>
      </w:pPr>
    </w:p>
    <w:p w:rsidR="00522365" w:rsidRDefault="00522365" w:rsidP="00522365">
      <w:pPr>
        <w:rPr>
          <w:rFonts w:ascii="Verdana" w:eastAsia="Calibri" w:hAnsi="Verdana" w:cs="Calibri"/>
          <w:b/>
        </w:rPr>
      </w:pPr>
      <w:r w:rsidRPr="00B55409">
        <w:rPr>
          <w:rFonts w:ascii="Verdana" w:eastAsia="Calibri" w:hAnsi="Verdana" w:cs="Calibri"/>
          <w:b/>
        </w:rPr>
        <w:t>1.</w:t>
      </w:r>
      <w:r>
        <w:rPr>
          <w:rFonts w:ascii="Verdana" w:eastAsia="Calibri" w:hAnsi="Verdana" w:cs="Calibri"/>
          <w:b/>
        </w:rPr>
        <w:t>1.18</w:t>
      </w:r>
      <w:r w:rsidRPr="00B55409">
        <w:rPr>
          <w:rFonts w:ascii="Verdana" w:eastAsia="Calibri" w:hAnsi="Verdana" w:cs="Calibri"/>
          <w:b/>
        </w:rPr>
        <w:tab/>
        <w:t>Godkjenning av innkalling og dagsorden</w:t>
      </w:r>
    </w:p>
    <w:p w:rsidR="00DB2D49" w:rsidRDefault="00DB2D49" w:rsidP="00522365">
      <w:pPr>
        <w:rPr>
          <w:rFonts w:ascii="Verdana" w:eastAsia="Calibri" w:hAnsi="Verdana" w:cs="Calibri"/>
        </w:rPr>
      </w:pPr>
      <w:r>
        <w:rPr>
          <w:rFonts w:ascii="Verdana" w:eastAsia="Calibri" w:hAnsi="Verdana" w:cs="Calibri"/>
        </w:rPr>
        <w:t xml:space="preserve">Innkallingen ble godkjent uten merknader. Da det var flere vararepresentanter i møtet, tok rådet en kort presentasjonsrunde. </w:t>
      </w:r>
    </w:p>
    <w:p w:rsidR="00DB2D49" w:rsidRPr="00DB2D49" w:rsidRDefault="00DB2D49" w:rsidP="00522365">
      <w:pPr>
        <w:rPr>
          <w:rFonts w:ascii="Verdana" w:eastAsia="Calibri" w:hAnsi="Verdana" w:cs="Calibri"/>
        </w:rPr>
      </w:pPr>
    </w:p>
    <w:p w:rsidR="00522365" w:rsidRPr="00B55409" w:rsidRDefault="00522365" w:rsidP="00522365">
      <w:pPr>
        <w:rPr>
          <w:rFonts w:ascii="Verdana" w:eastAsia="Calibri" w:hAnsi="Verdana" w:cs="Calibri"/>
          <w:b/>
          <w:u w:val="single"/>
        </w:rPr>
      </w:pPr>
    </w:p>
    <w:p w:rsidR="00D45ECE" w:rsidRDefault="00D45ECE" w:rsidP="00D45ECE">
      <w:pPr>
        <w:rPr>
          <w:rFonts w:ascii="Verdana" w:eastAsia="Calibri" w:hAnsi="Verdana" w:cs="Calibri"/>
          <w:b/>
        </w:rPr>
      </w:pPr>
      <w:r>
        <w:rPr>
          <w:rFonts w:ascii="Verdana" w:eastAsia="Calibri" w:hAnsi="Verdana" w:cs="Calibri"/>
          <w:b/>
        </w:rPr>
        <w:t>1.2.18</w:t>
      </w:r>
      <w:r>
        <w:rPr>
          <w:rFonts w:ascii="Verdana" w:eastAsia="Calibri" w:hAnsi="Verdana" w:cs="Calibri"/>
          <w:b/>
        </w:rPr>
        <w:tab/>
        <w:t>AU orienterer:</w:t>
      </w:r>
    </w:p>
    <w:p w:rsidR="00D45ECE" w:rsidRDefault="00D45ECE" w:rsidP="00D45ECE">
      <w:pPr>
        <w:pStyle w:val="Listeavsnitt"/>
        <w:numPr>
          <w:ilvl w:val="0"/>
          <w:numId w:val="3"/>
        </w:numPr>
        <w:rPr>
          <w:rFonts w:ascii="Verdana" w:eastAsia="Calibri" w:hAnsi="Verdana" w:cs="Calibri"/>
          <w:sz w:val="20"/>
          <w:szCs w:val="20"/>
        </w:rPr>
      </w:pPr>
      <w:r w:rsidRPr="002F2FBD">
        <w:rPr>
          <w:rFonts w:ascii="Verdana" w:eastAsia="Calibri" w:hAnsi="Verdana" w:cs="Calibri"/>
          <w:sz w:val="20"/>
          <w:szCs w:val="20"/>
        </w:rPr>
        <w:t>Fylkesbesøk 2018</w:t>
      </w:r>
    </w:p>
    <w:p w:rsidR="00E15715" w:rsidRDefault="00E15715" w:rsidP="00E15715">
      <w:pPr>
        <w:rPr>
          <w:rFonts w:ascii="Verdana" w:eastAsia="Calibri" w:hAnsi="Verdana" w:cs="Calibri"/>
        </w:rPr>
      </w:pPr>
      <w:r>
        <w:rPr>
          <w:rFonts w:ascii="Verdana" w:eastAsia="Calibri" w:hAnsi="Verdana" w:cs="Calibri"/>
        </w:rPr>
        <w:t xml:space="preserve">Trine gikk igjennom reiseruten for fylkesbesøket. </w:t>
      </w:r>
      <w:r w:rsidR="00763CE3">
        <w:rPr>
          <w:rFonts w:ascii="Verdana" w:eastAsia="Calibri" w:hAnsi="Verdana" w:cs="Calibri"/>
        </w:rPr>
        <w:t xml:space="preserve">Arvid presenterte problemstillinger han synes at FRNA bør diskutere med fylkeskommunen. Rådet bør i siste del av besøket sette av tid til refleksjon mens kunnskapen er fersk. </w:t>
      </w:r>
    </w:p>
    <w:p w:rsidR="00E15715" w:rsidRPr="00E15715" w:rsidRDefault="00E15715" w:rsidP="00E15715">
      <w:pPr>
        <w:rPr>
          <w:rFonts w:ascii="Verdana" w:eastAsia="Calibri" w:hAnsi="Verdana" w:cs="Calibri"/>
        </w:rPr>
      </w:pPr>
    </w:p>
    <w:p w:rsidR="00D45ECE" w:rsidRDefault="00D45ECE" w:rsidP="00D45ECE">
      <w:pPr>
        <w:pStyle w:val="Listeavsnitt"/>
        <w:numPr>
          <w:ilvl w:val="0"/>
          <w:numId w:val="3"/>
        </w:numPr>
        <w:rPr>
          <w:rFonts w:ascii="Verdana" w:eastAsia="Calibri" w:hAnsi="Verdana" w:cs="Calibri"/>
          <w:sz w:val="20"/>
          <w:szCs w:val="20"/>
        </w:rPr>
      </w:pPr>
      <w:r>
        <w:rPr>
          <w:rFonts w:ascii="Verdana" w:eastAsia="Calibri" w:hAnsi="Verdana" w:cs="Calibri"/>
          <w:sz w:val="20"/>
          <w:szCs w:val="20"/>
        </w:rPr>
        <w:t>Arbeidsgruppe havteknikker</w:t>
      </w:r>
    </w:p>
    <w:p w:rsidR="00E742D5" w:rsidRDefault="00E742D5" w:rsidP="00E742D5">
      <w:pPr>
        <w:rPr>
          <w:rFonts w:ascii="Verdana" w:eastAsia="Calibri" w:hAnsi="Verdana" w:cs="Calibri"/>
        </w:rPr>
      </w:pPr>
      <w:r>
        <w:rPr>
          <w:rFonts w:ascii="Verdana" w:eastAsia="Calibri" w:hAnsi="Verdana" w:cs="Calibri"/>
        </w:rPr>
        <w:t xml:space="preserve">Arbeidsgruppen tildelt 25 000kr fra Udir, avholder første møte i mars på Værnes. Udir har også bedt om at det lages en rapport til rådet og Udir. </w:t>
      </w:r>
    </w:p>
    <w:p w:rsidR="00763CE3" w:rsidRPr="00763CE3" w:rsidRDefault="00763CE3" w:rsidP="00763CE3">
      <w:pPr>
        <w:rPr>
          <w:rFonts w:ascii="Verdana" w:eastAsia="Calibri" w:hAnsi="Verdana" w:cs="Calibri"/>
        </w:rPr>
      </w:pPr>
    </w:p>
    <w:p w:rsidR="00D45ECE" w:rsidRDefault="00D45ECE" w:rsidP="00D45ECE">
      <w:pPr>
        <w:pStyle w:val="Listeavsnitt"/>
        <w:numPr>
          <w:ilvl w:val="0"/>
          <w:numId w:val="3"/>
        </w:numPr>
        <w:rPr>
          <w:rFonts w:ascii="Verdana" w:eastAsia="Calibri" w:hAnsi="Verdana" w:cs="Calibri"/>
          <w:sz w:val="20"/>
          <w:szCs w:val="20"/>
        </w:rPr>
      </w:pPr>
      <w:r>
        <w:rPr>
          <w:rFonts w:ascii="Verdana" w:eastAsia="Calibri" w:hAnsi="Verdana" w:cs="Calibri"/>
          <w:sz w:val="20"/>
          <w:szCs w:val="20"/>
        </w:rPr>
        <w:t>Søknad dialogkonferanse og ekstra rådsmøte</w:t>
      </w:r>
    </w:p>
    <w:p w:rsidR="009F2C50" w:rsidRDefault="009F2C50" w:rsidP="00763CE3">
      <w:pPr>
        <w:rPr>
          <w:rFonts w:ascii="Verdana" w:eastAsia="Calibri" w:hAnsi="Verdana" w:cs="Calibri"/>
        </w:rPr>
      </w:pPr>
      <w:r>
        <w:rPr>
          <w:rFonts w:ascii="Verdana" w:eastAsia="Calibri" w:hAnsi="Verdana" w:cs="Calibri"/>
        </w:rPr>
        <w:t xml:space="preserve">AU søkt Udir om midler til dialogkonferanse og gjennomføring av ekstra rådsmøte. Avventer svar fra Udir. </w:t>
      </w:r>
      <w:r w:rsidR="00E403AA">
        <w:rPr>
          <w:rFonts w:ascii="Verdana" w:eastAsia="Calibri" w:hAnsi="Verdana" w:cs="Calibri"/>
        </w:rPr>
        <w:t xml:space="preserve">I rådsmøtet vil rådet arbeide med oppfølging av dialogkonferansen og oppfølging av tilbudsstrukturen. </w:t>
      </w:r>
      <w:r w:rsidR="001A65E4">
        <w:rPr>
          <w:rFonts w:ascii="Verdana" w:eastAsia="Calibri" w:hAnsi="Verdana" w:cs="Calibri"/>
        </w:rPr>
        <w:t xml:space="preserve">AU har enn så lenge satt datoen til 10.-11.september 2018. </w:t>
      </w:r>
    </w:p>
    <w:p w:rsidR="009F2C50" w:rsidRPr="00763CE3" w:rsidRDefault="009F2C50" w:rsidP="00763CE3">
      <w:pPr>
        <w:rPr>
          <w:rFonts w:ascii="Verdana" w:eastAsia="Calibri" w:hAnsi="Verdana" w:cs="Calibri"/>
        </w:rPr>
      </w:pPr>
    </w:p>
    <w:p w:rsidR="00D45ECE" w:rsidRDefault="00D45ECE" w:rsidP="00D45ECE">
      <w:pPr>
        <w:pStyle w:val="Listeavsnitt"/>
        <w:numPr>
          <w:ilvl w:val="0"/>
          <w:numId w:val="3"/>
        </w:numPr>
        <w:rPr>
          <w:rFonts w:ascii="Verdana" w:eastAsia="Calibri" w:hAnsi="Verdana" w:cs="Calibri"/>
          <w:sz w:val="20"/>
          <w:szCs w:val="20"/>
        </w:rPr>
      </w:pPr>
      <w:r>
        <w:rPr>
          <w:rFonts w:ascii="Verdana" w:eastAsia="Calibri" w:hAnsi="Verdana" w:cs="Calibri"/>
          <w:sz w:val="20"/>
          <w:szCs w:val="20"/>
        </w:rPr>
        <w:t>Ønske om forlenge forsøk agronom og gartnerfaget</w:t>
      </w:r>
    </w:p>
    <w:p w:rsidR="00E403AA" w:rsidRDefault="001A65E4" w:rsidP="00E403AA">
      <w:pPr>
        <w:rPr>
          <w:rFonts w:ascii="Verdana" w:eastAsia="Calibri" w:hAnsi="Verdana" w:cs="Calibri"/>
        </w:rPr>
      </w:pPr>
      <w:r>
        <w:rPr>
          <w:rFonts w:ascii="Verdana" w:eastAsia="Calibri" w:hAnsi="Verdana" w:cs="Calibri"/>
        </w:rPr>
        <w:t xml:space="preserve">Det er ønskelig om å søke om en videreføring av førsøket til en ny struktur er på plass. Arvid vært i kontakt med aktuelle parter, som vil avholde et møte </w:t>
      </w:r>
      <w:r w:rsidR="00021335">
        <w:rPr>
          <w:rFonts w:ascii="Verdana" w:eastAsia="Calibri" w:hAnsi="Verdana" w:cs="Calibri"/>
        </w:rPr>
        <w:t xml:space="preserve">9. mars 2018 </w:t>
      </w:r>
      <w:r>
        <w:rPr>
          <w:rFonts w:ascii="Verdana" w:eastAsia="Calibri" w:hAnsi="Verdana" w:cs="Calibri"/>
        </w:rPr>
        <w:t>for å finne ut om det er muligheter til å be KD om en forlengelse.</w:t>
      </w:r>
    </w:p>
    <w:p w:rsidR="00021335" w:rsidRDefault="00021335" w:rsidP="00E403AA">
      <w:pPr>
        <w:rPr>
          <w:rFonts w:ascii="Verdana" w:eastAsia="Calibri" w:hAnsi="Verdana" w:cs="Calibri"/>
        </w:rPr>
      </w:pPr>
    </w:p>
    <w:p w:rsidR="00021335" w:rsidRDefault="00021335" w:rsidP="00021335">
      <w:pPr>
        <w:pStyle w:val="Listeavsnitt"/>
        <w:numPr>
          <w:ilvl w:val="0"/>
          <w:numId w:val="3"/>
        </w:numPr>
        <w:rPr>
          <w:rFonts w:ascii="Verdana" w:eastAsia="Calibri" w:hAnsi="Verdana" w:cs="Calibri"/>
          <w:sz w:val="20"/>
          <w:szCs w:val="20"/>
        </w:rPr>
      </w:pPr>
      <w:r>
        <w:rPr>
          <w:rFonts w:ascii="Verdana" w:eastAsia="Calibri" w:hAnsi="Verdana" w:cs="Calibri"/>
          <w:sz w:val="20"/>
          <w:szCs w:val="20"/>
        </w:rPr>
        <w:t>Rådsovergripende saker</w:t>
      </w:r>
    </w:p>
    <w:p w:rsidR="00021335" w:rsidRPr="00021335" w:rsidRDefault="00445B58" w:rsidP="00021335">
      <w:pPr>
        <w:rPr>
          <w:rFonts w:ascii="Verdana" w:eastAsia="Calibri" w:hAnsi="Verdana" w:cs="Calibri"/>
        </w:rPr>
      </w:pPr>
      <w:r>
        <w:rPr>
          <w:rFonts w:ascii="Verdana" w:eastAsia="Calibri" w:hAnsi="Verdana" w:cs="Calibri"/>
        </w:rPr>
        <w:t>Arvid viste til FRNAs arbeid med utviklingsredegjørelsen og gjennomgang av tilbudsstrukturen. Det nedsatte utvalget og FRNA har henholdsvis diskutert naturbruk og reiseliv, med matopplevelser osv. Arvid har vært i kontakt med FRRM og FRSS om rådsovergripende saker og samarbeid.</w:t>
      </w:r>
    </w:p>
    <w:p w:rsidR="001A65E4" w:rsidRDefault="001A65E4" w:rsidP="00E403AA">
      <w:pPr>
        <w:rPr>
          <w:rFonts w:ascii="Verdana" w:eastAsia="Calibri" w:hAnsi="Verdana" w:cs="Calibri"/>
        </w:rPr>
      </w:pPr>
    </w:p>
    <w:p w:rsidR="00D45ECE" w:rsidRDefault="00D45ECE" w:rsidP="00952F32">
      <w:pPr>
        <w:rPr>
          <w:rFonts w:ascii="Verdana" w:eastAsia="Calibri" w:hAnsi="Verdana" w:cs="Calibri"/>
          <w:b/>
        </w:rPr>
      </w:pPr>
    </w:p>
    <w:p w:rsidR="00952F32" w:rsidRDefault="00D45ECE" w:rsidP="00952F32">
      <w:pPr>
        <w:rPr>
          <w:rFonts w:ascii="Verdana" w:eastAsia="Calibri" w:hAnsi="Verdana" w:cs="Calibri"/>
          <w:b/>
        </w:rPr>
      </w:pPr>
      <w:r>
        <w:rPr>
          <w:rFonts w:ascii="Verdana" w:eastAsia="Calibri" w:hAnsi="Verdana" w:cs="Calibri"/>
          <w:b/>
        </w:rPr>
        <w:t>1.3</w:t>
      </w:r>
      <w:r w:rsidR="00952F32">
        <w:rPr>
          <w:rFonts w:ascii="Verdana" w:eastAsia="Calibri" w:hAnsi="Verdana" w:cs="Calibri"/>
          <w:b/>
        </w:rPr>
        <w:t xml:space="preserve">.18 </w:t>
      </w:r>
      <w:r w:rsidR="00952F32">
        <w:rPr>
          <w:rFonts w:ascii="Verdana" w:eastAsia="Calibri" w:hAnsi="Verdana" w:cs="Calibri"/>
          <w:b/>
        </w:rPr>
        <w:tab/>
      </w:r>
      <w:r w:rsidR="00952F32" w:rsidRPr="00522365">
        <w:rPr>
          <w:rFonts w:ascii="Verdana" w:eastAsia="Calibri" w:hAnsi="Verdana" w:cs="Calibri"/>
          <w:b/>
        </w:rPr>
        <w:t>Tredje delrapport om vekslingsmodeller</w:t>
      </w:r>
    </w:p>
    <w:p w:rsidR="00952F32" w:rsidRPr="002F2FBD" w:rsidRDefault="00952F32" w:rsidP="00952F32">
      <w:pPr>
        <w:rPr>
          <w:rFonts w:ascii="Verdana" w:hAnsi="Verdana"/>
        </w:rPr>
      </w:pPr>
      <w:r w:rsidRPr="002F2FBD">
        <w:rPr>
          <w:rFonts w:ascii="Verdana" w:hAnsi="Verdana"/>
        </w:rPr>
        <w:t xml:space="preserve">Den tredje delrapporten i evaluering av forsøkene er nå publisert. Rapporten handler om virkninger vekslingsforsøkene har på det helhetlige fagopplæringssystemet. Fylkene avslutter nå fortløpende sine utprøvinger, og sluttrapport fra </w:t>
      </w:r>
      <w:proofErr w:type="spellStart"/>
      <w:r w:rsidRPr="002F2FBD">
        <w:rPr>
          <w:rFonts w:ascii="Verdana" w:hAnsi="Verdana"/>
        </w:rPr>
        <w:t>FAFO</w:t>
      </w:r>
      <w:proofErr w:type="spellEnd"/>
      <w:r w:rsidRPr="002F2FBD">
        <w:rPr>
          <w:rFonts w:ascii="Verdana" w:hAnsi="Verdana"/>
        </w:rPr>
        <w:t>/NIFU skal foreligge innen 01.12.2018. Direktoratet vil deretter besvare oppdragsbrevet overfor Kunnskapsdepartementet.</w:t>
      </w:r>
    </w:p>
    <w:p w:rsidR="00952F32" w:rsidRPr="002F2FBD" w:rsidRDefault="00952F32" w:rsidP="00952F32">
      <w:pPr>
        <w:rPr>
          <w:rFonts w:ascii="Verdana" w:hAnsi="Verdana"/>
        </w:rPr>
      </w:pPr>
    </w:p>
    <w:p w:rsidR="00952F32" w:rsidRDefault="00952F32" w:rsidP="00952F32">
      <w:pPr>
        <w:rPr>
          <w:rStyle w:val="Hyperkobling"/>
          <w:rFonts w:ascii="Verdana" w:hAnsi="Verdana"/>
        </w:rPr>
      </w:pPr>
      <w:r w:rsidRPr="002F2FBD">
        <w:rPr>
          <w:rFonts w:ascii="Verdana" w:hAnsi="Verdana"/>
        </w:rPr>
        <w:t xml:space="preserve">Lenke til rapporten: </w:t>
      </w:r>
      <w:hyperlink r:id="rId9" w:history="1">
        <w:r w:rsidRPr="002F2FBD">
          <w:rPr>
            <w:rStyle w:val="Hyperkobling"/>
            <w:rFonts w:ascii="Verdana" w:hAnsi="Verdana"/>
          </w:rPr>
          <w:t>https://www.udir.no/tall-og-forskning/finn-forskning/rapporter/vekslingsmodeller-i-fag--og-yrkesopplaring2/</w:t>
        </w:r>
      </w:hyperlink>
    </w:p>
    <w:p w:rsidR="00E912E9" w:rsidRPr="00EF0A51" w:rsidRDefault="00E912E9" w:rsidP="00952F32">
      <w:pPr>
        <w:rPr>
          <w:rFonts w:eastAsia="Calibri" w:cs="Calibri"/>
        </w:rPr>
      </w:pPr>
    </w:p>
    <w:p w:rsidR="00E912E9" w:rsidRPr="00EF0A51" w:rsidRDefault="00EF0A51" w:rsidP="00952F32">
      <w:pPr>
        <w:rPr>
          <w:rFonts w:ascii="Verdana" w:hAnsi="Verdana"/>
        </w:rPr>
      </w:pPr>
      <w:r w:rsidRPr="00EF0A51">
        <w:rPr>
          <w:rFonts w:ascii="Verdana" w:hAnsi="Verdana"/>
          <w:u w:val="single"/>
        </w:rPr>
        <w:t>Vedtak</w:t>
      </w:r>
      <w:r w:rsidRPr="00EF0A51">
        <w:rPr>
          <w:rFonts w:ascii="Verdana" w:hAnsi="Verdana"/>
        </w:rPr>
        <w:t xml:space="preserve">: </w:t>
      </w:r>
      <w:r w:rsidR="00C12710" w:rsidRPr="00EF0A51">
        <w:rPr>
          <w:rFonts w:ascii="Verdana" w:hAnsi="Verdana"/>
        </w:rPr>
        <w:t>FRNA tar saken til orientering.</w:t>
      </w:r>
    </w:p>
    <w:p w:rsidR="00E912E9" w:rsidRPr="00E912E9" w:rsidRDefault="00E912E9" w:rsidP="00952F32">
      <w:pPr>
        <w:rPr>
          <w:rStyle w:val="Hyperkobling"/>
          <w:rFonts w:ascii="Verdana" w:hAnsi="Verdana"/>
          <w:u w:val="none"/>
        </w:rPr>
      </w:pPr>
    </w:p>
    <w:p w:rsidR="00952F32" w:rsidRDefault="00952F32" w:rsidP="00522365">
      <w:pPr>
        <w:ind w:left="1410" w:hanging="1410"/>
        <w:rPr>
          <w:rFonts w:ascii="Verdana" w:eastAsia="Calibri" w:hAnsi="Verdana" w:cs="Calibri"/>
          <w:b/>
        </w:rPr>
      </w:pPr>
    </w:p>
    <w:p w:rsid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4</w:t>
      </w:r>
      <w:r>
        <w:rPr>
          <w:rFonts w:ascii="Verdana" w:eastAsia="Calibri" w:hAnsi="Verdana" w:cs="Calibri"/>
          <w:b/>
        </w:rPr>
        <w:t>.18</w:t>
      </w:r>
      <w:r w:rsidRPr="00522365">
        <w:rPr>
          <w:rFonts w:ascii="Verdana" w:eastAsia="Calibri" w:hAnsi="Verdana" w:cs="Calibri"/>
          <w:b/>
        </w:rPr>
        <w:tab/>
        <w:t xml:space="preserve">Oppdrag til faglige råd om </w:t>
      </w:r>
      <w:r w:rsidR="00CF769B">
        <w:rPr>
          <w:rFonts w:ascii="Verdana" w:eastAsia="Calibri" w:hAnsi="Verdana" w:cs="Calibri"/>
          <w:b/>
        </w:rPr>
        <w:t>beskrivelse av det sentrale innholdet i hvert lærefag</w:t>
      </w:r>
      <w:r w:rsidR="00DB2D49">
        <w:rPr>
          <w:rFonts w:ascii="Verdana" w:eastAsia="Calibri" w:hAnsi="Verdana" w:cs="Calibri"/>
          <w:b/>
        </w:rPr>
        <w:t>/yrkeskompetansefag</w:t>
      </w:r>
    </w:p>
    <w:p w:rsidR="006C4B22" w:rsidRDefault="00CF769B" w:rsidP="00CF769B">
      <w:pPr>
        <w:rPr>
          <w:rFonts w:ascii="Verdana" w:eastAsia="Calibri" w:hAnsi="Verdana" w:cs="Calibri"/>
        </w:rPr>
      </w:pPr>
      <w:r>
        <w:rPr>
          <w:rFonts w:ascii="Verdana" w:eastAsia="Calibri" w:hAnsi="Verdana" w:cs="Calibri"/>
        </w:rPr>
        <w:t xml:space="preserve">Unni Teien fra Udir </w:t>
      </w:r>
      <w:r w:rsidR="00E75C59">
        <w:rPr>
          <w:rFonts w:ascii="Verdana" w:eastAsia="Calibri" w:hAnsi="Verdana" w:cs="Calibri"/>
        </w:rPr>
        <w:t>presenterte</w:t>
      </w:r>
      <w:r>
        <w:rPr>
          <w:rFonts w:ascii="Verdana" w:eastAsia="Calibri" w:hAnsi="Verdana" w:cs="Calibri"/>
        </w:rPr>
        <w:t xml:space="preserve"> kommende oppdrag til faglige råd om å lage beskrivelse av det sentrale innholdet i hvert lærefag. </w:t>
      </w:r>
      <w:r w:rsidR="00E75C59">
        <w:rPr>
          <w:rFonts w:ascii="Verdana" w:eastAsia="Calibri" w:hAnsi="Verdana" w:cs="Calibri"/>
        </w:rPr>
        <w:t xml:space="preserve">Ingvild </w:t>
      </w:r>
      <w:proofErr w:type="spellStart"/>
      <w:r w:rsidR="00E75C59">
        <w:rPr>
          <w:rFonts w:ascii="Verdana" w:eastAsia="Calibri" w:hAnsi="Verdana" w:cs="Calibri"/>
        </w:rPr>
        <w:t>Naaland</w:t>
      </w:r>
      <w:proofErr w:type="spellEnd"/>
      <w:r w:rsidR="00E75C59">
        <w:rPr>
          <w:rFonts w:ascii="Verdana" w:eastAsia="Calibri" w:hAnsi="Verdana" w:cs="Calibri"/>
        </w:rPr>
        <w:t xml:space="preserve"> fortalte om </w:t>
      </w:r>
      <w:r w:rsidR="00BB4178">
        <w:rPr>
          <w:rFonts w:ascii="Verdana" w:eastAsia="Calibri" w:hAnsi="Verdana" w:cs="Calibri"/>
        </w:rPr>
        <w:t>innfasing</w:t>
      </w:r>
      <w:r w:rsidR="00E75C59">
        <w:rPr>
          <w:rFonts w:ascii="Verdana" w:eastAsia="Calibri" w:hAnsi="Verdana" w:cs="Calibri"/>
        </w:rPr>
        <w:t xml:space="preserve"> av læreplanene i tiden </w:t>
      </w:r>
      <w:r w:rsidR="00E75C59">
        <w:rPr>
          <w:rFonts w:ascii="Verdana" w:eastAsia="Calibri" w:hAnsi="Verdana" w:cs="Calibri"/>
        </w:rPr>
        <w:lastRenderedPageBreak/>
        <w:t xml:space="preserve">som kommer. Ingvild fortalte at det enkleste er å samkjøre denne prosessen sammen med fagfornyelsen, ut i fra elevperspektivet. </w:t>
      </w:r>
    </w:p>
    <w:p w:rsidR="00EF0A51" w:rsidRDefault="00EF0A51" w:rsidP="00CF769B">
      <w:pPr>
        <w:rPr>
          <w:rFonts w:ascii="Verdana" w:eastAsia="Calibri" w:hAnsi="Verdana" w:cs="Calibri"/>
        </w:rPr>
      </w:pPr>
    </w:p>
    <w:p w:rsidR="00814650" w:rsidRDefault="00BB4178" w:rsidP="00CF769B">
      <w:pPr>
        <w:rPr>
          <w:rFonts w:ascii="Verdana" w:eastAsia="Calibri" w:hAnsi="Verdana" w:cs="Calibri"/>
        </w:rPr>
      </w:pPr>
      <w:r>
        <w:rPr>
          <w:rFonts w:ascii="Verdana" w:eastAsia="Calibri" w:hAnsi="Verdana" w:cs="Calibri"/>
        </w:rPr>
        <w:t xml:space="preserve">Rådet kommenterte om </w:t>
      </w:r>
      <w:r w:rsidR="00EF0A51">
        <w:rPr>
          <w:rFonts w:ascii="Verdana" w:eastAsia="Calibri" w:hAnsi="Verdana" w:cs="Calibri"/>
        </w:rPr>
        <w:t xml:space="preserve">at rådet </w:t>
      </w:r>
      <w:r>
        <w:rPr>
          <w:rFonts w:ascii="Verdana" w:eastAsia="Calibri" w:hAnsi="Verdana" w:cs="Calibri"/>
        </w:rPr>
        <w:t>ønske</w:t>
      </w:r>
      <w:r w:rsidR="00EF0A51">
        <w:rPr>
          <w:rFonts w:ascii="Verdana" w:eastAsia="Calibri" w:hAnsi="Verdana" w:cs="Calibri"/>
        </w:rPr>
        <w:t>r</w:t>
      </w:r>
      <w:r>
        <w:rPr>
          <w:rFonts w:ascii="Verdana" w:eastAsia="Calibri" w:hAnsi="Verdana" w:cs="Calibri"/>
        </w:rPr>
        <w:t xml:space="preserve"> om å starte med Vg3-læreplaner </w:t>
      </w:r>
      <w:r w:rsidR="00EF0A51">
        <w:rPr>
          <w:rFonts w:ascii="Verdana" w:eastAsia="Calibri" w:hAnsi="Verdana" w:cs="Calibri"/>
        </w:rPr>
        <w:t>i</w:t>
      </w:r>
      <w:r>
        <w:rPr>
          <w:rFonts w:ascii="Verdana" w:eastAsia="Calibri" w:hAnsi="Verdana" w:cs="Calibri"/>
        </w:rPr>
        <w:t xml:space="preserve"> innføringstakten, slik at </w:t>
      </w:r>
      <w:r w:rsidR="00EF0A51">
        <w:rPr>
          <w:rFonts w:ascii="Verdana" w:eastAsia="Calibri" w:hAnsi="Verdana" w:cs="Calibri"/>
        </w:rPr>
        <w:t>rådet</w:t>
      </w:r>
      <w:r>
        <w:rPr>
          <w:rFonts w:ascii="Verdana" w:eastAsia="Calibri" w:hAnsi="Verdana" w:cs="Calibri"/>
        </w:rPr>
        <w:t xml:space="preserve"> starter med sluttkompetansen. Ingvild</w:t>
      </w:r>
      <w:r w:rsidR="00EF0A51">
        <w:rPr>
          <w:rFonts w:ascii="Verdana" w:eastAsia="Calibri" w:hAnsi="Verdana" w:cs="Calibri"/>
        </w:rPr>
        <w:t xml:space="preserve"> kommenterte at </w:t>
      </w:r>
      <w:r>
        <w:rPr>
          <w:rFonts w:ascii="Verdana" w:eastAsia="Calibri" w:hAnsi="Verdana" w:cs="Calibri"/>
        </w:rPr>
        <w:t xml:space="preserve">innføringstakt er noe annet enn utviklingstakt. </w:t>
      </w:r>
      <w:r w:rsidR="00EF0A51">
        <w:rPr>
          <w:rFonts w:ascii="Verdana" w:eastAsia="Calibri" w:hAnsi="Verdana" w:cs="Calibri"/>
        </w:rPr>
        <w:t>Videre kommenterte hun at v</w:t>
      </w:r>
      <w:r>
        <w:rPr>
          <w:rFonts w:ascii="Verdana" w:eastAsia="Calibri" w:hAnsi="Verdana" w:cs="Calibri"/>
        </w:rPr>
        <w:t xml:space="preserve">i vil skape mer kompliserte overganger enn nødvendig hvis </w:t>
      </w:r>
      <w:r w:rsidR="00EF0A51">
        <w:rPr>
          <w:rFonts w:ascii="Verdana" w:eastAsia="Calibri" w:hAnsi="Verdana" w:cs="Calibri"/>
        </w:rPr>
        <w:t>vi</w:t>
      </w:r>
      <w:r>
        <w:rPr>
          <w:rFonts w:ascii="Verdana" w:eastAsia="Calibri" w:hAnsi="Verdana" w:cs="Calibri"/>
        </w:rPr>
        <w:t xml:space="preserve"> innfører Vg3 først, </w:t>
      </w:r>
      <w:proofErr w:type="spellStart"/>
      <w:r>
        <w:rPr>
          <w:rFonts w:ascii="Verdana" w:eastAsia="Calibri" w:hAnsi="Verdana" w:cs="Calibri"/>
        </w:rPr>
        <w:t>hvertfall</w:t>
      </w:r>
      <w:proofErr w:type="spellEnd"/>
      <w:r>
        <w:rPr>
          <w:rFonts w:ascii="Verdana" w:eastAsia="Calibri" w:hAnsi="Verdana" w:cs="Calibri"/>
        </w:rPr>
        <w:t xml:space="preserve"> ikke før </w:t>
      </w:r>
      <w:r w:rsidR="00EF0A51">
        <w:rPr>
          <w:rFonts w:ascii="Verdana" w:eastAsia="Calibri" w:hAnsi="Verdana" w:cs="Calibri"/>
        </w:rPr>
        <w:t>vi</w:t>
      </w:r>
      <w:r>
        <w:rPr>
          <w:rFonts w:ascii="Verdana" w:eastAsia="Calibri" w:hAnsi="Verdana" w:cs="Calibri"/>
        </w:rPr>
        <w:t xml:space="preserve"> vet hvor store endr</w:t>
      </w:r>
      <w:r w:rsidR="00EF0A51">
        <w:rPr>
          <w:rFonts w:ascii="Verdana" w:eastAsia="Calibri" w:hAnsi="Verdana" w:cs="Calibri"/>
        </w:rPr>
        <w:t>inger det er gjennom hele løpet, og at</w:t>
      </w:r>
      <w:r>
        <w:rPr>
          <w:rFonts w:ascii="Verdana" w:eastAsia="Calibri" w:hAnsi="Verdana" w:cs="Calibri"/>
        </w:rPr>
        <w:t xml:space="preserve"> i så fall må alle være ferdig samtidig. </w:t>
      </w:r>
    </w:p>
    <w:p w:rsidR="00BB4178" w:rsidRDefault="00BB4178" w:rsidP="00CF769B">
      <w:pPr>
        <w:rPr>
          <w:rFonts w:ascii="Verdana" w:eastAsia="Calibri" w:hAnsi="Verdana" w:cs="Calibri"/>
        </w:rPr>
      </w:pPr>
    </w:p>
    <w:p w:rsidR="00BB4178" w:rsidRDefault="00BB4178" w:rsidP="00CF769B">
      <w:pPr>
        <w:rPr>
          <w:rFonts w:ascii="Verdana" w:eastAsia="Calibri" w:hAnsi="Verdana" w:cs="Calibri"/>
        </w:rPr>
      </w:pPr>
      <w:r>
        <w:rPr>
          <w:rFonts w:ascii="Verdana" w:eastAsia="Calibri" w:hAnsi="Verdana" w:cs="Calibri"/>
        </w:rPr>
        <w:t xml:space="preserve">Rådet kommenterte også ønske om Vg3 læreplaner ferdig tidlig for praksiskandidater, at den kan være gyldig før </w:t>
      </w:r>
      <w:r w:rsidR="00EF0A51">
        <w:rPr>
          <w:rFonts w:ascii="Verdana" w:eastAsia="Calibri" w:hAnsi="Verdana" w:cs="Calibri"/>
        </w:rPr>
        <w:t>vi</w:t>
      </w:r>
      <w:r>
        <w:rPr>
          <w:rFonts w:ascii="Verdana" w:eastAsia="Calibri" w:hAnsi="Verdana" w:cs="Calibri"/>
        </w:rPr>
        <w:t xml:space="preserve"> vet hvilket Vg2 elevene skal ta.</w:t>
      </w:r>
    </w:p>
    <w:p w:rsidR="00BB4178" w:rsidRDefault="00BB4178" w:rsidP="00CF769B">
      <w:pPr>
        <w:rPr>
          <w:rFonts w:ascii="Verdana" w:eastAsia="Calibri" w:hAnsi="Verdana" w:cs="Calibri"/>
        </w:rPr>
      </w:pPr>
    </w:p>
    <w:p w:rsidR="004E3D07" w:rsidRDefault="004E3D07" w:rsidP="00CF769B">
      <w:pPr>
        <w:rPr>
          <w:rFonts w:ascii="Verdana" w:eastAsia="Calibri" w:hAnsi="Verdana" w:cs="Calibri"/>
        </w:rPr>
      </w:pPr>
      <w:r>
        <w:rPr>
          <w:rFonts w:ascii="Verdana" w:eastAsia="Calibri" w:hAnsi="Verdana" w:cs="Calibri"/>
        </w:rPr>
        <w:t xml:space="preserve">Rådet må finne personer som er kompetente til å se på de ulike Vg3-fagene. Rådsmedlemmene jobber med fag innenfor eget virkeområdet. Disse må få med seg folk med oppdatert kompetanse. </w:t>
      </w:r>
      <w:r w:rsidR="00EF0A51">
        <w:rPr>
          <w:rFonts w:ascii="Verdana" w:eastAsia="Calibri" w:hAnsi="Verdana" w:cs="Calibri"/>
        </w:rPr>
        <w:t xml:space="preserve"> Det ble stilt forslag om at</w:t>
      </w:r>
      <w:r>
        <w:rPr>
          <w:rFonts w:ascii="Verdana" w:eastAsia="Calibri" w:hAnsi="Verdana" w:cs="Calibri"/>
        </w:rPr>
        <w:t xml:space="preserve"> to personer </w:t>
      </w:r>
      <w:r w:rsidR="00EF0A51">
        <w:rPr>
          <w:rFonts w:ascii="Verdana" w:eastAsia="Calibri" w:hAnsi="Verdana" w:cs="Calibri"/>
        </w:rPr>
        <w:t xml:space="preserve">deltar </w:t>
      </w:r>
      <w:r>
        <w:rPr>
          <w:rFonts w:ascii="Verdana" w:eastAsia="Calibri" w:hAnsi="Verdana" w:cs="Calibri"/>
        </w:rPr>
        <w:t>per gruppe, en fra rådet som representerer kompetansen/faget, og</w:t>
      </w:r>
      <w:r w:rsidR="00EF0A51">
        <w:rPr>
          <w:rFonts w:ascii="Verdana" w:eastAsia="Calibri" w:hAnsi="Verdana" w:cs="Calibri"/>
        </w:rPr>
        <w:t xml:space="preserve"> at den personen</w:t>
      </w:r>
      <w:r>
        <w:rPr>
          <w:rFonts w:ascii="Verdana" w:eastAsia="Calibri" w:hAnsi="Verdana" w:cs="Calibri"/>
        </w:rPr>
        <w:t xml:space="preserve"> innhenter </w:t>
      </w:r>
      <w:r w:rsidR="00EF0A51">
        <w:rPr>
          <w:rFonts w:ascii="Verdana" w:eastAsia="Calibri" w:hAnsi="Verdana" w:cs="Calibri"/>
        </w:rPr>
        <w:t xml:space="preserve">en </w:t>
      </w:r>
      <w:r>
        <w:rPr>
          <w:rFonts w:ascii="Verdana" w:eastAsia="Calibri" w:hAnsi="Verdana" w:cs="Calibri"/>
        </w:rPr>
        <w:t xml:space="preserve">annen person som har den </w:t>
      </w:r>
      <w:r w:rsidR="00EF0A51">
        <w:rPr>
          <w:rFonts w:ascii="Verdana" w:eastAsia="Calibri" w:hAnsi="Verdana" w:cs="Calibri"/>
        </w:rPr>
        <w:t xml:space="preserve">spesifikke </w:t>
      </w:r>
      <w:r>
        <w:rPr>
          <w:rFonts w:ascii="Verdana" w:eastAsia="Calibri" w:hAnsi="Verdana" w:cs="Calibri"/>
        </w:rPr>
        <w:t>kompetansen. Den personen får da ansvar for finne andre med kompetansen som trengs.</w:t>
      </w:r>
    </w:p>
    <w:p w:rsidR="004E3D07" w:rsidRDefault="004E3D07" w:rsidP="00CF769B">
      <w:pPr>
        <w:rPr>
          <w:rFonts w:ascii="Verdana" w:eastAsia="Calibri" w:hAnsi="Verdana" w:cs="Calibri"/>
        </w:rPr>
      </w:pPr>
    </w:p>
    <w:p w:rsidR="00EF0A51" w:rsidRDefault="00EF0A51" w:rsidP="00EF0A51">
      <w:pPr>
        <w:rPr>
          <w:rFonts w:ascii="Verdana" w:eastAsia="Calibri" w:hAnsi="Verdana" w:cs="Calibri"/>
        </w:rPr>
      </w:pPr>
      <w:r w:rsidRPr="00EF0A51">
        <w:rPr>
          <w:rFonts w:ascii="Verdana" w:eastAsia="Calibri" w:hAnsi="Verdana" w:cs="Calibri"/>
          <w:u w:val="single"/>
        </w:rPr>
        <w:t>Vedtak</w:t>
      </w:r>
      <w:r>
        <w:rPr>
          <w:rFonts w:ascii="Verdana" w:eastAsia="Calibri" w:hAnsi="Verdana" w:cs="Calibri"/>
        </w:rPr>
        <w:t>: Arvid Eikeland ble valgt til koordinator.</w:t>
      </w:r>
    </w:p>
    <w:p w:rsidR="00EF0A51" w:rsidRDefault="00EF0A51" w:rsidP="00EF0A51">
      <w:pPr>
        <w:rPr>
          <w:rFonts w:ascii="Verdana" w:eastAsia="Calibri" w:hAnsi="Verdana" w:cs="Calibri"/>
        </w:rPr>
      </w:pPr>
    </w:p>
    <w:p w:rsidR="00EF0A51" w:rsidRDefault="00EF0A51" w:rsidP="00EF0A51">
      <w:pPr>
        <w:rPr>
          <w:rFonts w:ascii="Verdana" w:eastAsia="Calibri" w:hAnsi="Verdana" w:cs="Calibri"/>
        </w:rPr>
      </w:pPr>
      <w:r>
        <w:rPr>
          <w:rFonts w:ascii="Verdana" w:eastAsia="Calibri" w:hAnsi="Verdana" w:cs="Calibri"/>
        </w:rPr>
        <w:t>Følgende fordeling ble gjort:</w:t>
      </w:r>
    </w:p>
    <w:p w:rsidR="00EF0A51" w:rsidRDefault="00EF0A51" w:rsidP="00EF0A51">
      <w:pPr>
        <w:rPr>
          <w:rFonts w:ascii="Verdana" w:eastAsia="Calibri" w:hAnsi="Verdana" w:cs="Calibri"/>
        </w:rPr>
      </w:pPr>
      <w:r>
        <w:rPr>
          <w:rFonts w:ascii="Verdana" w:eastAsia="Calibri" w:hAnsi="Verdana" w:cs="Calibri"/>
        </w:rPr>
        <w:t xml:space="preserve">Reindrift: Inger og Berit Anne </w:t>
      </w:r>
    </w:p>
    <w:p w:rsidR="00EF0A51" w:rsidRDefault="00EF0A51" w:rsidP="00EF0A51">
      <w:pPr>
        <w:rPr>
          <w:rFonts w:ascii="Verdana" w:eastAsia="Calibri" w:hAnsi="Verdana" w:cs="Calibri"/>
        </w:rPr>
      </w:pPr>
      <w:r>
        <w:rPr>
          <w:rFonts w:ascii="Verdana" w:eastAsia="Calibri" w:hAnsi="Verdana" w:cs="Calibri"/>
        </w:rPr>
        <w:t>Fiske og fangst: trine</w:t>
      </w:r>
    </w:p>
    <w:p w:rsidR="00EF0A51" w:rsidRDefault="00EF0A51" w:rsidP="00EF0A51">
      <w:pPr>
        <w:rPr>
          <w:rFonts w:ascii="Verdana" w:eastAsia="Calibri" w:hAnsi="Verdana" w:cs="Calibri"/>
        </w:rPr>
      </w:pPr>
      <w:r>
        <w:rPr>
          <w:rFonts w:ascii="Verdana" w:eastAsia="Calibri" w:hAnsi="Verdana" w:cs="Calibri"/>
        </w:rPr>
        <w:t>Havbruk: Øivind</w:t>
      </w:r>
    </w:p>
    <w:p w:rsidR="00EF0A51" w:rsidRDefault="00EF0A51" w:rsidP="00EF0A51">
      <w:pPr>
        <w:rPr>
          <w:rFonts w:ascii="Verdana" w:eastAsia="Calibri" w:hAnsi="Verdana" w:cs="Calibri"/>
        </w:rPr>
      </w:pPr>
      <w:r>
        <w:rPr>
          <w:rFonts w:ascii="Verdana" w:eastAsia="Calibri" w:hAnsi="Verdana" w:cs="Calibri"/>
        </w:rPr>
        <w:t xml:space="preserve">Skogsbruk: Bjørn og Solfrid </w:t>
      </w:r>
    </w:p>
    <w:p w:rsidR="00EF0A51" w:rsidRDefault="00EF0A51" w:rsidP="00EF0A51">
      <w:pPr>
        <w:rPr>
          <w:rFonts w:ascii="Verdana" w:eastAsia="Calibri" w:hAnsi="Verdana" w:cs="Calibri"/>
        </w:rPr>
      </w:pPr>
      <w:r>
        <w:rPr>
          <w:rFonts w:ascii="Verdana" w:eastAsia="Calibri" w:hAnsi="Verdana" w:cs="Calibri"/>
        </w:rPr>
        <w:t>Hestefag: Trine spør i sitt nettverk, spør Evelyn Stene</w:t>
      </w:r>
    </w:p>
    <w:p w:rsidR="00EF0A51" w:rsidRDefault="00EF0A51" w:rsidP="00EF0A51">
      <w:pPr>
        <w:rPr>
          <w:rFonts w:ascii="Verdana" w:eastAsia="Calibri" w:hAnsi="Verdana" w:cs="Calibri"/>
        </w:rPr>
      </w:pPr>
      <w:r>
        <w:rPr>
          <w:rFonts w:ascii="Verdana" w:eastAsia="Calibri" w:hAnsi="Verdana" w:cs="Calibri"/>
        </w:rPr>
        <w:t>Hovslager: Arvid spør hovlslagerforeningen</w:t>
      </w:r>
    </w:p>
    <w:p w:rsidR="00EF0A51" w:rsidRDefault="00EF0A51" w:rsidP="00EF0A51">
      <w:pPr>
        <w:rPr>
          <w:rFonts w:ascii="Verdana" w:eastAsia="Calibri" w:hAnsi="Verdana" w:cs="Calibri"/>
        </w:rPr>
      </w:pPr>
      <w:r>
        <w:rPr>
          <w:rFonts w:ascii="Verdana" w:eastAsia="Calibri" w:hAnsi="Verdana" w:cs="Calibri"/>
        </w:rPr>
        <w:t>Landbruk: Inger Johanne og Henning</w:t>
      </w:r>
    </w:p>
    <w:p w:rsidR="00EF0A51" w:rsidRDefault="00EF0A51" w:rsidP="00EF0A51">
      <w:pPr>
        <w:rPr>
          <w:rFonts w:ascii="Verdana" w:eastAsia="Calibri" w:hAnsi="Verdana" w:cs="Calibri"/>
        </w:rPr>
      </w:pPr>
      <w:r>
        <w:rPr>
          <w:rFonts w:ascii="Verdana" w:eastAsia="Calibri" w:hAnsi="Verdana" w:cs="Calibri"/>
        </w:rPr>
        <w:t xml:space="preserve">Gartneri: Espen spør Petter </w:t>
      </w:r>
    </w:p>
    <w:p w:rsidR="00634249" w:rsidRDefault="00634249" w:rsidP="00CF769B">
      <w:pPr>
        <w:rPr>
          <w:rFonts w:ascii="Verdana" w:eastAsia="Calibri" w:hAnsi="Verdana" w:cs="Calibri"/>
        </w:rPr>
      </w:pPr>
    </w:p>
    <w:p w:rsidR="00EF0A51" w:rsidRDefault="00EF0A51" w:rsidP="00EF0A51">
      <w:pPr>
        <w:rPr>
          <w:rFonts w:ascii="Verdana" w:eastAsia="Calibri" w:hAnsi="Verdana" w:cs="Calibri"/>
        </w:rPr>
      </w:pPr>
      <w:r>
        <w:rPr>
          <w:rFonts w:ascii="Verdana" w:eastAsia="Calibri" w:hAnsi="Verdana" w:cs="Calibri"/>
        </w:rPr>
        <w:t>De som har fått tildelt fag vurderer om det skal være to eller flere.</w:t>
      </w:r>
    </w:p>
    <w:p w:rsidR="00EF0A51" w:rsidRDefault="00EF0A51" w:rsidP="00EF0A51">
      <w:pPr>
        <w:rPr>
          <w:rFonts w:ascii="Verdana" w:eastAsia="Calibri" w:hAnsi="Verdana" w:cs="Calibri"/>
        </w:rPr>
      </w:pPr>
      <w:r>
        <w:rPr>
          <w:rFonts w:ascii="Verdana" w:eastAsia="Calibri" w:hAnsi="Verdana" w:cs="Calibri"/>
        </w:rPr>
        <w:t xml:space="preserve">Alle melder tilbake til Arvid innen fredag 16. mars. </w:t>
      </w:r>
    </w:p>
    <w:p w:rsidR="00EF0A51" w:rsidRDefault="00EF0A51" w:rsidP="00CF769B">
      <w:pPr>
        <w:rPr>
          <w:rFonts w:ascii="Verdana" w:eastAsia="Calibri" w:hAnsi="Verdana" w:cs="Calibri"/>
        </w:rPr>
      </w:pPr>
    </w:p>
    <w:p w:rsidR="006C4B22" w:rsidRPr="00522365" w:rsidRDefault="006C4B22" w:rsidP="00522365">
      <w:pPr>
        <w:ind w:left="1410" w:hanging="1410"/>
        <w:rPr>
          <w:rFonts w:ascii="Verdana" w:eastAsia="Calibri" w:hAnsi="Verdana" w:cs="Calibri"/>
          <w:b/>
        </w:rPr>
      </w:pPr>
    </w:p>
    <w:p w:rsidR="00522365" w:rsidRDefault="00522365" w:rsidP="00522365">
      <w:pPr>
        <w:rPr>
          <w:rFonts w:ascii="Verdana" w:eastAsia="Calibri" w:hAnsi="Verdana" w:cs="Calibri"/>
          <w:b/>
        </w:rPr>
      </w:pPr>
      <w:r>
        <w:rPr>
          <w:rFonts w:ascii="Verdana" w:eastAsia="Calibri" w:hAnsi="Verdana" w:cs="Calibri"/>
          <w:b/>
        </w:rPr>
        <w:t>1.</w:t>
      </w:r>
      <w:r w:rsidR="00D45ECE">
        <w:rPr>
          <w:rFonts w:ascii="Verdana" w:eastAsia="Calibri" w:hAnsi="Verdana" w:cs="Calibri"/>
          <w:b/>
        </w:rPr>
        <w:t>5</w:t>
      </w:r>
      <w:r>
        <w:rPr>
          <w:rFonts w:ascii="Verdana" w:eastAsia="Calibri" w:hAnsi="Verdana" w:cs="Calibri"/>
          <w:b/>
        </w:rPr>
        <w:t>.18</w:t>
      </w:r>
      <w:r w:rsidRPr="00522365">
        <w:rPr>
          <w:rFonts w:ascii="Verdana" w:eastAsia="Calibri" w:hAnsi="Verdana" w:cs="Calibri"/>
          <w:b/>
        </w:rPr>
        <w:tab/>
        <w:t>Nytt utkast læreplan i reindriftsfaget</w:t>
      </w:r>
    </w:p>
    <w:p w:rsidR="00522365" w:rsidRDefault="00522365" w:rsidP="00522365">
      <w:pPr>
        <w:rPr>
          <w:rFonts w:ascii="Verdana" w:eastAsia="Calibri" w:hAnsi="Verdana" w:cs="Calibri"/>
        </w:rPr>
      </w:pPr>
      <w:r>
        <w:rPr>
          <w:rFonts w:ascii="Verdana" w:eastAsia="Calibri" w:hAnsi="Verdana" w:cs="Calibri"/>
        </w:rPr>
        <w:t>Vedlagt finner dere utkast til ny læreplan i reindriftsfaget</w:t>
      </w:r>
      <w:r w:rsidR="002F2FBD">
        <w:rPr>
          <w:rFonts w:ascii="Verdana" w:eastAsia="Calibri" w:hAnsi="Verdana" w:cs="Calibri"/>
        </w:rPr>
        <w:t xml:space="preserve"> for gjennomgang i rådet.</w:t>
      </w:r>
    </w:p>
    <w:p w:rsidR="00875295" w:rsidRDefault="00875295" w:rsidP="00522365">
      <w:pPr>
        <w:rPr>
          <w:rFonts w:ascii="Verdana" w:eastAsia="Calibri" w:hAnsi="Verdana" w:cs="Calibri"/>
        </w:rPr>
      </w:pPr>
    </w:p>
    <w:p w:rsidR="00875295" w:rsidRPr="00522365" w:rsidRDefault="00EF0A51" w:rsidP="00522365">
      <w:pPr>
        <w:rPr>
          <w:rFonts w:ascii="Verdana" w:eastAsia="Calibri" w:hAnsi="Verdana" w:cs="Calibri"/>
        </w:rPr>
      </w:pPr>
      <w:r w:rsidRPr="00EF0A51">
        <w:rPr>
          <w:rFonts w:ascii="Verdana" w:eastAsia="Calibri" w:hAnsi="Verdana" w:cs="Calibri"/>
          <w:u w:val="single"/>
        </w:rPr>
        <w:t>Vedtak</w:t>
      </w:r>
      <w:r>
        <w:rPr>
          <w:rFonts w:ascii="Verdana" w:eastAsia="Calibri" w:hAnsi="Verdana" w:cs="Calibri"/>
        </w:rPr>
        <w:t xml:space="preserve">: </w:t>
      </w:r>
      <w:r w:rsidR="001B5CB3">
        <w:rPr>
          <w:rFonts w:ascii="Verdana" w:eastAsia="Calibri" w:hAnsi="Verdana" w:cs="Calibri"/>
        </w:rPr>
        <w:t>FRNA har ingen merknader.</w:t>
      </w:r>
    </w:p>
    <w:p w:rsidR="00522365" w:rsidRDefault="00522365" w:rsidP="00522365">
      <w:pPr>
        <w:rPr>
          <w:rFonts w:ascii="Verdana" w:eastAsia="Calibri" w:hAnsi="Verdana" w:cs="Calibri"/>
          <w:b/>
        </w:rPr>
      </w:pPr>
    </w:p>
    <w:p w:rsidR="002F2FBD" w:rsidRPr="00522365" w:rsidRDefault="002F2FBD" w:rsidP="00522365">
      <w:pPr>
        <w:rPr>
          <w:rFonts w:ascii="Verdana" w:eastAsia="Calibri" w:hAnsi="Verdana" w:cs="Calibri"/>
          <w:b/>
        </w:rPr>
      </w:pPr>
    </w:p>
    <w:p w:rsidR="00522365" w:rsidRDefault="00D45ECE" w:rsidP="00522365">
      <w:pPr>
        <w:rPr>
          <w:rFonts w:ascii="Verdana" w:eastAsia="Calibri" w:hAnsi="Verdana" w:cs="Calibri"/>
          <w:b/>
        </w:rPr>
      </w:pPr>
      <w:r>
        <w:rPr>
          <w:rFonts w:ascii="Verdana" w:eastAsia="Calibri" w:hAnsi="Verdana" w:cs="Calibri"/>
          <w:b/>
        </w:rPr>
        <w:t>1.6</w:t>
      </w:r>
      <w:r w:rsidR="00522365">
        <w:rPr>
          <w:rFonts w:ascii="Verdana" w:eastAsia="Calibri" w:hAnsi="Verdana" w:cs="Calibri"/>
          <w:b/>
        </w:rPr>
        <w:t>.18</w:t>
      </w:r>
      <w:r w:rsidR="00522365">
        <w:rPr>
          <w:rFonts w:ascii="Verdana" w:eastAsia="Calibri" w:hAnsi="Verdana" w:cs="Calibri"/>
          <w:b/>
        </w:rPr>
        <w:tab/>
      </w:r>
      <w:r w:rsidR="00522365" w:rsidRPr="00522365">
        <w:rPr>
          <w:rFonts w:ascii="Verdana" w:eastAsia="Calibri" w:hAnsi="Verdana" w:cs="Calibri"/>
          <w:b/>
        </w:rPr>
        <w:t>Forslag om ny struktur i matematikk i videregående opplæring</w:t>
      </w:r>
      <w:r w:rsidR="002F2FBD">
        <w:rPr>
          <w:rFonts w:ascii="Verdana" w:eastAsia="Calibri" w:hAnsi="Verdana" w:cs="Calibri"/>
          <w:b/>
        </w:rPr>
        <w:t xml:space="preserve"> (frist</w:t>
      </w:r>
      <w:r w:rsidR="00CF769B">
        <w:rPr>
          <w:rFonts w:ascii="Verdana" w:eastAsia="Calibri" w:hAnsi="Verdana" w:cs="Calibri"/>
          <w:b/>
        </w:rPr>
        <w:t>:</w:t>
      </w:r>
      <w:r w:rsidR="002F2FBD">
        <w:rPr>
          <w:rFonts w:ascii="Verdana" w:eastAsia="Calibri" w:hAnsi="Verdana" w:cs="Calibri"/>
          <w:b/>
        </w:rPr>
        <w:t xml:space="preserve"> 16.mars 2018)</w:t>
      </w:r>
    </w:p>
    <w:p w:rsidR="002F2FBD" w:rsidRPr="002F2FBD" w:rsidRDefault="002F2FBD" w:rsidP="002F2FBD">
      <w:pPr>
        <w:rPr>
          <w:rFonts w:ascii="Verdana" w:hAnsi="Verdana"/>
        </w:rPr>
      </w:pPr>
      <w:r w:rsidRPr="002F2FBD">
        <w:rPr>
          <w:rFonts w:ascii="Verdana" w:hAnsi="Verdana"/>
        </w:rPr>
        <w:t xml:space="preserve">Høringen omhandler kun matematikktilbudets struktur og ikke fagenes innhold. Høring om fagenes innhold vil komme våren 2019 i forbindelse med utvikling av nye læreplaner. </w:t>
      </w:r>
    </w:p>
    <w:p w:rsidR="002F2FBD" w:rsidRPr="002F2FBD" w:rsidRDefault="002F2FBD" w:rsidP="002F2FBD">
      <w:pPr>
        <w:rPr>
          <w:rFonts w:ascii="Verdana" w:hAnsi="Verdana"/>
        </w:rPr>
      </w:pPr>
      <w:r w:rsidRPr="002F2FBD">
        <w:rPr>
          <w:rFonts w:ascii="Verdana" w:hAnsi="Verdana"/>
        </w:rPr>
        <w:t>Direktoratet foreslår i denne høringen å legge til rette for en struktur med tydeligere nivåangivelser i matematikk og å innføre et tempodifferensiert tilbud for nivå 1. Matematikk nivå 1 er foreslått å være likeverdig med dagens nivå for fellesfagene i matematikk, og fullført og bestått matematikk nivå 1 vil derfor oppfylle kravene til vitnemål. Matematikk 1 er tenkt å tilsvare kravet til matematikk som ligger i generell studiekompetanse. Det er Kunnskapsdepartementet som fastsetter matematikkravet gjennom forskrift om opptak til høgre utdannings (</w:t>
      </w:r>
      <w:proofErr w:type="spellStart"/>
      <w:r w:rsidRPr="002F2FBD">
        <w:rPr>
          <w:rFonts w:ascii="Verdana" w:hAnsi="Verdana"/>
        </w:rPr>
        <w:t>opptaksforskriften</w:t>
      </w:r>
      <w:proofErr w:type="spellEnd"/>
      <w:r w:rsidRPr="002F2FBD">
        <w:rPr>
          <w:rFonts w:ascii="Verdana" w:hAnsi="Verdana"/>
        </w:rPr>
        <w:t>).</w:t>
      </w:r>
    </w:p>
    <w:p w:rsidR="002F2FBD" w:rsidRPr="002F2FBD" w:rsidRDefault="002F2FBD" w:rsidP="002F2FBD">
      <w:pPr>
        <w:rPr>
          <w:rFonts w:ascii="Verdana" w:hAnsi="Verdana"/>
        </w:rPr>
      </w:pPr>
    </w:p>
    <w:p w:rsidR="002F2FBD" w:rsidRPr="002F2FBD" w:rsidRDefault="002F2FBD" w:rsidP="002F2FBD">
      <w:pPr>
        <w:rPr>
          <w:rFonts w:ascii="Verdana" w:hAnsi="Verdana"/>
        </w:rPr>
      </w:pPr>
      <w:r w:rsidRPr="002F2FBD">
        <w:rPr>
          <w:rFonts w:ascii="Verdana" w:hAnsi="Verdana"/>
        </w:rPr>
        <w:t>Direktoratet foreslår også at programfaget matematikk for samfunnsfag (matematikk S) og programfaget matematikk for realfag (matematikk R) kan oppfylle krav til fordypning for elever i både programområde for realfag og programområde for språk, samfunnsfag og økonomi.</w:t>
      </w:r>
    </w:p>
    <w:p w:rsidR="002F2FBD" w:rsidRPr="002F2FBD" w:rsidRDefault="002F2FBD" w:rsidP="002F2FBD">
      <w:pPr>
        <w:rPr>
          <w:rFonts w:ascii="Verdana" w:hAnsi="Verdana"/>
        </w:rPr>
      </w:pPr>
      <w:r w:rsidRPr="002F2FBD">
        <w:rPr>
          <w:rFonts w:ascii="Verdana" w:hAnsi="Verdana"/>
        </w:rPr>
        <w:t>Den nye strukturen i matematikk vil tre i kraft fra 01.08.2020 og være gjeldende fra og med skoleåret 2020-2021, samtidig med fagfornyelsens øvrige endringer.</w:t>
      </w:r>
    </w:p>
    <w:p w:rsidR="002F2FBD" w:rsidRDefault="002F2FBD" w:rsidP="00522365">
      <w:pPr>
        <w:rPr>
          <w:rFonts w:ascii="Verdana" w:eastAsia="Calibri" w:hAnsi="Verdana" w:cs="Calibri"/>
          <w:b/>
        </w:rPr>
      </w:pPr>
    </w:p>
    <w:p w:rsidR="002F2FBD" w:rsidRDefault="002F2FBD" w:rsidP="002F2FBD">
      <w:r w:rsidRPr="002F2FBD">
        <w:rPr>
          <w:rFonts w:ascii="Verdana" w:hAnsi="Verdana"/>
        </w:rPr>
        <w:t xml:space="preserve">Høringsdokumenter finner du her: </w:t>
      </w:r>
      <w:hyperlink r:id="rId10" w:anchor="171" w:history="1">
        <w:r w:rsidRPr="002F2FBD">
          <w:rPr>
            <w:rStyle w:val="Hyperkobling"/>
            <w:rFonts w:ascii="Verdana" w:hAnsi="Verdana"/>
          </w:rPr>
          <w:t>https://www.udir.no/om-udir/hoyringar/#171</w:t>
        </w:r>
      </w:hyperlink>
    </w:p>
    <w:p w:rsidR="002F2FBD" w:rsidRDefault="002F2FBD" w:rsidP="00522365">
      <w:pPr>
        <w:rPr>
          <w:rFonts w:ascii="Verdana" w:eastAsia="Calibri" w:hAnsi="Verdana" w:cs="Calibri"/>
          <w:b/>
        </w:rPr>
      </w:pPr>
    </w:p>
    <w:p w:rsidR="00E75C59" w:rsidRDefault="00E75C59" w:rsidP="00522365">
      <w:pPr>
        <w:rPr>
          <w:rFonts w:ascii="Verdana" w:eastAsia="Calibri" w:hAnsi="Verdana" w:cs="Calibri"/>
          <w:b/>
        </w:rPr>
      </w:pPr>
    </w:p>
    <w:p w:rsidR="00337E0C" w:rsidRDefault="00337E0C" w:rsidP="00522365">
      <w:pPr>
        <w:rPr>
          <w:rFonts w:ascii="Verdana" w:eastAsia="Calibri" w:hAnsi="Verdana" w:cs="Calibri"/>
        </w:rPr>
      </w:pPr>
      <w:r w:rsidRPr="00337E0C">
        <w:rPr>
          <w:rFonts w:ascii="Verdana" w:eastAsia="Calibri" w:hAnsi="Verdana" w:cs="Calibri"/>
        </w:rPr>
        <w:t xml:space="preserve">Forslaget handler om yrkesretting mot de utdanningsprogrammene elevene velger. </w:t>
      </w:r>
      <w:r>
        <w:rPr>
          <w:rFonts w:ascii="Verdana" w:eastAsia="Calibri" w:hAnsi="Verdana" w:cs="Calibri"/>
        </w:rPr>
        <w:t xml:space="preserve">Trine foreslår at rådet ikke uttaler seg om forslag som omhandler </w:t>
      </w:r>
      <w:proofErr w:type="spellStart"/>
      <w:r w:rsidR="00EF0A51">
        <w:rPr>
          <w:rFonts w:ascii="Verdana" w:eastAsia="Calibri" w:hAnsi="Verdana" w:cs="Calibri"/>
        </w:rPr>
        <w:t>studieforberende</w:t>
      </w:r>
      <w:proofErr w:type="spellEnd"/>
      <w:r>
        <w:rPr>
          <w:rFonts w:ascii="Verdana" w:eastAsia="Calibri" w:hAnsi="Verdana" w:cs="Calibri"/>
        </w:rPr>
        <w:t>, men synes det er bra med en forenkling, og positivt til å ha ett fag som er mer rettet mot de konkrete behovene i de ulike utdanningsprogrammene.</w:t>
      </w:r>
    </w:p>
    <w:p w:rsidR="00B3516A" w:rsidRDefault="00B3516A" w:rsidP="00522365">
      <w:pPr>
        <w:rPr>
          <w:rFonts w:ascii="Verdana" w:eastAsia="Calibri" w:hAnsi="Verdana" w:cs="Calibri"/>
        </w:rPr>
      </w:pPr>
    </w:p>
    <w:p w:rsidR="00B3516A" w:rsidRDefault="00B3516A" w:rsidP="00522365">
      <w:pPr>
        <w:rPr>
          <w:rFonts w:ascii="Verdana" w:eastAsia="Calibri" w:hAnsi="Verdana" w:cs="Calibri"/>
        </w:rPr>
      </w:pPr>
      <w:r>
        <w:rPr>
          <w:rFonts w:ascii="Verdana" w:eastAsia="Calibri" w:hAnsi="Verdana" w:cs="Calibri"/>
        </w:rPr>
        <w:t xml:space="preserve">Ved en sammenslåing kan mattefaget fort bli for komplisert når vi ikke nå kjenner </w:t>
      </w:r>
      <w:r w:rsidR="00EF0A51">
        <w:rPr>
          <w:rFonts w:ascii="Verdana" w:eastAsia="Calibri" w:hAnsi="Verdana" w:cs="Calibri"/>
        </w:rPr>
        <w:t>innholdet</w:t>
      </w:r>
      <w:r>
        <w:rPr>
          <w:rFonts w:ascii="Verdana" w:eastAsia="Calibri" w:hAnsi="Verdana" w:cs="Calibri"/>
        </w:rPr>
        <w:t xml:space="preserve">, det </w:t>
      </w:r>
      <w:r w:rsidR="00EF0A51">
        <w:rPr>
          <w:rFonts w:ascii="Verdana" w:eastAsia="Calibri" w:hAnsi="Verdana" w:cs="Calibri"/>
        </w:rPr>
        <w:t>innholdet</w:t>
      </w:r>
      <w:r>
        <w:rPr>
          <w:rFonts w:ascii="Verdana" w:eastAsia="Calibri" w:hAnsi="Verdana" w:cs="Calibri"/>
        </w:rPr>
        <w:t xml:space="preserve"> må være veldig praktisk rettet. Det var en fordel med mattefaget tidligere da det var todelt. Det må være praktisk rettet mot yrkesfag.</w:t>
      </w:r>
    </w:p>
    <w:p w:rsidR="00B3516A" w:rsidRDefault="00B3516A" w:rsidP="00522365">
      <w:pPr>
        <w:rPr>
          <w:rFonts w:ascii="Verdana" w:eastAsia="Calibri" w:hAnsi="Verdana" w:cs="Calibri"/>
        </w:rPr>
      </w:pPr>
    </w:p>
    <w:p w:rsidR="00337E0C" w:rsidRDefault="00337E0C" w:rsidP="00522365">
      <w:pPr>
        <w:rPr>
          <w:rFonts w:ascii="Verdana" w:eastAsia="Calibri" w:hAnsi="Verdana" w:cs="Calibri"/>
        </w:rPr>
      </w:pPr>
    </w:p>
    <w:p w:rsidR="00337E0C" w:rsidRPr="00337E0C" w:rsidRDefault="00B3516A" w:rsidP="00522365">
      <w:pPr>
        <w:rPr>
          <w:rFonts w:ascii="Verdana" w:eastAsia="Calibri" w:hAnsi="Verdana" w:cs="Calibri"/>
        </w:rPr>
      </w:pPr>
      <w:r w:rsidRPr="00EF0A51">
        <w:rPr>
          <w:rFonts w:ascii="Verdana" w:eastAsia="Calibri" w:hAnsi="Verdana" w:cs="Calibri"/>
          <w:u w:val="single"/>
        </w:rPr>
        <w:t>Vedtak</w:t>
      </w:r>
      <w:r>
        <w:rPr>
          <w:rFonts w:ascii="Verdana" w:eastAsia="Calibri" w:hAnsi="Verdana" w:cs="Calibri"/>
        </w:rPr>
        <w:t xml:space="preserve">: </w:t>
      </w:r>
    </w:p>
    <w:p w:rsidR="00337E0C" w:rsidRPr="00ED38D7" w:rsidRDefault="00ED38D7" w:rsidP="00522365">
      <w:pPr>
        <w:rPr>
          <w:rFonts w:ascii="Verdana" w:eastAsia="Calibri" w:hAnsi="Verdana" w:cs="Calibri"/>
        </w:rPr>
      </w:pPr>
      <w:r w:rsidRPr="00ED38D7">
        <w:rPr>
          <w:rFonts w:ascii="Verdana" w:eastAsia="Calibri" w:hAnsi="Verdana" w:cs="Calibri"/>
        </w:rPr>
        <w:t>FRNA støtter forenklingen</w:t>
      </w:r>
      <w:r w:rsidR="00EF0A51">
        <w:rPr>
          <w:rFonts w:ascii="Verdana" w:eastAsia="Calibri" w:hAnsi="Verdana" w:cs="Calibri"/>
        </w:rPr>
        <w:t>, og svarer på høringen. Fagansvarlig sørger for innsendelse av svar.</w:t>
      </w:r>
    </w:p>
    <w:p w:rsidR="00E75C59" w:rsidRDefault="00E75C59" w:rsidP="00522365">
      <w:pPr>
        <w:rPr>
          <w:rFonts w:ascii="Verdana" w:eastAsia="Calibri" w:hAnsi="Verdana" w:cs="Calibri"/>
          <w:b/>
        </w:rPr>
      </w:pPr>
    </w:p>
    <w:p w:rsidR="00E75C59" w:rsidRDefault="00E75C59" w:rsidP="00522365">
      <w:pPr>
        <w:rPr>
          <w:rFonts w:ascii="Verdana" w:eastAsia="Calibri" w:hAnsi="Verdana" w:cs="Calibri"/>
          <w:b/>
        </w:rPr>
      </w:pPr>
    </w:p>
    <w:p w:rsidR="002F2FBD" w:rsidRPr="00522365" w:rsidRDefault="002F2FBD" w:rsidP="00522365">
      <w:pPr>
        <w:rPr>
          <w:rFonts w:ascii="Verdana" w:eastAsia="Calibri" w:hAnsi="Verdana" w:cs="Calibri"/>
          <w:b/>
        </w:rPr>
      </w:pPr>
    </w:p>
    <w:p w:rsid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7</w:t>
      </w:r>
      <w:r>
        <w:rPr>
          <w:rFonts w:ascii="Verdana" w:eastAsia="Calibri" w:hAnsi="Verdana" w:cs="Calibri"/>
          <w:b/>
        </w:rPr>
        <w:t>.18</w:t>
      </w:r>
      <w:r>
        <w:rPr>
          <w:rFonts w:ascii="Verdana" w:eastAsia="Calibri" w:hAnsi="Verdana" w:cs="Calibri"/>
          <w:b/>
        </w:rPr>
        <w:tab/>
      </w:r>
      <w:r w:rsidRPr="00522365">
        <w:rPr>
          <w:rFonts w:ascii="Verdana" w:eastAsia="Calibri" w:hAnsi="Verdana" w:cs="Calibri"/>
          <w:b/>
        </w:rPr>
        <w:t>Høring- forslag til endringer i privatistordningen for programfag på yrkesfag</w:t>
      </w:r>
      <w:r w:rsidR="002F2FBD">
        <w:rPr>
          <w:rFonts w:ascii="Verdana" w:eastAsia="Calibri" w:hAnsi="Verdana" w:cs="Calibri"/>
          <w:b/>
        </w:rPr>
        <w:t xml:space="preserve"> (frist: 23. mars 2018)</w:t>
      </w:r>
    </w:p>
    <w:p w:rsidR="002F2FBD" w:rsidRPr="002F2FBD" w:rsidRDefault="002F2FBD" w:rsidP="002F2FBD">
      <w:pPr>
        <w:rPr>
          <w:rFonts w:ascii="Verdana" w:hAnsi="Verdana"/>
        </w:rPr>
      </w:pPr>
      <w:r w:rsidRPr="002F2FBD">
        <w:rPr>
          <w:rFonts w:ascii="Verdana" w:hAnsi="Verdana"/>
        </w:rPr>
        <w:t>Forslaget innebærer at privatister ikke må gå opp til tverrfaglig eksamen eller eksamen i programfag de tidligere har bestått. Merk at det ikke vil bli endringer for privatister som ikke tidligere har bestått ett eller flere av programfagene. Direktoratet foreslår også å gjøre en endring i forskrift til opplæringsloven § 3-37 og forskrift til friskoleloven § 3-35 om annullering av eksamen.</w:t>
      </w:r>
    </w:p>
    <w:p w:rsidR="002F2FBD" w:rsidRDefault="002F2FBD" w:rsidP="00522365">
      <w:pPr>
        <w:ind w:left="1410" w:hanging="1410"/>
        <w:rPr>
          <w:rFonts w:ascii="Verdana" w:eastAsia="Calibri" w:hAnsi="Verdana" w:cs="Calibri"/>
          <w:b/>
        </w:rPr>
      </w:pPr>
    </w:p>
    <w:p w:rsidR="002F2FBD" w:rsidRPr="002F2FBD" w:rsidRDefault="002F2FBD" w:rsidP="002F2FBD">
      <w:pPr>
        <w:rPr>
          <w:rFonts w:ascii="Verdana" w:hAnsi="Verdana"/>
        </w:rPr>
      </w:pPr>
      <w:r w:rsidRPr="002F2FBD">
        <w:rPr>
          <w:rFonts w:ascii="Verdana" w:hAnsi="Verdana"/>
        </w:rPr>
        <w:t>Høringsdokumenter finner du her:</w:t>
      </w:r>
      <w:r>
        <w:rPr>
          <w:rFonts w:ascii="Verdana" w:hAnsi="Verdana"/>
        </w:rPr>
        <w:t xml:space="preserve"> </w:t>
      </w:r>
      <w:hyperlink r:id="rId11" w:anchor="181" w:history="1">
        <w:r w:rsidRPr="002F2FBD">
          <w:rPr>
            <w:rStyle w:val="Hyperkobling"/>
            <w:rFonts w:ascii="Verdana" w:hAnsi="Verdana"/>
          </w:rPr>
          <w:t>https://www.udir.no/om-udir/hoyringar/#181</w:t>
        </w:r>
      </w:hyperlink>
    </w:p>
    <w:p w:rsidR="002F2FBD" w:rsidRDefault="002F2FBD" w:rsidP="002F2FBD">
      <w:pPr>
        <w:ind w:left="1410" w:hanging="1410"/>
        <w:rPr>
          <w:rFonts w:ascii="Verdana" w:eastAsia="Calibri" w:hAnsi="Verdana" w:cs="Calibri"/>
          <w:b/>
        </w:rPr>
      </w:pPr>
    </w:p>
    <w:p w:rsidR="00ED38D7" w:rsidRPr="00EF0A51" w:rsidRDefault="00EF0A51" w:rsidP="002F2FBD">
      <w:pPr>
        <w:ind w:left="1410" w:hanging="1410"/>
        <w:rPr>
          <w:rFonts w:ascii="Verdana" w:eastAsia="Calibri" w:hAnsi="Verdana" w:cs="Calibri"/>
        </w:rPr>
      </w:pPr>
      <w:r w:rsidRPr="00EF0A51">
        <w:rPr>
          <w:rFonts w:ascii="Verdana" w:eastAsia="Calibri" w:hAnsi="Verdana" w:cs="Calibri"/>
        </w:rPr>
        <w:t>Rådet svarte følgende på spørsmålene</w:t>
      </w:r>
    </w:p>
    <w:p w:rsidR="00E75C59" w:rsidRDefault="00ED38D7" w:rsidP="002F2FBD">
      <w:pPr>
        <w:ind w:left="1410" w:hanging="1410"/>
        <w:rPr>
          <w:rFonts w:ascii="Verdana" w:eastAsia="Calibri" w:hAnsi="Verdana" w:cs="Calibri"/>
        </w:rPr>
      </w:pPr>
      <w:r>
        <w:rPr>
          <w:rFonts w:ascii="Verdana" w:eastAsia="Calibri" w:hAnsi="Verdana" w:cs="Calibri"/>
        </w:rPr>
        <w:t>første spørsmål: ja</w:t>
      </w:r>
    </w:p>
    <w:p w:rsidR="00ED38D7" w:rsidRDefault="00ED38D7" w:rsidP="002F2FBD">
      <w:pPr>
        <w:ind w:left="1410" w:hanging="1410"/>
        <w:rPr>
          <w:rFonts w:ascii="Verdana" w:eastAsia="Calibri" w:hAnsi="Verdana" w:cs="Calibri"/>
        </w:rPr>
      </w:pPr>
      <w:r>
        <w:rPr>
          <w:rFonts w:ascii="Verdana" w:eastAsia="Calibri" w:hAnsi="Verdana" w:cs="Calibri"/>
        </w:rPr>
        <w:t>andre spørsmål: ja</w:t>
      </w:r>
    </w:p>
    <w:p w:rsidR="00ED38D7" w:rsidRDefault="00ED38D7" w:rsidP="002F2FBD">
      <w:pPr>
        <w:ind w:left="1410" w:hanging="1410"/>
        <w:rPr>
          <w:rFonts w:ascii="Verdana" w:eastAsia="Calibri" w:hAnsi="Verdana" w:cs="Calibri"/>
        </w:rPr>
      </w:pPr>
      <w:r>
        <w:rPr>
          <w:rFonts w:ascii="Verdana" w:eastAsia="Calibri" w:hAnsi="Verdana" w:cs="Calibri"/>
        </w:rPr>
        <w:t>tredje spørsmål: ja og alternativ b</w:t>
      </w:r>
    </w:p>
    <w:p w:rsidR="00ED38D7" w:rsidRDefault="00ED38D7" w:rsidP="002F2FBD">
      <w:pPr>
        <w:ind w:left="1410" w:hanging="1410"/>
        <w:rPr>
          <w:rFonts w:ascii="Verdana" w:eastAsia="Calibri" w:hAnsi="Verdana" w:cs="Calibri"/>
        </w:rPr>
      </w:pPr>
      <w:r>
        <w:rPr>
          <w:rFonts w:ascii="Verdana" w:eastAsia="Calibri" w:hAnsi="Verdana" w:cs="Calibri"/>
        </w:rPr>
        <w:t>fjerde spørsmål: nei</w:t>
      </w:r>
    </w:p>
    <w:p w:rsidR="00ED38D7" w:rsidRDefault="00ED38D7" w:rsidP="002F2FBD">
      <w:pPr>
        <w:ind w:left="1410" w:hanging="1410"/>
        <w:rPr>
          <w:rFonts w:ascii="Verdana" w:eastAsia="Calibri" w:hAnsi="Verdana" w:cs="Calibri"/>
        </w:rPr>
      </w:pPr>
    </w:p>
    <w:p w:rsidR="00ED38D7" w:rsidRDefault="00EF0A51" w:rsidP="002F2FBD">
      <w:pPr>
        <w:ind w:left="1410" w:hanging="1410"/>
        <w:rPr>
          <w:rFonts w:ascii="Verdana" w:eastAsia="Calibri" w:hAnsi="Verdana" w:cs="Calibri"/>
        </w:rPr>
      </w:pPr>
      <w:r w:rsidRPr="00EF0A51">
        <w:rPr>
          <w:rFonts w:ascii="Verdana" w:eastAsia="Calibri" w:hAnsi="Verdana" w:cs="Calibri"/>
          <w:u w:val="single"/>
        </w:rPr>
        <w:t>Vedtak</w:t>
      </w:r>
      <w:r w:rsidR="00F77762">
        <w:rPr>
          <w:rFonts w:ascii="Verdana" w:eastAsia="Calibri" w:hAnsi="Verdana" w:cs="Calibri"/>
        </w:rPr>
        <w:t xml:space="preserve">: </w:t>
      </w:r>
    </w:p>
    <w:p w:rsidR="00EF0A51" w:rsidRPr="00ED38D7" w:rsidRDefault="00EF0A51" w:rsidP="00EF0A51">
      <w:pPr>
        <w:rPr>
          <w:rFonts w:ascii="Verdana" w:eastAsia="Calibri" w:hAnsi="Verdana" w:cs="Calibri"/>
        </w:rPr>
      </w:pPr>
      <w:r w:rsidRPr="00ED38D7">
        <w:rPr>
          <w:rFonts w:ascii="Verdana" w:eastAsia="Calibri" w:hAnsi="Verdana" w:cs="Calibri"/>
        </w:rPr>
        <w:t xml:space="preserve">FRNA støtter </w:t>
      </w:r>
      <w:r>
        <w:rPr>
          <w:rFonts w:ascii="Verdana" w:eastAsia="Calibri" w:hAnsi="Verdana" w:cs="Calibri"/>
        </w:rPr>
        <w:t>svarer på høringen. Fagansvarlig sørger for innsendelse av svar.</w:t>
      </w:r>
    </w:p>
    <w:p w:rsidR="00EF0A51" w:rsidRDefault="00EF0A51" w:rsidP="002F2FBD">
      <w:pPr>
        <w:ind w:left="1410" w:hanging="1410"/>
        <w:rPr>
          <w:rFonts w:ascii="Verdana" w:eastAsia="Calibri" w:hAnsi="Verdana" w:cs="Calibri"/>
          <w:b/>
        </w:rPr>
      </w:pPr>
    </w:p>
    <w:p w:rsidR="00E75C59" w:rsidRDefault="00E75C59" w:rsidP="002F2FBD">
      <w:pPr>
        <w:ind w:left="1410" w:hanging="1410"/>
        <w:rPr>
          <w:rFonts w:ascii="Verdana" w:eastAsia="Calibri" w:hAnsi="Verdana" w:cs="Calibri"/>
          <w:b/>
        </w:rPr>
      </w:pPr>
    </w:p>
    <w:p w:rsidR="00E75C59" w:rsidRDefault="00E75C59" w:rsidP="002F2FBD">
      <w:pPr>
        <w:ind w:left="1410" w:hanging="1410"/>
        <w:rPr>
          <w:rFonts w:ascii="Verdana" w:eastAsia="Calibri" w:hAnsi="Verdana" w:cs="Calibri"/>
          <w:b/>
        </w:rPr>
      </w:pPr>
    </w:p>
    <w:p w:rsidR="002F2FBD" w:rsidRDefault="002F2FBD" w:rsidP="002F2FBD">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8</w:t>
      </w:r>
      <w:r>
        <w:rPr>
          <w:rFonts w:ascii="Verdana" w:eastAsia="Calibri" w:hAnsi="Verdana" w:cs="Calibri"/>
          <w:b/>
        </w:rPr>
        <w:t>.18</w:t>
      </w:r>
      <w:r>
        <w:rPr>
          <w:rFonts w:ascii="Verdana" w:eastAsia="Calibri" w:hAnsi="Verdana" w:cs="Calibri"/>
          <w:b/>
        </w:rPr>
        <w:tab/>
        <w:t>Utlysning tilskudd læremidler</w:t>
      </w:r>
      <w:r w:rsidR="006C4B22">
        <w:rPr>
          <w:rFonts w:ascii="Verdana" w:eastAsia="Calibri" w:hAnsi="Verdana" w:cs="Calibri"/>
          <w:b/>
        </w:rPr>
        <w:t xml:space="preserve"> (frist: 15. mars 2018)</w:t>
      </w:r>
    </w:p>
    <w:p w:rsidR="002F2FBD" w:rsidRDefault="002F2FBD" w:rsidP="00EF0A51">
      <w:pPr>
        <w:rPr>
          <w:rFonts w:ascii="Verdana" w:eastAsia="Calibri" w:hAnsi="Verdana" w:cs="Calibri"/>
        </w:rPr>
      </w:pPr>
      <w:r>
        <w:rPr>
          <w:rFonts w:ascii="Verdana" w:eastAsia="Calibri" w:hAnsi="Verdana" w:cs="Calibri"/>
        </w:rPr>
        <w:t xml:space="preserve">Udir er i gang med forarbeidet til årets utlysning av tilskudd til læremidler i smale fagområder.  </w:t>
      </w:r>
    </w:p>
    <w:p w:rsidR="002F2FBD" w:rsidRPr="006C4B22" w:rsidRDefault="002F2FBD" w:rsidP="002F2FBD">
      <w:pPr>
        <w:rPr>
          <w:rFonts w:ascii="Verdana" w:eastAsia="Calibri" w:hAnsi="Verdana" w:cs="Calibri"/>
        </w:rPr>
      </w:pPr>
    </w:p>
    <w:p w:rsidR="006C4B22" w:rsidRDefault="006C4B22" w:rsidP="006C4B22">
      <w:pPr>
        <w:rPr>
          <w:rFonts w:ascii="Verdana" w:hAnsi="Verdana"/>
        </w:rPr>
      </w:pPr>
      <w:r w:rsidRPr="006C4B22">
        <w:rPr>
          <w:rFonts w:ascii="Verdana" w:hAnsi="Verdana"/>
        </w:rPr>
        <w:t xml:space="preserve">Bakgrunnen for utlysningen av tilskudd til læremidler for smalefagområder er Stortingets årlige bevilgning over </w:t>
      </w:r>
      <w:proofErr w:type="spellStart"/>
      <w:r w:rsidRPr="006C4B22">
        <w:rPr>
          <w:rFonts w:ascii="Verdana" w:hAnsi="Verdana"/>
        </w:rPr>
        <w:t>Prop</w:t>
      </w:r>
      <w:proofErr w:type="spellEnd"/>
      <w:r w:rsidRPr="006C4B22">
        <w:rPr>
          <w:rFonts w:ascii="Verdana" w:hAnsi="Verdana"/>
        </w:rPr>
        <w:t xml:space="preserve">. 1 S, </w:t>
      </w:r>
      <w:proofErr w:type="spellStart"/>
      <w:r w:rsidRPr="006C4B22">
        <w:rPr>
          <w:rFonts w:ascii="Verdana" w:hAnsi="Verdana"/>
        </w:rPr>
        <w:t>kap</w:t>
      </w:r>
      <w:proofErr w:type="spellEnd"/>
      <w:r w:rsidRPr="006C4B22">
        <w:rPr>
          <w:rFonts w:ascii="Verdana" w:hAnsi="Verdana"/>
        </w:rPr>
        <w:t xml:space="preserve"> 220, post 70. Tilskuddsmidlene skal bidra til utvikling av produksjon av læremidler der det ikke er markedsgrunnlag for kommersiell utgivelse. Tilskuddsordningen innen smale fagområder skal i utgangspunktet gi støtte til</w:t>
      </w:r>
      <w:r>
        <w:rPr>
          <w:rFonts w:ascii="Verdana" w:hAnsi="Verdana"/>
        </w:rPr>
        <w:t>:</w:t>
      </w:r>
    </w:p>
    <w:p w:rsidR="006C4B22" w:rsidRPr="006C4B22" w:rsidRDefault="006C4B22" w:rsidP="006C4B22">
      <w:pPr>
        <w:rPr>
          <w:rFonts w:ascii="Verdana" w:hAnsi="Verdana"/>
        </w:rPr>
      </w:pPr>
    </w:p>
    <w:p w:rsidR="006C4B22" w:rsidRPr="006C4B22" w:rsidRDefault="006C4B22" w:rsidP="006C4B22">
      <w:pPr>
        <w:pStyle w:val="Listeavsnitt"/>
        <w:numPr>
          <w:ilvl w:val="0"/>
          <w:numId w:val="4"/>
        </w:numPr>
        <w:spacing w:after="0"/>
        <w:contextualSpacing w:val="0"/>
        <w:rPr>
          <w:rFonts w:ascii="Verdana" w:hAnsi="Verdana"/>
          <w:sz w:val="20"/>
          <w:szCs w:val="20"/>
        </w:rPr>
      </w:pPr>
      <w:r w:rsidRPr="006C4B22">
        <w:rPr>
          <w:rFonts w:ascii="Verdana" w:hAnsi="Verdana"/>
          <w:sz w:val="20"/>
          <w:szCs w:val="20"/>
        </w:rPr>
        <w:t>nye prosjekter, revidering og komplettering med digitalt innhold. Dette gjelder alle fag med elevkull under 3000 elever/lærlinger på landsbasis1</w:t>
      </w:r>
    </w:p>
    <w:p w:rsidR="006C4B22" w:rsidRPr="006C4B22" w:rsidRDefault="006C4B22" w:rsidP="006C4B22">
      <w:pPr>
        <w:pStyle w:val="Listeavsnitt"/>
        <w:numPr>
          <w:ilvl w:val="0"/>
          <w:numId w:val="4"/>
        </w:numPr>
        <w:spacing w:after="0"/>
        <w:contextualSpacing w:val="0"/>
        <w:rPr>
          <w:rFonts w:ascii="Verdana" w:hAnsi="Verdana"/>
          <w:sz w:val="20"/>
          <w:szCs w:val="20"/>
        </w:rPr>
      </w:pPr>
      <w:r w:rsidRPr="006C4B22">
        <w:rPr>
          <w:rFonts w:ascii="Verdana" w:hAnsi="Verdana"/>
          <w:sz w:val="20"/>
          <w:szCs w:val="20"/>
        </w:rPr>
        <w:t>parallellutgaver på nynorsk. Dette gjelder alle fag med et årlig elevkull under 8000 elever/lærlinger på landsbasis.</w:t>
      </w:r>
    </w:p>
    <w:p w:rsidR="006C4B22" w:rsidRPr="006C4B22" w:rsidRDefault="006C4B22" w:rsidP="006C4B22">
      <w:pPr>
        <w:rPr>
          <w:rFonts w:ascii="Verdana" w:hAnsi="Verdana"/>
        </w:rPr>
      </w:pPr>
    </w:p>
    <w:p w:rsidR="006C4B22" w:rsidRPr="006C4B22" w:rsidRDefault="006C4B22" w:rsidP="006C4B22">
      <w:pPr>
        <w:rPr>
          <w:rFonts w:ascii="Verdana" w:hAnsi="Verdana"/>
        </w:rPr>
      </w:pPr>
      <w:r w:rsidRPr="006C4B22">
        <w:rPr>
          <w:rFonts w:ascii="Verdana" w:hAnsi="Verdana"/>
        </w:rPr>
        <w:t xml:space="preserve">For utlysningen i 2017 gjennomførte vi en behovskartlegging for de yrkesfaglige utdanningsprogrammene i samarbeid med de faglige rådene. </w:t>
      </w:r>
    </w:p>
    <w:p w:rsidR="006C4B22" w:rsidRPr="006C4B22" w:rsidRDefault="006C4B22" w:rsidP="006C4B22">
      <w:pPr>
        <w:rPr>
          <w:rFonts w:ascii="Verdana" w:hAnsi="Verdana"/>
        </w:rPr>
      </w:pPr>
    </w:p>
    <w:p w:rsidR="006C4B22" w:rsidRPr="006C4B22" w:rsidRDefault="006C4B22" w:rsidP="006C4B22">
      <w:pPr>
        <w:rPr>
          <w:rFonts w:ascii="Verdana" w:hAnsi="Verdana"/>
        </w:rPr>
      </w:pPr>
      <w:r w:rsidRPr="006C4B22">
        <w:rPr>
          <w:rFonts w:ascii="Verdana" w:hAnsi="Verdana"/>
        </w:rPr>
        <w:t xml:space="preserve">I kunngjøringen for 2018 vil vi vurdere om det skal lyses ut tilskudd til komplettering av læremidler med digitalt innhold generelt, eller om vi skal ha en mer spisset utlysing hvor vi legger </w:t>
      </w:r>
      <w:r w:rsidRPr="006C4B22">
        <w:rPr>
          <w:rFonts w:ascii="Verdana" w:hAnsi="Verdana"/>
        </w:rPr>
        <w:lastRenderedPageBreak/>
        <w:t xml:space="preserve">føringer for hvilke utdanningsprogram det skal gis tilskudd til. Samtidig må det vurderes behov for utvikling av nye læremidler i yrkesfag i påvente av ferdigstilling av gjennomgangen av tilbudsstrukturen. Til denne vurderingen ønsker </w:t>
      </w:r>
      <w:r>
        <w:rPr>
          <w:rFonts w:ascii="Verdana" w:hAnsi="Verdana"/>
        </w:rPr>
        <w:t>Udir</w:t>
      </w:r>
      <w:r w:rsidRPr="006C4B22">
        <w:rPr>
          <w:rFonts w:ascii="Verdana" w:hAnsi="Verdana"/>
        </w:rPr>
        <w:t xml:space="preserve"> innspill fra de faglige rådene. </w:t>
      </w:r>
    </w:p>
    <w:p w:rsidR="002F2FBD" w:rsidRDefault="002F2FBD" w:rsidP="002F2FBD">
      <w:pPr>
        <w:ind w:left="1410" w:hanging="1410"/>
        <w:rPr>
          <w:rFonts w:ascii="Verdana" w:eastAsia="Calibri" w:hAnsi="Verdana" w:cs="Calibri"/>
        </w:rPr>
      </w:pPr>
    </w:p>
    <w:p w:rsidR="002F2FBD" w:rsidRPr="002F2FBD" w:rsidRDefault="006C4B22" w:rsidP="002F2FBD">
      <w:pPr>
        <w:ind w:left="1410" w:hanging="1410"/>
        <w:rPr>
          <w:rFonts w:ascii="Verdana" w:eastAsia="Calibri" w:hAnsi="Verdana" w:cs="Calibri"/>
        </w:rPr>
      </w:pPr>
      <w:r>
        <w:rPr>
          <w:rFonts w:ascii="Verdana" w:eastAsia="Calibri" w:hAnsi="Verdana" w:cs="Calibri"/>
        </w:rPr>
        <w:t>Se også vedlagte saksdokumenter.</w:t>
      </w:r>
    </w:p>
    <w:p w:rsidR="002F2FBD" w:rsidRDefault="002F2FBD" w:rsidP="00522365">
      <w:pPr>
        <w:ind w:left="1410" w:hanging="1410"/>
        <w:rPr>
          <w:rFonts w:ascii="Verdana" w:eastAsia="Calibri" w:hAnsi="Verdana" w:cs="Calibri"/>
          <w:b/>
        </w:rPr>
      </w:pPr>
    </w:p>
    <w:p w:rsidR="00E75C59" w:rsidRPr="00EF0A51" w:rsidRDefault="00EF0A51" w:rsidP="00522365">
      <w:pPr>
        <w:ind w:left="1410" w:hanging="1410"/>
        <w:rPr>
          <w:rFonts w:ascii="Verdana" w:eastAsia="Calibri" w:hAnsi="Verdana" w:cs="Calibri"/>
        </w:rPr>
      </w:pPr>
      <w:r w:rsidRPr="00EF0A51">
        <w:rPr>
          <w:rFonts w:ascii="Verdana" w:eastAsia="Calibri" w:hAnsi="Verdana" w:cs="Calibri"/>
        </w:rPr>
        <w:t>Rådet svarte følgende på spørsmålene</w:t>
      </w:r>
    </w:p>
    <w:p w:rsidR="00F77762" w:rsidRPr="00EF0A51" w:rsidRDefault="00F77762" w:rsidP="00F77762">
      <w:pPr>
        <w:pStyle w:val="Listeavsnitt"/>
        <w:numPr>
          <w:ilvl w:val="0"/>
          <w:numId w:val="5"/>
        </w:numPr>
        <w:spacing w:after="0"/>
        <w:rPr>
          <w:rFonts w:ascii="Verdana" w:eastAsia="Batang" w:hAnsi="Verdana" w:cs="Calibri"/>
          <w:sz w:val="20"/>
          <w:szCs w:val="20"/>
        </w:rPr>
      </w:pPr>
      <w:r w:rsidRPr="00EF0A51">
        <w:rPr>
          <w:rFonts w:ascii="Verdana" w:eastAsia="Batang" w:hAnsi="Verdana" w:cs="Calibri"/>
          <w:sz w:val="20"/>
          <w:szCs w:val="20"/>
        </w:rPr>
        <w:t xml:space="preserve">Bør utvikling av nye læremidler innen de yrkesfaglige utdanningsprogrammene avventes og sees i </w:t>
      </w:r>
    </w:p>
    <w:p w:rsidR="00F77762" w:rsidRPr="00EF0A51" w:rsidRDefault="00F77762" w:rsidP="00F77762">
      <w:pPr>
        <w:pStyle w:val="Listeavsnitt"/>
        <w:rPr>
          <w:rFonts w:ascii="Verdana" w:eastAsia="Batang" w:hAnsi="Verdana" w:cs="Calibri"/>
          <w:sz w:val="20"/>
          <w:szCs w:val="20"/>
        </w:rPr>
      </w:pPr>
      <w:r w:rsidRPr="00EF0A51">
        <w:rPr>
          <w:rFonts w:ascii="Verdana" w:eastAsia="Batang" w:hAnsi="Verdana" w:cs="Calibri"/>
          <w:sz w:val="20"/>
          <w:szCs w:val="20"/>
        </w:rPr>
        <w:t>sammenheng med endring i tilbudsstruktur og faginnhold?</w:t>
      </w:r>
    </w:p>
    <w:p w:rsidR="00F77762" w:rsidRPr="00EF0A51" w:rsidRDefault="00F77762" w:rsidP="00F77762">
      <w:pPr>
        <w:rPr>
          <w:rFonts w:ascii="Verdana" w:eastAsia="Batang" w:hAnsi="Verdana" w:cs="Calibri"/>
          <w:i/>
        </w:rPr>
      </w:pPr>
      <w:r w:rsidRPr="00EF0A51">
        <w:rPr>
          <w:rFonts w:ascii="Verdana" w:eastAsia="Batang" w:hAnsi="Verdana" w:cs="Calibri"/>
          <w:i/>
        </w:rPr>
        <w:t>Nei, fordi det ikke er store endringer i NA.</w:t>
      </w:r>
    </w:p>
    <w:p w:rsidR="00F77762" w:rsidRPr="00EF0A51" w:rsidRDefault="00F77762" w:rsidP="00F77762">
      <w:pPr>
        <w:pStyle w:val="Listeavsnitt"/>
        <w:rPr>
          <w:rFonts w:ascii="Verdana" w:eastAsia="Batang" w:hAnsi="Verdana" w:cs="Calibri"/>
          <w:sz w:val="20"/>
          <w:szCs w:val="20"/>
        </w:rPr>
      </w:pPr>
    </w:p>
    <w:p w:rsidR="00F77762" w:rsidRPr="00EF0A51" w:rsidRDefault="00F77762" w:rsidP="00F77762">
      <w:pPr>
        <w:pStyle w:val="Listeavsnitt"/>
        <w:rPr>
          <w:rFonts w:ascii="Verdana" w:eastAsia="Batang" w:hAnsi="Verdana" w:cs="Calibri"/>
          <w:sz w:val="20"/>
          <w:szCs w:val="20"/>
        </w:rPr>
      </w:pPr>
    </w:p>
    <w:p w:rsidR="00F77762" w:rsidRPr="00EF0A51" w:rsidRDefault="00F77762" w:rsidP="00F77762">
      <w:pPr>
        <w:pStyle w:val="Listeavsnitt"/>
        <w:numPr>
          <w:ilvl w:val="0"/>
          <w:numId w:val="5"/>
        </w:numPr>
        <w:spacing w:after="0"/>
        <w:rPr>
          <w:rFonts w:ascii="Verdana" w:eastAsia="Batang" w:hAnsi="Verdana" w:cs="Calibri"/>
          <w:sz w:val="20"/>
          <w:szCs w:val="20"/>
        </w:rPr>
      </w:pPr>
      <w:r w:rsidRPr="00EF0A51">
        <w:rPr>
          <w:rFonts w:ascii="Verdana" w:eastAsia="Batang" w:hAnsi="Verdana" w:cs="Calibri"/>
          <w:sz w:val="20"/>
          <w:szCs w:val="20"/>
        </w:rPr>
        <w:t xml:space="preserve">Er det programfag eller lærefag som ikke berøres av de foreslåtte endringene og som har et behov for </w:t>
      </w:r>
    </w:p>
    <w:p w:rsidR="00F77762" w:rsidRPr="00EF0A51" w:rsidRDefault="00F77762" w:rsidP="00F77762">
      <w:pPr>
        <w:pStyle w:val="Listeavsnitt"/>
        <w:rPr>
          <w:rFonts w:ascii="Verdana" w:eastAsia="Batang" w:hAnsi="Verdana" w:cs="Calibri"/>
          <w:sz w:val="20"/>
          <w:szCs w:val="20"/>
        </w:rPr>
      </w:pPr>
      <w:r w:rsidRPr="00EF0A51">
        <w:rPr>
          <w:rFonts w:ascii="Verdana" w:eastAsia="Batang" w:hAnsi="Verdana" w:cs="Calibri"/>
          <w:sz w:val="20"/>
          <w:szCs w:val="20"/>
        </w:rPr>
        <w:t>nyutvikling av læremidler? (ta gjerne utgangspunkt i den vedlagte oppsummeringen fra kartleggingen i</w:t>
      </w:r>
    </w:p>
    <w:p w:rsidR="00F77762" w:rsidRPr="00EF0A51" w:rsidRDefault="00F77762" w:rsidP="00F77762">
      <w:pPr>
        <w:pStyle w:val="Listeavsnitt"/>
        <w:rPr>
          <w:rFonts w:ascii="Verdana" w:eastAsia="Batang" w:hAnsi="Verdana" w:cs="Calibri"/>
          <w:sz w:val="20"/>
          <w:szCs w:val="20"/>
        </w:rPr>
      </w:pPr>
      <w:r w:rsidRPr="00EF0A51">
        <w:rPr>
          <w:rFonts w:ascii="Verdana" w:eastAsia="Batang" w:hAnsi="Verdana" w:cs="Calibri"/>
          <w:sz w:val="20"/>
          <w:szCs w:val="20"/>
        </w:rPr>
        <w:t>2017)</w:t>
      </w:r>
    </w:p>
    <w:p w:rsidR="00F77762" w:rsidRPr="00EF0A51" w:rsidRDefault="00F77762" w:rsidP="00F77762">
      <w:pPr>
        <w:rPr>
          <w:rFonts w:ascii="Verdana" w:eastAsia="Batang" w:hAnsi="Verdana" w:cs="Calibri"/>
          <w:i/>
        </w:rPr>
      </w:pPr>
      <w:r w:rsidRPr="00EF0A51">
        <w:rPr>
          <w:rFonts w:ascii="Verdana" w:eastAsia="Batang" w:hAnsi="Verdana" w:cs="Calibri"/>
          <w:i/>
        </w:rPr>
        <w:t>Ja, agronom, skogbruk, reindriftsfaget,</w:t>
      </w:r>
      <w:r w:rsidR="00115D72" w:rsidRPr="00EF0A51">
        <w:rPr>
          <w:rFonts w:ascii="Verdana" w:eastAsia="Batang" w:hAnsi="Verdana" w:cs="Calibri"/>
          <w:i/>
        </w:rPr>
        <w:t xml:space="preserve"> også innen enkelte områder. </w:t>
      </w:r>
      <w:r w:rsidRPr="00EF0A51">
        <w:rPr>
          <w:rFonts w:ascii="Verdana" w:eastAsia="Batang" w:hAnsi="Verdana" w:cs="Calibri"/>
          <w:i/>
        </w:rPr>
        <w:t xml:space="preserve"> </w:t>
      </w:r>
    </w:p>
    <w:p w:rsidR="00F77762" w:rsidRPr="00EF0A51" w:rsidRDefault="00F77762" w:rsidP="00F77762">
      <w:pPr>
        <w:rPr>
          <w:rFonts w:ascii="Verdana" w:eastAsia="Batang" w:hAnsi="Verdana" w:cs="Calibri"/>
        </w:rPr>
      </w:pPr>
    </w:p>
    <w:p w:rsidR="00EF0A51" w:rsidRPr="00EF0A51" w:rsidRDefault="00F77762" w:rsidP="00F77762">
      <w:pPr>
        <w:rPr>
          <w:rFonts w:ascii="Verdana" w:eastAsia="Batang" w:hAnsi="Verdana" w:cs="Calibri"/>
        </w:rPr>
      </w:pPr>
      <w:r w:rsidRPr="00EF0A51">
        <w:rPr>
          <w:rFonts w:ascii="Verdana" w:eastAsia="Batang" w:hAnsi="Verdana" w:cs="Calibri"/>
          <w:u w:val="single"/>
        </w:rPr>
        <w:t>Vedtak</w:t>
      </w:r>
      <w:r w:rsidRPr="00EF0A51">
        <w:rPr>
          <w:rFonts w:ascii="Verdana" w:eastAsia="Batang" w:hAnsi="Verdana" w:cs="Calibri"/>
        </w:rPr>
        <w:t xml:space="preserve">: </w:t>
      </w:r>
    </w:p>
    <w:p w:rsidR="00F77762" w:rsidRPr="00EF0A51" w:rsidRDefault="00EF0A51" w:rsidP="00F77762">
      <w:pPr>
        <w:rPr>
          <w:rFonts w:ascii="Verdana" w:eastAsia="Batang" w:hAnsi="Verdana" w:cs="Calibri"/>
        </w:rPr>
      </w:pPr>
      <w:r w:rsidRPr="00EF0A51">
        <w:rPr>
          <w:rFonts w:ascii="Verdana" w:eastAsia="Batang" w:hAnsi="Verdana" w:cs="Calibri"/>
        </w:rPr>
        <w:t>Fagansvarlig melder i</w:t>
      </w:r>
      <w:r w:rsidR="00115D72" w:rsidRPr="00EF0A51">
        <w:rPr>
          <w:rFonts w:ascii="Verdana" w:eastAsia="Batang" w:hAnsi="Verdana" w:cs="Calibri"/>
        </w:rPr>
        <w:t xml:space="preserve">fra til </w:t>
      </w:r>
      <w:r w:rsidRPr="00EF0A51">
        <w:rPr>
          <w:rFonts w:ascii="Verdana" w:eastAsia="Batang" w:hAnsi="Verdana" w:cs="Calibri"/>
        </w:rPr>
        <w:t>Udir</w:t>
      </w:r>
      <w:r w:rsidR="00115D72" w:rsidRPr="00EF0A51">
        <w:rPr>
          <w:rFonts w:ascii="Verdana" w:eastAsia="Batang" w:hAnsi="Verdana" w:cs="Calibri"/>
        </w:rPr>
        <w:t xml:space="preserve"> etter innspill på mail fra rådet.</w:t>
      </w:r>
    </w:p>
    <w:p w:rsidR="00F77762" w:rsidRDefault="00F77762" w:rsidP="00522365">
      <w:pPr>
        <w:ind w:left="1410" w:hanging="1410"/>
        <w:rPr>
          <w:rFonts w:ascii="Verdana" w:eastAsia="Calibri" w:hAnsi="Verdana" w:cs="Calibri"/>
          <w:b/>
        </w:rPr>
      </w:pPr>
    </w:p>
    <w:p w:rsidR="002F2FBD" w:rsidRDefault="002F2FBD" w:rsidP="00522365">
      <w:pPr>
        <w:rPr>
          <w:rFonts w:ascii="Verdana" w:eastAsia="Calibri" w:hAnsi="Verdana" w:cs="Calibri"/>
          <w:b/>
        </w:rPr>
      </w:pPr>
    </w:p>
    <w:p w:rsidR="00522365" w:rsidRDefault="00522365" w:rsidP="00522365">
      <w:pPr>
        <w:ind w:left="1410" w:hanging="1410"/>
        <w:rPr>
          <w:rFonts w:ascii="Verdana" w:hAnsi="Verdana" w:cs="Calibri"/>
          <w:b/>
        </w:rPr>
      </w:pPr>
      <w:r>
        <w:rPr>
          <w:rFonts w:ascii="Verdana" w:hAnsi="Verdana" w:cs="Calibri"/>
          <w:b/>
        </w:rPr>
        <w:t>1.9.18</w:t>
      </w:r>
      <w:r w:rsidRPr="00B55409">
        <w:rPr>
          <w:rFonts w:ascii="Verdana" w:hAnsi="Verdana" w:cs="Calibri"/>
          <w:b/>
        </w:rPr>
        <w:tab/>
        <w:t>Eventuelt</w:t>
      </w:r>
    </w:p>
    <w:p w:rsidR="00EF0A51" w:rsidRDefault="00115D72" w:rsidP="00EF0A51">
      <w:pPr>
        <w:pStyle w:val="Listeavsnitt"/>
        <w:numPr>
          <w:ilvl w:val="0"/>
          <w:numId w:val="7"/>
        </w:numPr>
        <w:rPr>
          <w:rFonts w:ascii="Verdana" w:hAnsi="Verdana"/>
          <w:sz w:val="20"/>
          <w:szCs w:val="20"/>
        </w:rPr>
      </w:pPr>
      <w:r w:rsidRPr="00EF0A51">
        <w:rPr>
          <w:rFonts w:ascii="Verdana" w:hAnsi="Verdana"/>
          <w:sz w:val="20"/>
          <w:szCs w:val="20"/>
        </w:rPr>
        <w:t xml:space="preserve">Deltakelse på rapportfremlegging med Comte. </w:t>
      </w:r>
    </w:p>
    <w:p w:rsidR="00EF0A51" w:rsidRDefault="00115D72" w:rsidP="00522365">
      <w:pPr>
        <w:pStyle w:val="Listeavsnitt"/>
        <w:numPr>
          <w:ilvl w:val="1"/>
          <w:numId w:val="7"/>
        </w:numPr>
        <w:rPr>
          <w:rFonts w:ascii="Verdana" w:hAnsi="Verdana"/>
          <w:sz w:val="20"/>
          <w:szCs w:val="20"/>
        </w:rPr>
      </w:pPr>
      <w:r w:rsidRPr="00EF0A51">
        <w:rPr>
          <w:rFonts w:ascii="Verdana" w:hAnsi="Verdana"/>
          <w:sz w:val="20"/>
          <w:szCs w:val="20"/>
        </w:rPr>
        <w:t xml:space="preserve">Arvid </w:t>
      </w:r>
      <w:r w:rsidR="00F56931" w:rsidRPr="00EF0A51">
        <w:rPr>
          <w:rFonts w:ascii="Verdana" w:hAnsi="Verdana"/>
          <w:sz w:val="20"/>
          <w:szCs w:val="20"/>
        </w:rPr>
        <w:t>og B</w:t>
      </w:r>
      <w:r w:rsidRPr="00EF0A51">
        <w:rPr>
          <w:rFonts w:ascii="Verdana" w:hAnsi="Verdana"/>
          <w:sz w:val="20"/>
          <w:szCs w:val="20"/>
        </w:rPr>
        <w:t xml:space="preserve">odil deltar. </w:t>
      </w:r>
    </w:p>
    <w:p w:rsidR="00EF0A51" w:rsidRDefault="00EF0A51" w:rsidP="00EF0A51">
      <w:pPr>
        <w:pStyle w:val="Listeavsnitt"/>
        <w:numPr>
          <w:ilvl w:val="0"/>
          <w:numId w:val="7"/>
        </w:numPr>
        <w:rPr>
          <w:rFonts w:ascii="Verdana" w:hAnsi="Verdana"/>
          <w:sz w:val="20"/>
          <w:szCs w:val="20"/>
        </w:rPr>
      </w:pPr>
      <w:r>
        <w:rPr>
          <w:rFonts w:ascii="Verdana" w:hAnsi="Verdana"/>
          <w:sz w:val="20"/>
          <w:szCs w:val="20"/>
        </w:rPr>
        <w:t>Høring om a</w:t>
      </w:r>
      <w:r w:rsidR="002A1FDE" w:rsidRPr="00EF0A51">
        <w:rPr>
          <w:rFonts w:ascii="Verdana" w:hAnsi="Verdana"/>
          <w:sz w:val="20"/>
          <w:szCs w:val="20"/>
        </w:rPr>
        <w:t xml:space="preserve">mbulansefaget: </w:t>
      </w:r>
    </w:p>
    <w:p w:rsidR="00522365" w:rsidRPr="00EF0A51" w:rsidRDefault="00EF0A51" w:rsidP="00EF0A51">
      <w:pPr>
        <w:pStyle w:val="Listeavsnitt"/>
        <w:numPr>
          <w:ilvl w:val="1"/>
          <w:numId w:val="7"/>
        </w:numPr>
        <w:rPr>
          <w:rFonts w:ascii="Verdana" w:hAnsi="Verdana"/>
          <w:sz w:val="20"/>
          <w:szCs w:val="20"/>
        </w:rPr>
      </w:pPr>
      <w:r>
        <w:rPr>
          <w:rFonts w:ascii="Verdana" w:hAnsi="Verdana"/>
          <w:sz w:val="20"/>
          <w:szCs w:val="20"/>
        </w:rPr>
        <w:t>FRNA s</w:t>
      </w:r>
      <w:r w:rsidR="002A1FDE" w:rsidRPr="00EF0A51">
        <w:rPr>
          <w:rFonts w:ascii="Verdana" w:hAnsi="Verdana"/>
          <w:sz w:val="20"/>
          <w:szCs w:val="20"/>
        </w:rPr>
        <w:t>tøtter prinsippet om at ulike fag kan behandles ulikt. FRNA svarer på høringen med at de støtter</w:t>
      </w:r>
      <w:r w:rsidR="0033223B" w:rsidRPr="00EF0A51">
        <w:rPr>
          <w:rFonts w:ascii="Verdana" w:hAnsi="Verdana"/>
          <w:sz w:val="20"/>
          <w:szCs w:val="20"/>
        </w:rPr>
        <w:t xml:space="preserve">. Espen utformer svar som </w:t>
      </w:r>
      <w:r>
        <w:rPr>
          <w:rFonts w:ascii="Verdana" w:hAnsi="Verdana"/>
          <w:sz w:val="20"/>
          <w:szCs w:val="20"/>
        </w:rPr>
        <w:t>fagansvarlig</w:t>
      </w:r>
      <w:r w:rsidR="0033223B" w:rsidRPr="00EF0A51">
        <w:rPr>
          <w:rFonts w:ascii="Verdana" w:hAnsi="Verdana"/>
          <w:sz w:val="20"/>
          <w:szCs w:val="20"/>
        </w:rPr>
        <w:t xml:space="preserve"> sender inn.</w:t>
      </w:r>
      <w:r w:rsidR="002A1FDE" w:rsidRPr="00EF0A51">
        <w:rPr>
          <w:rFonts w:ascii="Verdana" w:hAnsi="Verdana"/>
          <w:sz w:val="20"/>
          <w:szCs w:val="20"/>
        </w:rPr>
        <w:t xml:space="preserve"> </w:t>
      </w:r>
    </w:p>
    <w:p w:rsidR="00522365" w:rsidRPr="00B55409" w:rsidRDefault="00522365" w:rsidP="00522365">
      <w:pPr>
        <w:rPr>
          <w:rFonts w:ascii="Verdana" w:hAnsi="Verdana"/>
          <w:b/>
          <w:u w:val="single"/>
        </w:rPr>
      </w:pPr>
    </w:p>
    <w:sectPr w:rsidR="00522365" w:rsidRPr="00B55409" w:rsidSect="00522365">
      <w:headerReference w:type="default" r:id="rId12"/>
      <w:footerReference w:type="default" r:id="rId13"/>
      <w:footerReference w:type="first" r:id="rId14"/>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B3" w:rsidRDefault="001B5CB3" w:rsidP="00522365">
      <w:r>
        <w:separator/>
      </w:r>
    </w:p>
  </w:endnote>
  <w:endnote w:type="continuationSeparator" w:id="0">
    <w:p w:rsidR="001B5CB3" w:rsidRDefault="001B5CB3" w:rsidP="005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B3" w:rsidRPr="00EA74A3" w:rsidRDefault="001B5CB3" w:rsidP="00BB4178">
    <w:pPr>
      <w:pStyle w:val="Bunntekst"/>
      <w:tabs>
        <w:tab w:val="right" w:pos="2860"/>
      </w:tabs>
      <w:jc w:val="center"/>
      <w:rPr>
        <w:rFonts w:ascii="Verdana" w:hAnsi="Verdana"/>
        <w:sz w:val="16"/>
        <w:szCs w:val="16"/>
        <w:lang w:val="nn-NO"/>
      </w:rPr>
    </w:pPr>
    <w:r w:rsidRPr="00EA74A3">
      <w:rPr>
        <w:rFonts w:ascii="Verdana" w:hAnsi="Verdana"/>
        <w:sz w:val="16"/>
        <w:szCs w:val="16"/>
        <w:lang w:val="nn-NO"/>
      </w:rPr>
      <w:t>FAGLIG RÅD FOR NATURBRUK</w:t>
    </w:r>
  </w:p>
  <w:p w:rsidR="001B5CB3" w:rsidRPr="00EA74A3" w:rsidRDefault="001B5CB3" w:rsidP="00BB4178">
    <w:pPr>
      <w:pStyle w:val="Bunntekst"/>
      <w:tabs>
        <w:tab w:val="right" w:pos="2860"/>
      </w:tabs>
      <w:jc w:val="center"/>
      <w:rPr>
        <w:rFonts w:ascii="Verdana" w:hAnsi="Verdana"/>
        <w:sz w:val="16"/>
        <w:szCs w:val="16"/>
        <w:lang w:val="nn-NO"/>
      </w:rPr>
    </w:pPr>
    <w:r w:rsidRPr="00EA74A3">
      <w:rPr>
        <w:rFonts w:ascii="Verdana" w:hAnsi="Verdana"/>
        <w:sz w:val="16"/>
        <w:szCs w:val="16"/>
        <w:lang w:val="nn-NO"/>
      </w:rPr>
      <w:t xml:space="preserve">Schweigaards gate 15 B, Postboks 9359 Grønland, 0135 Oslo, telefon: </w:t>
    </w:r>
    <w:r w:rsidRPr="00EA74A3">
      <w:rPr>
        <w:rFonts w:ascii="Verdana" w:hAnsi="Verdana"/>
        <w:sz w:val="16"/>
        <w:szCs w:val="16"/>
        <w:lang w:val="de-DE"/>
      </w:rPr>
      <w:t>+47 23 30 12 00</w:t>
    </w:r>
  </w:p>
  <w:p w:rsidR="001B5CB3" w:rsidRPr="00EA74A3" w:rsidRDefault="001B5CB3" w:rsidP="00BB4178">
    <w:pPr>
      <w:pStyle w:val="Bunntekst"/>
      <w:jc w:val="center"/>
      <w:rPr>
        <w:rFonts w:ascii="Verdana" w:hAnsi="Verdana"/>
        <w:color w:val="1F497D"/>
        <w:sz w:val="16"/>
        <w:szCs w:val="16"/>
      </w:rPr>
    </w:pPr>
    <w:r w:rsidRPr="00EA74A3">
      <w:rPr>
        <w:rFonts w:ascii="Verdana" w:hAnsi="Verdana"/>
        <w:sz w:val="16"/>
        <w:szCs w:val="16"/>
        <w:lang w:val="nn-NO"/>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1B5CB3" w:rsidRPr="00EA74A3" w:rsidRDefault="001B5CB3">
    <w:pPr>
      <w:pStyle w:val="Bunn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B3" w:rsidRPr="004164D3" w:rsidRDefault="001B5CB3">
    <w:pPr>
      <w:pStyle w:val="Bunntekst"/>
      <w:rPr>
        <w:sz w:val="14"/>
        <w:szCs w:val="14"/>
        <w:lang w:val="it-IT"/>
      </w:rPr>
    </w:pPr>
  </w:p>
  <w:p w:rsidR="001B5CB3" w:rsidRPr="00C24989" w:rsidRDefault="001B5CB3" w:rsidP="00206DCA">
    <w:pPr>
      <w:pStyle w:val="Bunntekst"/>
      <w:tabs>
        <w:tab w:val="right" w:pos="2860"/>
      </w:tabs>
      <w:jc w:val="center"/>
      <w:rPr>
        <w:rFonts w:ascii="Verdana" w:hAnsi="Verdana"/>
        <w:sz w:val="16"/>
        <w:szCs w:val="16"/>
        <w:lang w:val="it-IT"/>
      </w:rPr>
    </w:pPr>
    <w:r w:rsidRPr="00C24989">
      <w:rPr>
        <w:rFonts w:ascii="Verdana" w:hAnsi="Verdana"/>
        <w:sz w:val="16"/>
        <w:szCs w:val="16"/>
        <w:lang w:val="it-IT"/>
      </w:rPr>
      <w:t>FAGLIG RÅD FOR NATURBRUK</w:t>
    </w:r>
  </w:p>
  <w:p w:rsidR="001B5CB3" w:rsidRPr="00C24989" w:rsidRDefault="001B5CB3" w:rsidP="00206DCA">
    <w:pPr>
      <w:pStyle w:val="Bunntekst"/>
      <w:tabs>
        <w:tab w:val="right" w:pos="2860"/>
      </w:tabs>
      <w:jc w:val="center"/>
      <w:rPr>
        <w:rFonts w:ascii="Verdana" w:hAnsi="Verdana"/>
        <w:sz w:val="16"/>
        <w:szCs w:val="16"/>
        <w:lang w:val="it-IT"/>
      </w:rPr>
    </w:pPr>
    <w:r w:rsidRPr="00C24989">
      <w:rPr>
        <w:rFonts w:ascii="Verdana" w:hAnsi="Verdana"/>
        <w:sz w:val="16"/>
        <w:szCs w:val="16"/>
        <w:lang w:val="it-IT"/>
      </w:rPr>
      <w:t xml:space="preserve">Schweigaards gate 15 B, Postboks 9359 Grønland, 0135 Oslo, telefon: </w:t>
    </w:r>
    <w:r w:rsidRPr="00EA74A3">
      <w:rPr>
        <w:rFonts w:ascii="Verdana" w:hAnsi="Verdana"/>
        <w:sz w:val="16"/>
        <w:szCs w:val="16"/>
        <w:lang w:val="de-DE"/>
      </w:rPr>
      <w:t>+47 23 30 12 00</w:t>
    </w:r>
  </w:p>
  <w:p w:rsidR="001B5CB3" w:rsidRPr="00C24989" w:rsidRDefault="001B5CB3" w:rsidP="00206DCA">
    <w:pPr>
      <w:pStyle w:val="Bunntekst"/>
      <w:jc w:val="center"/>
      <w:rPr>
        <w:rFonts w:ascii="Verdana" w:hAnsi="Verdana"/>
        <w:color w:val="1F497D"/>
        <w:sz w:val="16"/>
        <w:szCs w:val="16"/>
        <w:lang w:val="it-IT"/>
      </w:rPr>
    </w:pPr>
    <w:r w:rsidRPr="00C24989">
      <w:rPr>
        <w:rFonts w:ascii="Verdana" w:hAnsi="Verdana"/>
        <w:sz w:val="16"/>
        <w:szCs w:val="16"/>
        <w:lang w:val="it-IT"/>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1B5CB3" w:rsidRPr="00C24989" w:rsidRDefault="001B5CB3" w:rsidP="00206DCA">
    <w:pPr>
      <w:pStyle w:val="Bunntekst"/>
      <w:jc w:val="center"/>
      <w:rPr>
        <w:rFonts w:ascii="Verdana" w:hAnsi="Verdana"/>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B3" w:rsidRDefault="001B5CB3" w:rsidP="00522365">
      <w:r>
        <w:separator/>
      </w:r>
    </w:p>
  </w:footnote>
  <w:footnote w:type="continuationSeparator" w:id="0">
    <w:p w:rsidR="001B5CB3" w:rsidRDefault="001B5CB3" w:rsidP="0052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1B5CB3">
      <w:tc>
        <w:tcPr>
          <w:tcW w:w="5031" w:type="dxa"/>
        </w:tcPr>
        <w:p w:rsidR="001B5CB3" w:rsidRDefault="001B5CB3" w:rsidP="00E912E9">
          <w:pPr>
            <w:pStyle w:val="Topptekst"/>
            <w:tabs>
              <w:tab w:val="left" w:pos="267"/>
              <w:tab w:val="right" w:pos="9922"/>
            </w:tabs>
            <w:spacing w:after="240"/>
            <w:jc w:val="center"/>
            <w:rPr>
              <w:sz w:val="16"/>
            </w:rPr>
          </w:pPr>
        </w:p>
      </w:tc>
      <w:tc>
        <w:tcPr>
          <w:tcW w:w="5031" w:type="dxa"/>
        </w:tcPr>
        <w:p w:rsidR="001B5CB3" w:rsidRDefault="001B5CB3" w:rsidP="00E912E9">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E51328">
            <w:rPr>
              <w:rFonts w:ascii="Verdana" w:hAnsi="Verdana"/>
              <w:noProof/>
              <w:sz w:val="16"/>
            </w:rPr>
            <w:t>5</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E51328">
            <w:rPr>
              <w:rFonts w:ascii="Verdana" w:hAnsi="Verdana"/>
              <w:noProof/>
              <w:sz w:val="16"/>
            </w:rPr>
            <w:t>5</w:t>
          </w:r>
          <w:r>
            <w:rPr>
              <w:rFonts w:ascii="Verdana" w:hAnsi="Verdana"/>
              <w:sz w:val="16"/>
            </w:rPr>
            <w:fldChar w:fldCharType="end"/>
          </w:r>
        </w:p>
      </w:tc>
    </w:tr>
  </w:tbl>
  <w:p w:rsidR="001B5CB3" w:rsidRDefault="001B5CB3" w:rsidP="00E912E9">
    <w:pPr>
      <w:pStyle w:val="Topptekst"/>
      <w:tabs>
        <w:tab w:val="left" w:pos="267"/>
        <w:tab w:val="right" w:pos="9922"/>
      </w:tabs>
      <w:spacing w:after="240"/>
      <w:rPr>
        <w:sz w:val="16"/>
      </w:rPr>
    </w:pPr>
    <w:r>
      <w:rPr>
        <w:noProof/>
        <w:sz w:val="16"/>
      </w:rPr>
      <w:drawing>
        <wp:inline distT="0" distB="0" distL="0" distR="0" wp14:anchorId="3045B97C" wp14:editId="7DE9A575">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785"/>
    <w:multiLevelType w:val="hybridMultilevel"/>
    <w:tmpl w:val="C4A0DF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7D22F4"/>
    <w:multiLevelType w:val="hybridMultilevel"/>
    <w:tmpl w:val="2F34393E"/>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4C4F2887"/>
    <w:multiLevelType w:val="hybridMultilevel"/>
    <w:tmpl w:val="1FB259A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 w15:restartNumberingAfterBreak="0">
    <w:nsid w:val="546916D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1A25D25"/>
    <w:multiLevelType w:val="hybridMultilevel"/>
    <w:tmpl w:val="80ACB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992C65"/>
    <w:multiLevelType w:val="hybridMultilevel"/>
    <w:tmpl w:val="A788757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65"/>
    <w:rsid w:val="00021335"/>
    <w:rsid w:val="00041A6C"/>
    <w:rsid w:val="000C5C9F"/>
    <w:rsid w:val="000C5DB6"/>
    <w:rsid w:val="000D0106"/>
    <w:rsid w:val="00115D72"/>
    <w:rsid w:val="00136E10"/>
    <w:rsid w:val="00170663"/>
    <w:rsid w:val="001A65E4"/>
    <w:rsid w:val="001B5CB3"/>
    <w:rsid w:val="00206DCA"/>
    <w:rsid w:val="002A1FDE"/>
    <w:rsid w:val="002E6E49"/>
    <w:rsid w:val="002F2FBD"/>
    <w:rsid w:val="003004FA"/>
    <w:rsid w:val="0033223B"/>
    <w:rsid w:val="00337E0C"/>
    <w:rsid w:val="00445B58"/>
    <w:rsid w:val="004A4059"/>
    <w:rsid w:val="004E3D07"/>
    <w:rsid w:val="0050432C"/>
    <w:rsid w:val="00522365"/>
    <w:rsid w:val="00534EEB"/>
    <w:rsid w:val="005646E3"/>
    <w:rsid w:val="00595B28"/>
    <w:rsid w:val="00634249"/>
    <w:rsid w:val="006C4B22"/>
    <w:rsid w:val="00763CE3"/>
    <w:rsid w:val="007C42F6"/>
    <w:rsid w:val="00814650"/>
    <w:rsid w:val="00875295"/>
    <w:rsid w:val="008C12F6"/>
    <w:rsid w:val="008D40FF"/>
    <w:rsid w:val="00912F74"/>
    <w:rsid w:val="00952F32"/>
    <w:rsid w:val="009A0D80"/>
    <w:rsid w:val="009F2C50"/>
    <w:rsid w:val="00A70ECA"/>
    <w:rsid w:val="00B3516A"/>
    <w:rsid w:val="00B60107"/>
    <w:rsid w:val="00BA5D51"/>
    <w:rsid w:val="00BB4178"/>
    <w:rsid w:val="00C12710"/>
    <w:rsid w:val="00C63A05"/>
    <w:rsid w:val="00CF769B"/>
    <w:rsid w:val="00D45ECE"/>
    <w:rsid w:val="00DB2D49"/>
    <w:rsid w:val="00E15715"/>
    <w:rsid w:val="00E403AA"/>
    <w:rsid w:val="00E51328"/>
    <w:rsid w:val="00E742D5"/>
    <w:rsid w:val="00E75C59"/>
    <w:rsid w:val="00E912E9"/>
    <w:rsid w:val="00ED38D7"/>
    <w:rsid w:val="00EF0A51"/>
    <w:rsid w:val="00F56931"/>
    <w:rsid w:val="00F77762"/>
    <w:rsid w:val="00FA73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C79C"/>
  <w15:chartTrackingRefBased/>
  <w15:docId w15:val="{F3B95C1D-63DF-4D2D-BA10-7C23D104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22365"/>
    <w:pPr>
      <w:tabs>
        <w:tab w:val="center" w:pos="4819"/>
        <w:tab w:val="right" w:pos="9071"/>
      </w:tabs>
    </w:pPr>
    <w:rPr>
      <w:sz w:val="24"/>
    </w:rPr>
  </w:style>
  <w:style w:type="character" w:customStyle="1" w:styleId="BunntekstTegn">
    <w:name w:val="Bunntekst Tegn"/>
    <w:basedOn w:val="Standardskriftforavsnitt"/>
    <w:link w:val="Bunntekst"/>
    <w:rsid w:val="00522365"/>
    <w:rPr>
      <w:rFonts w:ascii="Times New Roman" w:eastAsia="Times New Roman" w:hAnsi="Times New Roman" w:cs="Times New Roman"/>
      <w:sz w:val="24"/>
      <w:szCs w:val="20"/>
      <w:lang w:eastAsia="nb-NO"/>
    </w:rPr>
  </w:style>
  <w:style w:type="paragraph" w:customStyle="1" w:styleId="overskrift">
    <w:name w:val="overskrift"/>
    <w:basedOn w:val="Normal"/>
    <w:uiPriority w:val="99"/>
    <w:rsid w:val="00522365"/>
    <w:pPr>
      <w:tabs>
        <w:tab w:val="left" w:pos="4537"/>
        <w:tab w:val="left" w:pos="6804"/>
      </w:tabs>
    </w:pPr>
    <w:rPr>
      <w:b/>
      <w:caps/>
      <w:sz w:val="24"/>
    </w:rPr>
  </w:style>
  <w:style w:type="paragraph" w:styleId="Topptekst">
    <w:name w:val="header"/>
    <w:basedOn w:val="Normal"/>
    <w:link w:val="TopptekstTegn"/>
    <w:rsid w:val="00522365"/>
    <w:pPr>
      <w:tabs>
        <w:tab w:val="center" w:pos="4536"/>
        <w:tab w:val="right" w:pos="9072"/>
      </w:tabs>
    </w:pPr>
    <w:rPr>
      <w:sz w:val="24"/>
    </w:rPr>
  </w:style>
  <w:style w:type="character" w:customStyle="1" w:styleId="TopptekstTegn">
    <w:name w:val="Topptekst Tegn"/>
    <w:basedOn w:val="Standardskriftforavsnitt"/>
    <w:link w:val="Topptekst"/>
    <w:rsid w:val="00522365"/>
    <w:rPr>
      <w:rFonts w:ascii="Times New Roman" w:eastAsia="Times New Roman" w:hAnsi="Times New Roman" w:cs="Times New Roman"/>
      <w:sz w:val="24"/>
      <w:szCs w:val="20"/>
      <w:lang w:eastAsia="nb-NO"/>
    </w:rPr>
  </w:style>
  <w:style w:type="table" w:styleId="Tabellrutenett">
    <w:name w:val="Table Grid"/>
    <w:basedOn w:val="Vanligtabell"/>
    <w:uiPriority w:val="59"/>
    <w:rsid w:val="0052236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22365"/>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522365"/>
    <w:rPr>
      <w:color w:val="0563C1" w:themeColor="hyperlink"/>
      <w:u w:val="single"/>
    </w:rPr>
  </w:style>
  <w:style w:type="paragraph" w:customStyle="1" w:styleId="Default">
    <w:name w:val="Default"/>
    <w:rsid w:val="00522365"/>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Fotnotetekst">
    <w:name w:val="footnote text"/>
    <w:basedOn w:val="Normal"/>
    <w:link w:val="FotnotetekstTegn"/>
    <w:uiPriority w:val="99"/>
    <w:semiHidden/>
    <w:unhideWhenUsed/>
    <w:rsid w:val="00522365"/>
  </w:style>
  <w:style w:type="character" w:customStyle="1" w:styleId="FotnotetekstTegn">
    <w:name w:val="Fotnotetekst Tegn"/>
    <w:basedOn w:val="Standardskriftforavsnitt"/>
    <w:link w:val="Fotnotetekst"/>
    <w:uiPriority w:val="99"/>
    <w:semiHidden/>
    <w:rsid w:val="0052236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522365"/>
    <w:rPr>
      <w:vertAlign w:val="superscript"/>
    </w:rPr>
  </w:style>
  <w:style w:type="character" w:styleId="Fulgthyperkobling">
    <w:name w:val="FollowedHyperlink"/>
    <w:basedOn w:val="Standardskriftforavsnitt"/>
    <w:uiPriority w:val="99"/>
    <w:semiHidden/>
    <w:unhideWhenUsed/>
    <w:rsid w:val="00C12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7683">
      <w:bodyDiv w:val="1"/>
      <w:marLeft w:val="0"/>
      <w:marRight w:val="0"/>
      <w:marTop w:val="0"/>
      <w:marBottom w:val="0"/>
      <w:divBdr>
        <w:top w:val="none" w:sz="0" w:space="0" w:color="auto"/>
        <w:left w:val="none" w:sz="0" w:space="0" w:color="auto"/>
        <w:bottom w:val="none" w:sz="0" w:space="0" w:color="auto"/>
        <w:right w:val="none" w:sz="0" w:space="0" w:color="auto"/>
      </w:divBdr>
    </w:div>
    <w:div w:id="723211714">
      <w:bodyDiv w:val="1"/>
      <w:marLeft w:val="0"/>
      <w:marRight w:val="0"/>
      <w:marTop w:val="0"/>
      <w:marBottom w:val="0"/>
      <w:divBdr>
        <w:top w:val="none" w:sz="0" w:space="0" w:color="auto"/>
        <w:left w:val="none" w:sz="0" w:space="0" w:color="auto"/>
        <w:bottom w:val="none" w:sz="0" w:space="0" w:color="auto"/>
        <w:right w:val="none" w:sz="0" w:space="0" w:color="auto"/>
      </w:divBdr>
    </w:div>
    <w:div w:id="983046164">
      <w:bodyDiv w:val="1"/>
      <w:marLeft w:val="0"/>
      <w:marRight w:val="0"/>
      <w:marTop w:val="0"/>
      <w:marBottom w:val="0"/>
      <w:divBdr>
        <w:top w:val="none" w:sz="0" w:space="0" w:color="auto"/>
        <w:left w:val="none" w:sz="0" w:space="0" w:color="auto"/>
        <w:bottom w:val="none" w:sz="0" w:space="0" w:color="auto"/>
        <w:right w:val="none" w:sz="0" w:space="0" w:color="auto"/>
      </w:divBdr>
    </w:div>
    <w:div w:id="1066027572">
      <w:bodyDiv w:val="1"/>
      <w:marLeft w:val="0"/>
      <w:marRight w:val="0"/>
      <w:marTop w:val="0"/>
      <w:marBottom w:val="0"/>
      <w:divBdr>
        <w:top w:val="none" w:sz="0" w:space="0" w:color="auto"/>
        <w:left w:val="none" w:sz="0" w:space="0" w:color="auto"/>
        <w:bottom w:val="none" w:sz="0" w:space="0" w:color="auto"/>
        <w:right w:val="none" w:sz="0" w:space="0" w:color="auto"/>
      </w:divBdr>
    </w:div>
    <w:div w:id="1413355309">
      <w:bodyDiv w:val="1"/>
      <w:marLeft w:val="0"/>
      <w:marRight w:val="0"/>
      <w:marTop w:val="0"/>
      <w:marBottom w:val="0"/>
      <w:divBdr>
        <w:top w:val="none" w:sz="0" w:space="0" w:color="auto"/>
        <w:left w:val="none" w:sz="0" w:space="0" w:color="auto"/>
        <w:bottom w:val="none" w:sz="0" w:space="0" w:color="auto"/>
        <w:right w:val="none" w:sz="0" w:space="0" w:color="auto"/>
      </w:divBdr>
    </w:div>
    <w:div w:id="1464425197">
      <w:bodyDiv w:val="1"/>
      <w:marLeft w:val="0"/>
      <w:marRight w:val="0"/>
      <w:marTop w:val="0"/>
      <w:marBottom w:val="0"/>
      <w:divBdr>
        <w:top w:val="none" w:sz="0" w:space="0" w:color="auto"/>
        <w:left w:val="none" w:sz="0" w:space="0" w:color="auto"/>
        <w:bottom w:val="none" w:sz="0" w:space="0" w:color="auto"/>
        <w:right w:val="none" w:sz="0" w:space="0" w:color="auto"/>
      </w:divBdr>
    </w:div>
    <w:div w:id="1584486995">
      <w:bodyDiv w:val="1"/>
      <w:marLeft w:val="0"/>
      <w:marRight w:val="0"/>
      <w:marTop w:val="0"/>
      <w:marBottom w:val="0"/>
      <w:divBdr>
        <w:top w:val="none" w:sz="0" w:space="0" w:color="auto"/>
        <w:left w:val="none" w:sz="0" w:space="0" w:color="auto"/>
        <w:bottom w:val="none" w:sz="0" w:space="0" w:color="auto"/>
        <w:right w:val="none" w:sz="0" w:space="0" w:color="auto"/>
      </w:divBdr>
    </w:div>
    <w:div w:id="1849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b@udir.n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r.no/om-udir/hoyring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dir.no/om-udir/hoyringar/" TargetMode="External"/><Relationship Id="rId4" Type="http://schemas.openxmlformats.org/officeDocument/2006/relationships/webSettings" Target="webSettings.xml"/><Relationship Id="rId9" Type="http://schemas.openxmlformats.org/officeDocument/2006/relationships/hyperlink" Target="https://www.udir.no/tall-og-forskning/finn-forskning/rapporter/vekslingsmodeller-i-fag--og-yrkesopplaring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1791</Words>
  <Characters>9497</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Aina Helen Bredesen</cp:lastModifiedBy>
  <cp:revision>35</cp:revision>
  <dcterms:created xsi:type="dcterms:W3CDTF">2018-02-26T08:22:00Z</dcterms:created>
  <dcterms:modified xsi:type="dcterms:W3CDTF">2018-03-16T14:04:00Z</dcterms:modified>
</cp:coreProperties>
</file>