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94767E" w:rsidP="00FE6756">
            <w:bookmarkStart w:id="0" w:name="REF"/>
            <w:bookmarkEnd w:id="0"/>
            <w:r>
              <w:t>Referat</w:t>
            </w:r>
          </w:p>
          <w:p w:rsidR="008579E1" w:rsidRPr="00E8673F" w:rsidRDefault="003E1868" w:rsidP="00FE6756">
            <w:r>
              <w:t>oppdatert</w:t>
            </w:r>
            <w:r w:rsidR="008579E1" w:rsidRPr="00E8673F">
              <w:t>:</w:t>
            </w:r>
          </w:p>
          <w:p w:rsidR="00F16949" w:rsidRDefault="000440D3" w:rsidP="00732FF5">
            <w:r>
              <w:t>0</w:t>
            </w:r>
            <w:r w:rsidR="00B07C63">
              <w:t>5</w:t>
            </w:r>
            <w:r>
              <w:t>.06</w:t>
            </w:r>
            <w:r w:rsidR="003064C0">
              <w:t>.2018</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1378B1F" wp14:editId="4AE0D68A">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CC4E41" w:rsidP="00FE6756">
      <w:pPr>
        <w:pStyle w:val="Overskrift1"/>
        <w:rPr>
          <w:rFonts w:ascii="Verdana" w:hAnsi="Verdana"/>
        </w:rPr>
      </w:pPr>
      <w:bookmarkStart w:id="1" w:name="_Toc245623632"/>
      <w:r>
        <w:rPr>
          <w:rFonts w:ascii="Verdana" w:hAnsi="Verdana"/>
        </w:rPr>
        <w:t>Referat fra</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sidR="00F4157D">
        <w:rPr>
          <w:rFonts w:ascii="Verdana" w:hAnsi="Verdana"/>
        </w:rPr>
        <w:t>4</w:t>
      </w:r>
      <w:r w:rsidR="008579E1" w:rsidRPr="007008FE">
        <w:rPr>
          <w:rFonts w:ascii="Verdana" w:hAnsi="Verdana"/>
        </w:rPr>
        <w:t>-201</w:t>
      </w:r>
      <w:r w:rsidR="000B4077">
        <w:rPr>
          <w:rFonts w:ascii="Verdana" w:hAnsi="Verdana"/>
        </w:rPr>
        <w:t>8</w:t>
      </w:r>
      <w:r w:rsidR="008579E1" w:rsidRPr="007008FE">
        <w:rPr>
          <w:rFonts w:ascii="Verdana" w:hAnsi="Verdana"/>
        </w:rPr>
        <w:t xml:space="preserve"> i Faglig råd for elektrofag. </w:t>
      </w:r>
    </w:p>
    <w:bookmarkEnd w:id="1"/>
    <w:p w:rsidR="0038551B" w:rsidRDefault="0038551B" w:rsidP="0038551B">
      <w:r>
        <w:t xml:space="preserve">Tid: </w:t>
      </w:r>
      <w:r w:rsidR="00457660">
        <w:t>Tor</w:t>
      </w:r>
      <w:r w:rsidR="00F4157D">
        <w:t>sdag 2</w:t>
      </w:r>
      <w:r w:rsidR="00473759">
        <w:t>4</w:t>
      </w:r>
      <w:r w:rsidR="00F4157D">
        <w:t>.0</w:t>
      </w:r>
      <w:r w:rsidR="00457660">
        <w:t>5</w:t>
      </w:r>
      <w:r w:rsidR="00EE6E3C">
        <w:t>.2018 kl</w:t>
      </w:r>
      <w:r w:rsidRPr="0038551B">
        <w:t>. 10.00-16.</w:t>
      </w:r>
      <w:r w:rsidR="000B4077">
        <w:t>0</w:t>
      </w:r>
      <w:r w:rsidRPr="0038551B">
        <w:t>0</w:t>
      </w:r>
      <w:r w:rsidR="00A95AE3">
        <w:t xml:space="preserve">. </w:t>
      </w:r>
    </w:p>
    <w:p w:rsidR="00704EFF" w:rsidRPr="0038551B" w:rsidRDefault="00704EFF" w:rsidP="00704EFF">
      <w:r w:rsidRPr="0038551B">
        <w:t>Utdanningsdir</w:t>
      </w:r>
      <w:r w:rsidR="00D268FA">
        <w:t xml:space="preserve">ektoratet, Schweigaards gt 15b </w:t>
      </w:r>
      <w:r w:rsidR="00C30B75">
        <w:t>0135 Oslo</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CC4E41" w:rsidP="00E7223A">
            <w:r>
              <w:rPr>
                <w:b/>
              </w:rPr>
              <w:t>Til stede</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r w:rsidRPr="00AA2A17">
              <w:t>Arb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r w:rsidRPr="00AA2A17">
              <w:t>Arb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r w:rsidRPr="00AA2A17">
              <w:t>Nelfo</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5360C8" w:rsidP="005B6468">
            <w:r w:rsidRPr="00AA2A17">
              <w:t>Kjetil Tvedt</w:t>
            </w:r>
            <w:r w:rsidR="005B6468">
              <w:t xml:space="preserve"> </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DB1F79" w:rsidRDefault="00E25BB8" w:rsidP="00DB1F79">
            <w:r>
              <w:t>Thor Egil Johansen (</w:t>
            </w:r>
            <w:r w:rsidR="00DB1F79">
              <w:t>t</w:t>
            </w:r>
            <w:r>
              <w:t>il kl 12.00)</w:t>
            </w:r>
          </w:p>
          <w:p w:rsidR="005360C8" w:rsidRPr="00AA2A17" w:rsidRDefault="00720444" w:rsidP="00DB1F79">
            <w:r>
              <w:t>Brynhild Totland</w:t>
            </w:r>
            <w:r w:rsidR="00E25BB8">
              <w:t xml:space="preserve"> (fra kl 12.00)</w:t>
            </w:r>
          </w:p>
        </w:tc>
        <w:tc>
          <w:tcPr>
            <w:tcW w:w="4252" w:type="dxa"/>
            <w:hideMark/>
          </w:tcPr>
          <w:p w:rsidR="005360C8" w:rsidRPr="00AA2A17" w:rsidRDefault="005360C8" w:rsidP="00E7223A">
            <w:r>
              <w:t>Energi Norge</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r w:rsidRPr="00AA2A17">
              <w:t>Arb t</w:t>
            </w:r>
          </w:p>
        </w:tc>
        <w:tc>
          <w:tcPr>
            <w:tcW w:w="4535" w:type="dxa"/>
            <w:hideMark/>
          </w:tcPr>
          <w:p w:rsidR="005360C8" w:rsidRPr="007A444D" w:rsidRDefault="005360C8" w:rsidP="00561C3F">
            <w:pPr>
              <w:rPr>
                <w:lang w:val="sv-SE"/>
              </w:rPr>
            </w:pPr>
            <w:r w:rsidRPr="007A444D">
              <w:rPr>
                <w:lang w:val="sv-SE"/>
              </w:rPr>
              <w:t>Monica Derbakk</w:t>
            </w:r>
            <w:r w:rsidR="00694478">
              <w:rPr>
                <w:lang w:val="sv-SE"/>
              </w:rPr>
              <w:t xml:space="preserve"> (fra kl. 1</w:t>
            </w:r>
            <w:r w:rsidR="00561C3F">
              <w:rPr>
                <w:lang w:val="sv-SE"/>
              </w:rPr>
              <w:t>2</w:t>
            </w:r>
            <w:r w:rsidR="00694478">
              <w:rPr>
                <w:lang w:val="sv-SE"/>
              </w:rPr>
              <w:t>.00)</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224735" w:rsidP="00D74A0C">
            <w:r w:rsidRPr="00224735">
              <w:t>Harald Johanse</w:t>
            </w:r>
            <w:r>
              <w:t>n</w:t>
            </w:r>
            <w:r w:rsidRPr="00224735">
              <w:t xml:space="preserve"> </w:t>
            </w:r>
            <w:r>
              <w:t xml:space="preserve">(vara for </w:t>
            </w:r>
            <w:r w:rsidR="005360C8" w:rsidRPr="00AA2A17">
              <w:t>Ole Edvard Antonsen</w:t>
            </w:r>
            <w:r>
              <w:t>)</w:t>
            </w:r>
            <w:r w:rsidR="00E65C2A">
              <w:t>l</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224735" w:rsidP="00224735">
            <w:r w:rsidRPr="00AA2A17">
              <w:t>Inger Vagle</w:t>
            </w:r>
            <w:r w:rsidR="00CC4E41">
              <w:t xml:space="preserve"> (deler av møtet</w:t>
            </w:r>
            <w:r>
              <w:t>)</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5360C8" w:rsidP="00E7223A">
            <w:r w:rsidRPr="00AA2A17">
              <w:t>Hans Jacob Edvardsen</w:t>
            </w:r>
          </w:p>
        </w:tc>
        <w:tc>
          <w:tcPr>
            <w:tcW w:w="4252" w:type="dxa"/>
            <w:hideMark/>
          </w:tcPr>
          <w:p w:rsidR="005360C8" w:rsidRPr="00AA2A17" w:rsidRDefault="005360C8" w:rsidP="00E7223A">
            <w:r w:rsidRPr="00AA2A17">
              <w:t>KS</w:t>
            </w:r>
            <w:r>
              <w:t xml:space="preserve"> (skoleeier)</w:t>
            </w:r>
          </w:p>
        </w:tc>
      </w:tr>
      <w:tr w:rsidR="005A0452" w:rsidRPr="00AA2A17" w:rsidTr="0095073B">
        <w:trPr>
          <w:trHeight w:val="282"/>
        </w:trPr>
        <w:tc>
          <w:tcPr>
            <w:tcW w:w="847" w:type="dxa"/>
            <w:hideMark/>
          </w:tcPr>
          <w:p w:rsidR="005A0452" w:rsidRPr="00AA2A17" w:rsidRDefault="005A0452" w:rsidP="0095073B">
            <w:r w:rsidRPr="00AA2A17">
              <w:t>Arb g</w:t>
            </w:r>
          </w:p>
        </w:tc>
        <w:tc>
          <w:tcPr>
            <w:tcW w:w="4535" w:type="dxa"/>
            <w:hideMark/>
          </w:tcPr>
          <w:p w:rsidR="005A0452" w:rsidRPr="00AA2A17" w:rsidRDefault="005A0452" w:rsidP="004B1EFC">
            <w:r w:rsidRPr="00AA2A17">
              <w:t>Camilla Rise</w:t>
            </w:r>
          </w:p>
        </w:tc>
        <w:tc>
          <w:tcPr>
            <w:tcW w:w="4252" w:type="dxa"/>
            <w:hideMark/>
          </w:tcPr>
          <w:p w:rsidR="005A0452" w:rsidRPr="00AA2A17" w:rsidRDefault="004B1EFC" w:rsidP="004B1EFC">
            <w:r>
              <w:t>NHO Luftfart</w:t>
            </w:r>
          </w:p>
        </w:tc>
      </w:tr>
      <w:tr w:rsidR="00704EFF" w:rsidRPr="00AA2A17" w:rsidTr="00E7223A">
        <w:trPr>
          <w:trHeight w:val="282"/>
        </w:trPr>
        <w:tc>
          <w:tcPr>
            <w:tcW w:w="847" w:type="dxa"/>
            <w:hideMark/>
          </w:tcPr>
          <w:p w:rsidR="00704EFF" w:rsidRPr="00AA2A17" w:rsidRDefault="00704EFF" w:rsidP="00E7223A">
            <w:r w:rsidRPr="00AA2A17">
              <w:t xml:space="preserve">KS </w:t>
            </w:r>
          </w:p>
        </w:tc>
        <w:tc>
          <w:tcPr>
            <w:tcW w:w="4535" w:type="dxa"/>
            <w:hideMark/>
          </w:tcPr>
          <w:p w:rsidR="00704EFF" w:rsidRPr="00AA2A17" w:rsidRDefault="009E4CBE" w:rsidP="000625B6">
            <w:r w:rsidRPr="009E4CBE">
              <w:t>Kristin St.</w:t>
            </w:r>
            <w:r w:rsidR="00E65C2A">
              <w:t xml:space="preserve"> </w:t>
            </w:r>
            <w:r w:rsidRPr="009E4CBE">
              <w:t>Hilaire</w:t>
            </w:r>
          </w:p>
        </w:tc>
        <w:tc>
          <w:tcPr>
            <w:tcW w:w="4252" w:type="dxa"/>
            <w:hideMark/>
          </w:tcPr>
          <w:p w:rsidR="00704EFF" w:rsidRPr="00AA2A17" w:rsidRDefault="00704EFF" w:rsidP="00E7223A">
            <w:r w:rsidRPr="00AA2A17">
              <w:t>KS</w:t>
            </w:r>
            <w:r>
              <w:t xml:space="preserve"> (skoleeier)</w:t>
            </w:r>
          </w:p>
        </w:tc>
      </w:tr>
      <w:tr w:rsidR="004B1EFC" w:rsidRPr="00AA2A17" w:rsidTr="007E154C">
        <w:trPr>
          <w:trHeight w:val="282"/>
        </w:trPr>
        <w:tc>
          <w:tcPr>
            <w:tcW w:w="847" w:type="dxa"/>
          </w:tcPr>
          <w:p w:rsidR="004B1EFC" w:rsidRDefault="004B1EFC" w:rsidP="004B1EFC">
            <w:r>
              <w:t>Arb t</w:t>
            </w:r>
          </w:p>
        </w:tc>
        <w:tc>
          <w:tcPr>
            <w:tcW w:w="4535" w:type="dxa"/>
          </w:tcPr>
          <w:p w:rsidR="004B1EFC" w:rsidRDefault="004B1EFC" w:rsidP="004B1EFC">
            <w:r>
              <w:t>Fred Løvli</w:t>
            </w:r>
          </w:p>
        </w:tc>
        <w:tc>
          <w:tcPr>
            <w:tcW w:w="4252" w:type="dxa"/>
            <w:vAlign w:val="center"/>
          </w:tcPr>
          <w:p w:rsidR="004B1EFC" w:rsidRDefault="004B1EFC" w:rsidP="004B1EFC">
            <w:r w:rsidRPr="00AA2A17">
              <w:t>EL og IT - forbundet</w:t>
            </w:r>
          </w:p>
        </w:tc>
      </w:tr>
      <w:tr w:rsidR="004B1EFC" w:rsidRPr="00AA2A17" w:rsidTr="00E7223A">
        <w:trPr>
          <w:trHeight w:val="282"/>
        </w:trPr>
        <w:tc>
          <w:tcPr>
            <w:tcW w:w="847" w:type="dxa"/>
          </w:tcPr>
          <w:p w:rsidR="004B1EFC" w:rsidRDefault="004B1EFC" w:rsidP="004B1EFC">
            <w:r>
              <w:t>Arb t</w:t>
            </w:r>
          </w:p>
        </w:tc>
        <w:tc>
          <w:tcPr>
            <w:tcW w:w="4535" w:type="dxa"/>
          </w:tcPr>
          <w:p w:rsidR="004B1EFC" w:rsidRDefault="00224735" w:rsidP="00604581">
            <w:r>
              <w:t>Stig Lundsbakk</w:t>
            </w:r>
            <w:r w:rsidR="007E154C">
              <w:t>en (vara for</w:t>
            </w:r>
            <w:r w:rsidR="00604581">
              <w:t xml:space="preserve"> </w:t>
            </w:r>
            <w:r w:rsidR="004B1EFC">
              <w:t>Kine Asper</w:t>
            </w:r>
            <w:r w:rsidR="00604581">
              <w:t>)</w:t>
            </w:r>
          </w:p>
        </w:tc>
        <w:tc>
          <w:tcPr>
            <w:tcW w:w="4252" w:type="dxa"/>
          </w:tcPr>
          <w:p w:rsidR="004B1EFC" w:rsidRDefault="004B1EFC" w:rsidP="004B1EFC">
            <w:r>
              <w:t>Fellesforbundet</w:t>
            </w:r>
          </w:p>
        </w:tc>
      </w:tr>
      <w:tr w:rsidR="004B1EFC" w:rsidRPr="00AA2A17" w:rsidTr="00E7223A">
        <w:trPr>
          <w:trHeight w:val="282"/>
        </w:trPr>
        <w:tc>
          <w:tcPr>
            <w:tcW w:w="847" w:type="dxa"/>
          </w:tcPr>
          <w:p w:rsidR="004B1EFC" w:rsidRDefault="004B1EFC" w:rsidP="004B1EFC">
            <w:r>
              <w:t>EO</w:t>
            </w:r>
          </w:p>
        </w:tc>
        <w:tc>
          <w:tcPr>
            <w:tcW w:w="4535" w:type="dxa"/>
          </w:tcPr>
          <w:p w:rsidR="004B1EFC" w:rsidRDefault="004B1EFC" w:rsidP="004B1EFC">
            <w:r>
              <w:t>Anna Hellesnes</w:t>
            </w:r>
          </w:p>
        </w:tc>
        <w:tc>
          <w:tcPr>
            <w:tcW w:w="4252" w:type="dxa"/>
          </w:tcPr>
          <w:p w:rsidR="004B1EFC" w:rsidRDefault="004B1EFC" w:rsidP="004B1EFC">
            <w:r>
              <w:t>Elevorganisasjonen</w:t>
            </w:r>
          </w:p>
        </w:tc>
      </w:tr>
      <w:tr w:rsidR="00852210" w:rsidRPr="00AA2A17" w:rsidTr="00E7223A">
        <w:trPr>
          <w:trHeight w:val="282"/>
        </w:trPr>
        <w:tc>
          <w:tcPr>
            <w:tcW w:w="847" w:type="dxa"/>
          </w:tcPr>
          <w:p w:rsidR="00852210" w:rsidRDefault="00852210" w:rsidP="004B1EFC"/>
        </w:tc>
        <w:tc>
          <w:tcPr>
            <w:tcW w:w="4535" w:type="dxa"/>
          </w:tcPr>
          <w:p w:rsidR="00852210" w:rsidRDefault="00852210" w:rsidP="004B1EFC">
            <w:r>
              <w:t>Åge Lauritzen</w:t>
            </w:r>
            <w:r w:rsidR="00CC4E41">
              <w:t xml:space="preserve"> (vara)</w:t>
            </w:r>
          </w:p>
        </w:tc>
        <w:tc>
          <w:tcPr>
            <w:tcW w:w="4252" w:type="dxa"/>
          </w:tcPr>
          <w:p w:rsidR="00852210" w:rsidRDefault="00CC4E41" w:rsidP="004B1EFC">
            <w:r>
              <w:t>Nelfo</w:t>
            </w:r>
          </w:p>
        </w:tc>
      </w:tr>
    </w:tbl>
    <w:p w:rsidR="005360C8" w:rsidRDefault="005360C8" w:rsidP="005360C8"/>
    <w:p w:rsidR="005360C8" w:rsidRDefault="00DD3BA7" w:rsidP="005360C8">
      <w:pPr>
        <w:rPr>
          <w:b/>
        </w:rPr>
      </w:pPr>
      <w:r>
        <w:rPr>
          <w:b/>
        </w:rPr>
        <w:t>Observatør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rsidTr="004B1EFC">
        <w:trPr>
          <w:gridBefore w:val="1"/>
          <w:gridAfter w:val="3"/>
          <w:wBefore w:w="7" w:type="dxa"/>
          <w:wAfter w:w="10581" w:type="dxa"/>
          <w:tblCellSpacing w:w="15" w:type="dxa"/>
        </w:trPr>
        <w:tc>
          <w:tcPr>
            <w:tcW w:w="5447" w:type="dxa"/>
            <w:vAlign w:val="center"/>
          </w:tcPr>
          <w:p w:rsidR="004B1EFC" w:rsidRDefault="004B1EFC" w:rsidP="00224735">
            <w:r>
              <w:t xml:space="preserve">Jens Harald Jensen </w:t>
            </w:r>
          </w:p>
        </w:tc>
        <w:tc>
          <w:tcPr>
            <w:tcW w:w="3939" w:type="dxa"/>
            <w:vAlign w:val="center"/>
          </w:tcPr>
          <w:p w:rsidR="004B1EFC" w:rsidRDefault="004B1EFC" w:rsidP="007E154C">
            <w:r>
              <w:t>Nkom</w:t>
            </w:r>
          </w:p>
        </w:tc>
      </w:tr>
      <w:tr w:rsidR="000B4077" w:rsidRPr="00E8673F" w:rsidTr="004B1EFC">
        <w:trPr>
          <w:tblCellSpacing w:w="15" w:type="dxa"/>
        </w:trPr>
        <w:tc>
          <w:tcPr>
            <w:tcW w:w="5484" w:type="dxa"/>
            <w:gridSpan w:val="2"/>
            <w:vAlign w:val="center"/>
          </w:tcPr>
          <w:p w:rsidR="000B4077" w:rsidRPr="00E8673F" w:rsidRDefault="000B4077" w:rsidP="00C000AF"/>
        </w:tc>
        <w:tc>
          <w:tcPr>
            <w:tcW w:w="5499" w:type="dxa"/>
            <w:gridSpan w:val="2"/>
            <w:vAlign w:val="center"/>
          </w:tcPr>
          <w:p w:rsidR="000B4077" w:rsidRPr="00E8673F" w:rsidRDefault="000B4077" w:rsidP="00245264"/>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tc>
      </w:tr>
    </w:tbl>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C000AF" w:rsidP="009B2B02">
            <w:r>
              <w:t xml:space="preserve">Avdeling </w:t>
            </w:r>
            <w:r w:rsidR="00B213E0">
              <w:t xml:space="preserve">for </w:t>
            </w:r>
            <w:r>
              <w:t>læreplan videregående og voksenopplæring</w:t>
            </w:r>
          </w:p>
        </w:tc>
      </w:tr>
      <w:tr w:rsidR="000B4077" w:rsidRPr="00E8673F" w:rsidTr="00E7223A">
        <w:trPr>
          <w:tblCellSpacing w:w="15" w:type="dxa"/>
        </w:trPr>
        <w:tc>
          <w:tcPr>
            <w:tcW w:w="5432" w:type="dxa"/>
            <w:vAlign w:val="center"/>
          </w:tcPr>
          <w:p w:rsidR="000B4077" w:rsidRDefault="000B4077" w:rsidP="00E7223A">
            <w:r>
              <w:t>Frode Midtgaard</w:t>
            </w:r>
            <w:r w:rsidR="005B6468">
              <w:t xml:space="preserve"> </w:t>
            </w:r>
            <w:r w:rsidR="00CC4E41">
              <w:t>(deler av møtet)</w:t>
            </w:r>
          </w:p>
        </w:tc>
        <w:tc>
          <w:tcPr>
            <w:tcW w:w="3924" w:type="dxa"/>
            <w:vAlign w:val="center"/>
          </w:tcPr>
          <w:p w:rsidR="000B4077" w:rsidRDefault="000B4077" w:rsidP="00C000AF">
            <w:r>
              <w:t xml:space="preserve">Avdeling </w:t>
            </w:r>
            <w:r w:rsidR="00B213E0">
              <w:t xml:space="preserve">for </w:t>
            </w:r>
            <w:r>
              <w:t>læreplan</w:t>
            </w:r>
            <w:r w:rsidR="00C000AF">
              <w:t xml:space="preserve"> videregående opplæring</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720444" w:rsidRPr="00E8673F" w:rsidTr="007E154C">
        <w:trPr>
          <w:tblCellSpacing w:w="15" w:type="dxa"/>
        </w:trPr>
        <w:tc>
          <w:tcPr>
            <w:tcW w:w="5432" w:type="dxa"/>
            <w:vAlign w:val="center"/>
          </w:tcPr>
          <w:p w:rsidR="00720444" w:rsidRDefault="00604581" w:rsidP="00CC4E41">
            <w:r>
              <w:t>Kine Asper (vara møt</w:t>
            </w:r>
            <w:r w:rsidR="00CC4E41">
              <w:t>t</w:t>
            </w:r>
            <w:r>
              <w:t>e)</w:t>
            </w:r>
          </w:p>
        </w:tc>
        <w:tc>
          <w:tcPr>
            <w:tcW w:w="3924" w:type="dxa"/>
            <w:vAlign w:val="center"/>
          </w:tcPr>
          <w:p w:rsidR="00720444" w:rsidRDefault="00604581" w:rsidP="007E154C">
            <w:r>
              <w:t>Fellesforbundet</w:t>
            </w:r>
          </w:p>
        </w:tc>
      </w:tr>
      <w:tr w:rsidR="00604581" w:rsidRPr="00E8673F" w:rsidTr="007E154C">
        <w:trPr>
          <w:tblCellSpacing w:w="15" w:type="dxa"/>
        </w:trPr>
        <w:tc>
          <w:tcPr>
            <w:tcW w:w="5432" w:type="dxa"/>
            <w:vAlign w:val="center"/>
          </w:tcPr>
          <w:p w:rsidR="00604581" w:rsidRDefault="00224735" w:rsidP="007E154C">
            <w:r w:rsidRPr="00AA2A17">
              <w:t>Ole Edvard Antonsen</w:t>
            </w:r>
            <w:r w:rsidR="00CC4E41">
              <w:t xml:space="preserve"> (vara møtte)</w:t>
            </w:r>
          </w:p>
        </w:tc>
        <w:tc>
          <w:tcPr>
            <w:tcW w:w="3924" w:type="dxa"/>
            <w:vAlign w:val="center"/>
          </w:tcPr>
          <w:p w:rsidR="00604581" w:rsidRDefault="00224735" w:rsidP="00224735">
            <w:r>
              <w:t>Utdanningsforbundet</w:t>
            </w:r>
          </w:p>
        </w:tc>
      </w:tr>
      <w:tr w:rsidR="00CC4E41" w:rsidRPr="00E8673F" w:rsidTr="007E154C">
        <w:trPr>
          <w:tblCellSpacing w:w="15" w:type="dxa"/>
        </w:trPr>
        <w:tc>
          <w:tcPr>
            <w:tcW w:w="5432" w:type="dxa"/>
            <w:vAlign w:val="center"/>
          </w:tcPr>
          <w:p w:rsidR="00CC4E41" w:rsidRPr="00E25BB8" w:rsidRDefault="00CC4E41" w:rsidP="00CC4E41">
            <w:pPr>
              <w:rPr>
                <w:lang w:val="sv-SE"/>
              </w:rPr>
            </w:pPr>
            <w:r w:rsidRPr="00E25BB8">
              <w:rPr>
                <w:lang w:val="sv-SE"/>
              </w:rPr>
              <w:t>Trond Våga (vara ikke innkalt)</w:t>
            </w:r>
          </w:p>
        </w:tc>
        <w:tc>
          <w:tcPr>
            <w:tcW w:w="3924" w:type="dxa"/>
            <w:vAlign w:val="center"/>
          </w:tcPr>
          <w:p w:rsidR="00CC4E41" w:rsidRDefault="00CC4E41" w:rsidP="00224735">
            <w:r>
              <w:t>Industri og energi</w:t>
            </w:r>
          </w:p>
        </w:tc>
      </w:tr>
      <w:tr w:rsidR="00224735" w:rsidRPr="00E8673F" w:rsidTr="007E154C">
        <w:trPr>
          <w:tblCellSpacing w:w="15" w:type="dxa"/>
        </w:trPr>
        <w:tc>
          <w:tcPr>
            <w:tcW w:w="5432" w:type="dxa"/>
            <w:vAlign w:val="center"/>
          </w:tcPr>
          <w:p w:rsidR="00224735" w:rsidRPr="00AA2A17" w:rsidRDefault="00224735" w:rsidP="007E154C"/>
        </w:tc>
        <w:tc>
          <w:tcPr>
            <w:tcW w:w="3924" w:type="dxa"/>
            <w:vAlign w:val="center"/>
          </w:tcPr>
          <w:p w:rsidR="00224735" w:rsidRDefault="00224735" w:rsidP="00224735"/>
        </w:tc>
      </w:tr>
    </w:tbl>
    <w:p w:rsidR="009B52E3" w:rsidRDefault="009B52E3" w:rsidP="00FE6756">
      <w:pPr>
        <w:rPr>
          <w:b/>
        </w:rPr>
      </w:pPr>
    </w:p>
    <w:p w:rsidR="00667799" w:rsidRDefault="00667799" w:rsidP="00FE6756">
      <w:pPr>
        <w:rPr>
          <w:b/>
        </w:rPr>
      </w:pPr>
    </w:p>
    <w:p w:rsidR="00B35209" w:rsidRPr="003419B2" w:rsidRDefault="00B35209" w:rsidP="00B35209">
      <w:pPr>
        <w:rPr>
          <w:b/>
          <w:sz w:val="28"/>
        </w:rPr>
      </w:pPr>
      <w:r>
        <w:rPr>
          <w:b/>
          <w:sz w:val="28"/>
        </w:rPr>
        <w:t>Kjøreplan</w:t>
      </w:r>
      <w:r w:rsidRPr="003419B2">
        <w:rPr>
          <w:b/>
          <w:sz w:val="28"/>
        </w:rPr>
        <w:t>:</w:t>
      </w:r>
    </w:p>
    <w:tbl>
      <w:tblPr>
        <w:tblW w:w="9272" w:type="dxa"/>
        <w:tblLook w:val="01E0" w:firstRow="1" w:lastRow="1" w:firstColumn="1" w:lastColumn="1" w:noHBand="0" w:noVBand="0"/>
      </w:tblPr>
      <w:tblGrid>
        <w:gridCol w:w="1418"/>
        <w:gridCol w:w="7854"/>
      </w:tblGrid>
      <w:tr w:rsidR="00B35209" w:rsidRPr="00B35209" w:rsidTr="00B35209">
        <w:tc>
          <w:tcPr>
            <w:tcW w:w="1418" w:type="dxa"/>
          </w:tcPr>
          <w:p w:rsidR="00B35209" w:rsidRPr="00B35209" w:rsidRDefault="00B35209" w:rsidP="00B35209">
            <w:r>
              <w:t>10.00</w:t>
            </w:r>
          </w:p>
        </w:tc>
        <w:tc>
          <w:tcPr>
            <w:tcW w:w="7854" w:type="dxa"/>
          </w:tcPr>
          <w:p w:rsidR="00B35209" w:rsidRPr="00B35209" w:rsidRDefault="00B35209" w:rsidP="00B35209">
            <w:r>
              <w:t>Fellesmøte i kantina. Sak: Ny</w:t>
            </w:r>
            <w:r w:rsidRPr="00B35209">
              <w:t xml:space="preserve"> tilbudsstruktur og oppnevning av faglige råd. </w:t>
            </w:r>
          </w:p>
        </w:tc>
      </w:tr>
      <w:tr w:rsidR="00B35209" w:rsidRPr="00B35209" w:rsidTr="00B35209">
        <w:tc>
          <w:tcPr>
            <w:tcW w:w="1418" w:type="dxa"/>
          </w:tcPr>
          <w:p w:rsidR="00B35209" w:rsidRDefault="00B35209" w:rsidP="00B35209">
            <w:r>
              <w:t>10.30</w:t>
            </w:r>
          </w:p>
        </w:tc>
        <w:tc>
          <w:tcPr>
            <w:tcW w:w="7854" w:type="dxa"/>
          </w:tcPr>
          <w:p w:rsidR="00B35209" w:rsidRDefault="00B35209" w:rsidP="00F20CD9">
            <w:r>
              <w:t>Rådsmøte</w:t>
            </w:r>
            <w:r w:rsidR="00B86841">
              <w:t xml:space="preserve"> </w:t>
            </w:r>
          </w:p>
        </w:tc>
      </w:tr>
      <w:tr w:rsidR="00B86841" w:rsidRPr="00B35209" w:rsidTr="00B35209">
        <w:tc>
          <w:tcPr>
            <w:tcW w:w="1418" w:type="dxa"/>
          </w:tcPr>
          <w:p w:rsidR="00B86841" w:rsidRDefault="009A5872" w:rsidP="009668CC">
            <w:r>
              <w:t>10.45</w:t>
            </w:r>
          </w:p>
        </w:tc>
        <w:tc>
          <w:tcPr>
            <w:tcW w:w="7854" w:type="dxa"/>
          </w:tcPr>
          <w:p w:rsidR="00B86841" w:rsidRDefault="00B86841" w:rsidP="00B35209">
            <w:r>
              <w:t>Lunsj</w:t>
            </w:r>
          </w:p>
        </w:tc>
      </w:tr>
      <w:tr w:rsidR="00B86841" w:rsidRPr="00B35209" w:rsidTr="00B35209">
        <w:tc>
          <w:tcPr>
            <w:tcW w:w="1418" w:type="dxa"/>
          </w:tcPr>
          <w:p w:rsidR="00B86841" w:rsidRDefault="00B86841" w:rsidP="00694478">
            <w:r>
              <w:t>1</w:t>
            </w:r>
            <w:r w:rsidR="00694478">
              <w:t>2</w:t>
            </w:r>
            <w:r>
              <w:t>.00</w:t>
            </w:r>
          </w:p>
        </w:tc>
        <w:tc>
          <w:tcPr>
            <w:tcW w:w="7854" w:type="dxa"/>
          </w:tcPr>
          <w:p w:rsidR="00B86841" w:rsidRDefault="00B86841" w:rsidP="00B35209">
            <w:r>
              <w:t>Rådsmøte fortsetter</w:t>
            </w:r>
          </w:p>
        </w:tc>
      </w:tr>
      <w:tr w:rsidR="00B86841" w:rsidRPr="00B35209" w:rsidTr="00B35209">
        <w:tc>
          <w:tcPr>
            <w:tcW w:w="1418" w:type="dxa"/>
          </w:tcPr>
          <w:p w:rsidR="00B86841" w:rsidRDefault="00B86841" w:rsidP="00B35209">
            <w:r>
              <w:t>16.00</w:t>
            </w:r>
          </w:p>
        </w:tc>
        <w:tc>
          <w:tcPr>
            <w:tcW w:w="7854" w:type="dxa"/>
          </w:tcPr>
          <w:p w:rsidR="00B86841" w:rsidRDefault="00B86841" w:rsidP="00B35209">
            <w:r>
              <w:t>Møteslutt</w:t>
            </w:r>
          </w:p>
        </w:tc>
      </w:tr>
    </w:tbl>
    <w:p w:rsidR="00B35209" w:rsidRDefault="00B35209" w:rsidP="00FE6756">
      <w:pPr>
        <w:rPr>
          <w:b/>
        </w:rPr>
      </w:pPr>
    </w:p>
    <w:p w:rsidR="00B35209" w:rsidRDefault="00B35209" w:rsidP="00FE6756">
      <w:pPr>
        <w:rPr>
          <w:b/>
        </w:rPr>
      </w:pPr>
    </w:p>
    <w:p w:rsidR="00B35209" w:rsidRDefault="00B35209" w:rsidP="00FE6756">
      <w:pPr>
        <w:rPr>
          <w:b/>
        </w:rPr>
      </w:pPr>
    </w:p>
    <w:p w:rsidR="00B35209" w:rsidRDefault="00B35209" w:rsidP="00FE6756">
      <w:pPr>
        <w:rPr>
          <w:b/>
        </w:rPr>
      </w:pPr>
    </w:p>
    <w:p w:rsidR="001225CE" w:rsidRPr="003419B2" w:rsidRDefault="001225CE" w:rsidP="00FE6756">
      <w:pPr>
        <w:rPr>
          <w:b/>
          <w:sz w:val="28"/>
        </w:rPr>
      </w:pPr>
      <w:r w:rsidRPr="003419B2">
        <w:rPr>
          <w:b/>
          <w:sz w:val="28"/>
        </w:rPr>
        <w:t>Dagsorden</w:t>
      </w:r>
      <w:r w:rsidR="00B86841">
        <w:rPr>
          <w:b/>
          <w:sz w:val="28"/>
        </w:rPr>
        <w:t xml:space="preserve"> for rådsmøtet</w:t>
      </w:r>
      <w:r w:rsidRPr="003419B2">
        <w:rPr>
          <w:b/>
          <w:sz w:val="28"/>
        </w:rPr>
        <w:t>:</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3F2F62" w:rsidP="00C44852">
            <w:r>
              <w:t>31</w:t>
            </w:r>
            <w:r w:rsidR="00AA4973">
              <w:t xml:space="preserve"> </w:t>
            </w:r>
            <w:r w:rsidR="0075100F">
              <w:t>–</w:t>
            </w:r>
            <w:r w:rsidR="00D307D5">
              <w:t xml:space="preserve"> </w:t>
            </w:r>
            <w:r w:rsidR="006249EA">
              <w:t>201</w:t>
            </w:r>
            <w:r w:rsidR="00C44852">
              <w:t>8</w:t>
            </w:r>
          </w:p>
        </w:tc>
        <w:tc>
          <w:tcPr>
            <w:tcW w:w="7854" w:type="dxa"/>
          </w:tcPr>
          <w:p w:rsidR="00D20C98" w:rsidRPr="00AE2EA2" w:rsidRDefault="00D307D5" w:rsidP="005F75F9">
            <w:r w:rsidRPr="00AE2EA2">
              <w:t>Godkjenning av innkalling og referat</w:t>
            </w:r>
            <w:r>
              <w:t xml:space="preserve">. </w:t>
            </w:r>
          </w:p>
        </w:tc>
      </w:tr>
      <w:tr w:rsidR="00646A9F" w:rsidRPr="00115651" w:rsidTr="00BD66F1">
        <w:tc>
          <w:tcPr>
            <w:tcW w:w="1418" w:type="dxa"/>
          </w:tcPr>
          <w:p w:rsidR="00646A9F" w:rsidRDefault="003F2F62" w:rsidP="003F2F62">
            <w:r>
              <w:t>3</w:t>
            </w:r>
            <w:r w:rsidR="002D0611">
              <w:t>2 - 2018</w:t>
            </w:r>
          </w:p>
        </w:tc>
        <w:tc>
          <w:tcPr>
            <w:tcW w:w="7854" w:type="dxa"/>
          </w:tcPr>
          <w:p w:rsidR="00646A9F" w:rsidRPr="007D3657" w:rsidRDefault="003F2F62" w:rsidP="00BA21EE">
            <w:r w:rsidRPr="003F2F62">
              <w:t>Sluttkompetanser for elektrofagene</w:t>
            </w:r>
          </w:p>
        </w:tc>
      </w:tr>
      <w:tr w:rsidR="00745C1D" w:rsidRPr="00115651" w:rsidTr="00BD66F1">
        <w:tc>
          <w:tcPr>
            <w:tcW w:w="1418" w:type="dxa"/>
          </w:tcPr>
          <w:p w:rsidR="00745C1D" w:rsidRDefault="00745C1D" w:rsidP="003F2F62">
            <w:r>
              <w:t>33 - 2018</w:t>
            </w:r>
          </w:p>
        </w:tc>
        <w:tc>
          <w:tcPr>
            <w:tcW w:w="7854" w:type="dxa"/>
          </w:tcPr>
          <w:p w:rsidR="00745C1D" w:rsidRPr="003F2F62" w:rsidRDefault="00E335A8" w:rsidP="00BA21EE">
            <w:r w:rsidRPr="00E335A8">
              <w:t>Innspill til utkast til retningslinjer for utforming av læreplaner</w:t>
            </w:r>
          </w:p>
        </w:tc>
      </w:tr>
      <w:tr w:rsidR="002D0611" w:rsidRPr="00115651" w:rsidTr="00BD66F1">
        <w:tc>
          <w:tcPr>
            <w:tcW w:w="1418" w:type="dxa"/>
          </w:tcPr>
          <w:p w:rsidR="002D0611" w:rsidRDefault="003F2F62" w:rsidP="00745C1D">
            <w:r>
              <w:t>3</w:t>
            </w:r>
            <w:r w:rsidR="00745C1D">
              <w:t>4</w:t>
            </w:r>
            <w:r w:rsidR="002D0611">
              <w:t xml:space="preserve"> - 2018</w:t>
            </w:r>
          </w:p>
        </w:tc>
        <w:tc>
          <w:tcPr>
            <w:tcW w:w="7854" w:type="dxa"/>
          </w:tcPr>
          <w:p w:rsidR="002D0611" w:rsidRPr="0008347F" w:rsidRDefault="003F2F62" w:rsidP="00BA21EE">
            <w:r w:rsidRPr="003F2F62">
              <w:t>Forslag til medlemmer i læreplangrupper</w:t>
            </w:r>
          </w:p>
        </w:tc>
      </w:tr>
      <w:tr w:rsidR="00745C1D" w:rsidRPr="00115651" w:rsidTr="00BD66F1">
        <w:tc>
          <w:tcPr>
            <w:tcW w:w="1418" w:type="dxa"/>
          </w:tcPr>
          <w:p w:rsidR="00745C1D" w:rsidRPr="00745C1D" w:rsidRDefault="00745C1D" w:rsidP="002D0611">
            <w:r w:rsidRPr="00745C1D">
              <w:t>35</w:t>
            </w:r>
            <w:r w:rsidR="00C841B5">
              <w:t xml:space="preserve"> - 2018</w:t>
            </w:r>
          </w:p>
        </w:tc>
        <w:tc>
          <w:tcPr>
            <w:tcW w:w="7854" w:type="dxa"/>
          </w:tcPr>
          <w:p w:rsidR="00745C1D" w:rsidRPr="00745C1D" w:rsidRDefault="009F47D2" w:rsidP="009F47D2">
            <w:r>
              <w:rPr>
                <w:color w:val="000000" w:themeColor="text1"/>
              </w:rPr>
              <w:t>Justering av</w:t>
            </w:r>
            <w:r w:rsidR="00745C1D" w:rsidRPr="00745C1D">
              <w:rPr>
                <w:color w:val="000000" w:themeColor="text1"/>
              </w:rPr>
              <w:t xml:space="preserve"> sammensetting faglig råd </w:t>
            </w:r>
          </w:p>
        </w:tc>
      </w:tr>
      <w:tr w:rsidR="009D61B2" w:rsidRPr="00115651" w:rsidTr="00AA4973">
        <w:tc>
          <w:tcPr>
            <w:tcW w:w="1418" w:type="dxa"/>
          </w:tcPr>
          <w:p w:rsidR="009D61B2" w:rsidRDefault="003F2F62" w:rsidP="00C841B5">
            <w:r>
              <w:t>3</w:t>
            </w:r>
            <w:r w:rsidR="00C841B5">
              <w:t>6</w:t>
            </w:r>
            <w:r w:rsidR="007C7BB4">
              <w:t xml:space="preserve"> - 201</w:t>
            </w:r>
            <w:r>
              <w:t>8</w:t>
            </w:r>
          </w:p>
        </w:tc>
        <w:tc>
          <w:tcPr>
            <w:tcW w:w="7854" w:type="dxa"/>
          </w:tcPr>
          <w:p w:rsidR="009D61B2" w:rsidRPr="007D3657" w:rsidRDefault="003F2F62" w:rsidP="008D32C9">
            <w:r w:rsidRPr="003F2F62">
              <w:t>Innspill til liedutvalget</w:t>
            </w:r>
          </w:p>
        </w:tc>
      </w:tr>
      <w:tr w:rsidR="009D61B2" w:rsidRPr="00115651" w:rsidTr="00AA4973">
        <w:tc>
          <w:tcPr>
            <w:tcW w:w="1418" w:type="dxa"/>
          </w:tcPr>
          <w:p w:rsidR="009D61B2" w:rsidRDefault="005C0872" w:rsidP="00C841B5">
            <w:r>
              <w:t>3</w:t>
            </w:r>
            <w:r w:rsidR="00C841B5">
              <w:t>7</w:t>
            </w:r>
            <w:r w:rsidR="007C7BB4">
              <w:t xml:space="preserve"> - 2018</w:t>
            </w:r>
          </w:p>
        </w:tc>
        <w:tc>
          <w:tcPr>
            <w:tcW w:w="7854" w:type="dxa"/>
          </w:tcPr>
          <w:p w:rsidR="009D61B2" w:rsidRDefault="004C750B" w:rsidP="00BD0B04">
            <w:r>
              <w:t xml:space="preserve">Forslag om </w:t>
            </w:r>
            <w:r w:rsidR="00BD0B04">
              <w:t>endret opplæringsmodell</w:t>
            </w:r>
            <w:r w:rsidR="005C0872" w:rsidRPr="00A33B30">
              <w:t xml:space="preserve"> for kuldemontørfaget og ventilasjonsteknikerfaget</w:t>
            </w:r>
          </w:p>
        </w:tc>
      </w:tr>
      <w:tr w:rsidR="00133831" w:rsidRPr="00115651" w:rsidTr="00AA4973">
        <w:tc>
          <w:tcPr>
            <w:tcW w:w="1418" w:type="dxa"/>
          </w:tcPr>
          <w:p w:rsidR="00133831" w:rsidRDefault="005C0872" w:rsidP="00C841B5">
            <w:r>
              <w:t>3</w:t>
            </w:r>
            <w:r w:rsidR="00C841B5">
              <w:t>8</w:t>
            </w:r>
            <w:r w:rsidR="00133831">
              <w:t xml:space="preserve"> - 2018</w:t>
            </w:r>
          </w:p>
        </w:tc>
        <w:tc>
          <w:tcPr>
            <w:tcW w:w="7854" w:type="dxa"/>
          </w:tcPr>
          <w:p w:rsidR="00133831" w:rsidRDefault="005C0872" w:rsidP="009F47D2">
            <w:r w:rsidRPr="00A33B30">
              <w:t>Skipselektriker – krav om læretid ved overgang til elektrikerfaget</w:t>
            </w:r>
          </w:p>
        </w:tc>
      </w:tr>
      <w:tr w:rsidR="00BA21EE" w:rsidRPr="00115651" w:rsidTr="003F40CD">
        <w:tc>
          <w:tcPr>
            <w:tcW w:w="1418" w:type="dxa"/>
          </w:tcPr>
          <w:p w:rsidR="00BA21EE" w:rsidRDefault="005C0872" w:rsidP="00C841B5">
            <w:r>
              <w:t>3</w:t>
            </w:r>
            <w:r w:rsidR="00C841B5">
              <w:t>9</w:t>
            </w:r>
            <w:r w:rsidR="00BA21EE">
              <w:t xml:space="preserve"> – 2018</w:t>
            </w:r>
          </w:p>
        </w:tc>
        <w:tc>
          <w:tcPr>
            <w:tcW w:w="7854" w:type="dxa"/>
          </w:tcPr>
          <w:p w:rsidR="00F052A1" w:rsidRDefault="00BA21EE" w:rsidP="009F47D2">
            <w:r>
              <w:t>Møteplan 2018</w:t>
            </w:r>
          </w:p>
        </w:tc>
      </w:tr>
      <w:tr w:rsidR="008403D5" w:rsidRPr="00115651" w:rsidTr="003F40CD">
        <w:tc>
          <w:tcPr>
            <w:tcW w:w="1418" w:type="dxa"/>
          </w:tcPr>
          <w:p w:rsidR="008403D5" w:rsidRDefault="008403D5" w:rsidP="00C841B5">
            <w:r>
              <w:t>40 - 2018</w:t>
            </w:r>
          </w:p>
        </w:tc>
        <w:tc>
          <w:tcPr>
            <w:tcW w:w="7854" w:type="dxa"/>
          </w:tcPr>
          <w:p w:rsidR="008403D5" w:rsidRDefault="008403D5" w:rsidP="009F47D2">
            <w:r w:rsidRPr="008403D5">
              <w:t>Målbilde og gevinstrealisering for nye læreplaner på yrkesfag</w:t>
            </w:r>
          </w:p>
        </w:tc>
      </w:tr>
      <w:tr w:rsidR="009F47D2" w:rsidRPr="00115651" w:rsidTr="003F40CD">
        <w:tc>
          <w:tcPr>
            <w:tcW w:w="1418" w:type="dxa"/>
          </w:tcPr>
          <w:p w:rsidR="009F47D2" w:rsidRDefault="009F47D2" w:rsidP="008403D5">
            <w:r>
              <w:t>4</w:t>
            </w:r>
            <w:r w:rsidR="008403D5">
              <w:t>1</w:t>
            </w:r>
            <w:r>
              <w:t xml:space="preserve"> - 2018</w:t>
            </w:r>
          </w:p>
        </w:tc>
        <w:tc>
          <w:tcPr>
            <w:tcW w:w="7854" w:type="dxa"/>
          </w:tcPr>
          <w:p w:rsidR="009F47D2" w:rsidRDefault="009F47D2" w:rsidP="003F40CD">
            <w:r>
              <w:t>Gjennomgang av rådets handlingsplan</w:t>
            </w:r>
          </w:p>
        </w:tc>
      </w:tr>
      <w:tr w:rsidR="00D13C08" w:rsidRPr="00115651" w:rsidTr="00AA4973">
        <w:tc>
          <w:tcPr>
            <w:tcW w:w="1418" w:type="dxa"/>
          </w:tcPr>
          <w:p w:rsidR="00D13C08" w:rsidRDefault="00C841B5" w:rsidP="008403D5">
            <w:r>
              <w:t>4</w:t>
            </w:r>
            <w:r w:rsidR="008403D5">
              <w:t>2</w:t>
            </w:r>
            <w:r w:rsidR="00D13C08">
              <w:t xml:space="preserve"> - 201</w:t>
            </w:r>
            <w:r w:rsidR="00C44852">
              <w:t>8</w:t>
            </w:r>
          </w:p>
        </w:tc>
        <w:tc>
          <w:tcPr>
            <w:tcW w:w="7854" w:type="dxa"/>
          </w:tcPr>
          <w:p w:rsidR="00667799" w:rsidRDefault="00D13C08" w:rsidP="009D61B2">
            <w:r w:rsidRPr="00D13C08">
              <w:t>Orienteringssaker</w:t>
            </w:r>
          </w:p>
        </w:tc>
      </w:tr>
      <w:tr w:rsidR="00660521" w:rsidRPr="00115651" w:rsidTr="00AA4973">
        <w:tc>
          <w:tcPr>
            <w:tcW w:w="1418" w:type="dxa"/>
          </w:tcPr>
          <w:p w:rsidR="00660521" w:rsidRDefault="00660521" w:rsidP="008403D5">
            <w:r>
              <w:t>43 - 2018</w:t>
            </w:r>
          </w:p>
        </w:tc>
        <w:tc>
          <w:tcPr>
            <w:tcW w:w="7854" w:type="dxa"/>
          </w:tcPr>
          <w:p w:rsidR="00660521" w:rsidRPr="00D13C08" w:rsidRDefault="00660521" w:rsidP="00660521">
            <w:r>
              <w:t>Videre arbeid i fagprøvegruppa</w:t>
            </w:r>
          </w:p>
        </w:tc>
      </w:tr>
      <w:tr w:rsidR="007C7BB4" w:rsidRPr="00115651" w:rsidTr="003F0237">
        <w:trPr>
          <w:trHeight w:val="60"/>
        </w:trPr>
        <w:tc>
          <w:tcPr>
            <w:tcW w:w="1418" w:type="dxa"/>
          </w:tcPr>
          <w:p w:rsidR="007C7BB4" w:rsidRDefault="00C841B5" w:rsidP="00660521">
            <w:r>
              <w:t>4</w:t>
            </w:r>
            <w:r w:rsidR="00660521">
              <w:t>4</w:t>
            </w:r>
            <w:r w:rsidR="007C7BB4">
              <w:t xml:space="preserve"> – 2018</w:t>
            </w:r>
          </w:p>
        </w:tc>
        <w:tc>
          <w:tcPr>
            <w:tcW w:w="7854" w:type="dxa"/>
          </w:tcPr>
          <w:p w:rsidR="007C7BB4" w:rsidRPr="00D13C08" w:rsidRDefault="007C7BB4" w:rsidP="009D61B2">
            <w:r>
              <w:t>Eventuelt</w:t>
            </w:r>
          </w:p>
        </w:tc>
      </w:tr>
    </w:tbl>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ook w:val="04A0" w:firstRow="1" w:lastRow="0" w:firstColumn="1" w:lastColumn="0" w:noHBand="0" w:noVBand="1"/>
      </w:tblPr>
      <w:tblGrid>
        <w:gridCol w:w="846"/>
        <w:gridCol w:w="9072"/>
      </w:tblGrid>
      <w:tr w:rsidR="001225CE" w:rsidRPr="00F16763" w:rsidTr="006C2AB6">
        <w:tc>
          <w:tcPr>
            <w:tcW w:w="846" w:type="dxa"/>
          </w:tcPr>
          <w:p w:rsidR="001225CE" w:rsidRPr="007008FE" w:rsidRDefault="00B85F83">
            <w:r>
              <w:t>31</w:t>
            </w:r>
            <w:r w:rsidR="003064C0">
              <w:t xml:space="preserve"> – 2018</w:t>
            </w:r>
          </w:p>
        </w:tc>
        <w:tc>
          <w:tcPr>
            <w:tcW w:w="9072" w:type="dxa"/>
          </w:tcPr>
          <w:p w:rsidR="001225CE" w:rsidRPr="007008FE" w:rsidRDefault="001225CE">
            <w:pPr>
              <w:rPr>
                <w:b/>
              </w:rPr>
            </w:pPr>
            <w:r w:rsidRPr="007008FE">
              <w:rPr>
                <w:b/>
              </w:rPr>
              <w:t xml:space="preserve">Godkjenning av innkalling og referat. </w:t>
            </w:r>
          </w:p>
          <w:p w:rsidR="005360C8" w:rsidRDefault="001225CE">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r w:rsidR="00C44852">
              <w:t xml:space="preserve"> </w:t>
            </w:r>
            <w:hyperlink r:id="rId13" w:history="1">
              <w:r w:rsidR="00C44852" w:rsidRPr="00151E9F">
                <w:rPr>
                  <w:rStyle w:val="Hyperkobling"/>
                </w:rPr>
                <w:t>http://fagligerad.no/frel/innkallinger-og-referater/</w:t>
              </w:r>
            </w:hyperlink>
          </w:p>
          <w:p w:rsidR="002C5D12" w:rsidRDefault="002C5D12"/>
          <w:p w:rsidR="002C5D12" w:rsidRDefault="002C5D12">
            <w:r>
              <w:t xml:space="preserve">Ny rutine fra og med dette møtet: </w:t>
            </w:r>
          </w:p>
          <w:p w:rsidR="002C5D12" w:rsidRPr="004275BD" w:rsidRDefault="002C5D12" w:rsidP="004275BD">
            <w:pPr>
              <w:pStyle w:val="Listeavsnitt"/>
              <w:numPr>
                <w:ilvl w:val="0"/>
                <w:numId w:val="18"/>
              </w:numPr>
              <w:rPr>
                <w:rFonts w:ascii="Verdana" w:hAnsi="Verdana"/>
                <w:sz w:val="20"/>
                <w:szCs w:val="20"/>
              </w:rPr>
            </w:pPr>
            <w:r w:rsidRPr="004275BD">
              <w:rPr>
                <w:rFonts w:ascii="Verdana" w:hAnsi="Verdana"/>
                <w:sz w:val="20"/>
                <w:szCs w:val="20"/>
              </w:rPr>
              <w:t>Sekretæren sender utkast til referat til AU med 2-3 dagers frist for kommentar.</w:t>
            </w:r>
          </w:p>
          <w:p w:rsidR="002C5D12" w:rsidRPr="004275BD" w:rsidRDefault="002C5D12" w:rsidP="004275BD">
            <w:pPr>
              <w:pStyle w:val="Listeavsnitt"/>
              <w:numPr>
                <w:ilvl w:val="0"/>
                <w:numId w:val="18"/>
              </w:numPr>
              <w:rPr>
                <w:rFonts w:ascii="Verdana" w:hAnsi="Verdana"/>
                <w:sz w:val="20"/>
                <w:szCs w:val="20"/>
              </w:rPr>
            </w:pPr>
            <w:r w:rsidRPr="004275BD">
              <w:rPr>
                <w:rFonts w:ascii="Verdana" w:hAnsi="Verdana"/>
                <w:sz w:val="20"/>
                <w:szCs w:val="20"/>
              </w:rPr>
              <w:t>Etter godkjenning av leder sendes</w:t>
            </w:r>
            <w:r w:rsidR="004275BD" w:rsidRPr="004275BD">
              <w:rPr>
                <w:rFonts w:ascii="Verdana" w:hAnsi="Verdana"/>
                <w:sz w:val="20"/>
                <w:szCs w:val="20"/>
              </w:rPr>
              <w:t xml:space="preserve"> utkastet til rådsmedlemmene til godkjenning. Alle medlemmer og varamedlemmer vil få denne sendingen, men det er primært de som var til stede i møtet som skal kommentere. Frist ca 1 uke.</w:t>
            </w:r>
          </w:p>
          <w:p w:rsidR="004275BD" w:rsidRPr="004275BD" w:rsidRDefault="004275BD" w:rsidP="004275BD">
            <w:pPr>
              <w:pStyle w:val="Listeavsnitt"/>
              <w:numPr>
                <w:ilvl w:val="0"/>
                <w:numId w:val="18"/>
              </w:numPr>
              <w:rPr>
                <w:rFonts w:ascii="Verdana" w:hAnsi="Verdana"/>
                <w:sz w:val="20"/>
                <w:szCs w:val="20"/>
              </w:rPr>
            </w:pPr>
            <w:r w:rsidRPr="004275BD">
              <w:rPr>
                <w:rFonts w:ascii="Verdana" w:hAnsi="Verdana"/>
                <w:sz w:val="20"/>
                <w:szCs w:val="20"/>
              </w:rPr>
              <w:t>Referatet anses som godkjent og publiseres.</w:t>
            </w:r>
          </w:p>
          <w:p w:rsidR="006B6D6C" w:rsidRDefault="00BD0B04">
            <w:r>
              <w:t>Se for øvrig orienteringssak.</w:t>
            </w:r>
          </w:p>
          <w:p w:rsidR="006C379E" w:rsidRDefault="006C379E"/>
          <w:p w:rsidR="00BF780F" w:rsidRDefault="0053693E">
            <w:r>
              <w:t>Hans Jacob Edvardsen varslet sak om fagprøvegruppas arbeid</w:t>
            </w:r>
          </w:p>
          <w:p w:rsidR="0053693E" w:rsidRPr="002C5D12" w:rsidRDefault="0053693E"/>
          <w:p w:rsidR="00966381" w:rsidRPr="009D7468" w:rsidRDefault="0053693E">
            <w:pPr>
              <w:rPr>
                <w:i/>
              </w:rPr>
            </w:pPr>
            <w:r>
              <w:rPr>
                <w:i/>
              </w:rPr>
              <w:t>Vedtak:</w:t>
            </w:r>
          </w:p>
          <w:p w:rsidR="00820AA9" w:rsidRPr="000B7EA7" w:rsidRDefault="00E25BB8" w:rsidP="00DB1F79">
            <w:pPr>
              <w:rPr>
                <w:i/>
              </w:rPr>
            </w:pPr>
            <w:r>
              <w:rPr>
                <w:i/>
              </w:rPr>
              <w:t xml:space="preserve">1. </w:t>
            </w:r>
            <w:r w:rsidR="00820AA9" w:rsidRPr="000B7EA7">
              <w:rPr>
                <w:i/>
              </w:rPr>
              <w:t>Innkalling til møte i Faglig råd for elektrofag</w:t>
            </w:r>
            <w:r w:rsidR="004275BD">
              <w:rPr>
                <w:i/>
              </w:rPr>
              <w:t xml:space="preserve"> 2</w:t>
            </w:r>
            <w:r w:rsidR="000440D3">
              <w:rPr>
                <w:i/>
              </w:rPr>
              <w:t>4</w:t>
            </w:r>
            <w:r w:rsidR="004275BD">
              <w:rPr>
                <w:i/>
              </w:rPr>
              <w:t>.05.2018</w:t>
            </w:r>
            <w:r w:rsidR="00EE6E3C" w:rsidRPr="000B7EA7">
              <w:rPr>
                <w:i/>
              </w:rPr>
              <w:t xml:space="preserve"> </w:t>
            </w:r>
            <w:r w:rsidR="00820AA9" w:rsidRPr="000B7EA7">
              <w:rPr>
                <w:i/>
              </w:rPr>
              <w:t>godkjennes</w:t>
            </w:r>
            <w:r w:rsidR="0053693E">
              <w:rPr>
                <w:i/>
              </w:rPr>
              <w:t xml:space="preserve">. </w:t>
            </w:r>
            <w:r w:rsidR="00DB1F79">
              <w:rPr>
                <w:i/>
              </w:rPr>
              <w:t>S</w:t>
            </w:r>
            <w:r w:rsidR="0053693E">
              <w:rPr>
                <w:i/>
              </w:rPr>
              <w:t>ak fra fagprøvegruppa settes som ordinær sak til behandling</w:t>
            </w:r>
            <w:r w:rsidR="00DB1F79">
              <w:rPr>
                <w:i/>
              </w:rPr>
              <w:t>,</w:t>
            </w:r>
            <w:r>
              <w:rPr>
                <w:i/>
              </w:rPr>
              <w:t xml:space="preserve"> n</w:t>
            </w:r>
            <w:r>
              <w:t>y sak 43-2018</w:t>
            </w:r>
          </w:p>
          <w:p w:rsidR="005A736A" w:rsidRPr="00DB1F79" w:rsidRDefault="00DB1F79" w:rsidP="00DB1F79">
            <w:r>
              <w:rPr>
                <w:i/>
              </w:rPr>
              <w:t xml:space="preserve">2. </w:t>
            </w:r>
            <w:r w:rsidR="00B80B77" w:rsidRPr="00DB1F79">
              <w:rPr>
                <w:i/>
              </w:rPr>
              <w:t xml:space="preserve">Referat fra møte i </w:t>
            </w:r>
            <w:r w:rsidR="00F56651" w:rsidRPr="00DB1F79">
              <w:rPr>
                <w:i/>
              </w:rPr>
              <w:t>Faglig råd for elektrofag</w:t>
            </w:r>
            <w:r w:rsidR="005F0CBA" w:rsidRPr="00DB1F79">
              <w:t xml:space="preserve"> </w:t>
            </w:r>
            <w:r w:rsidR="005F0CBA" w:rsidRPr="00DB1F79">
              <w:rPr>
                <w:i/>
              </w:rPr>
              <w:t xml:space="preserve">torsdag </w:t>
            </w:r>
            <w:r w:rsidR="004275BD" w:rsidRPr="00DB1F79">
              <w:rPr>
                <w:i/>
              </w:rPr>
              <w:t>16.04.2018</w:t>
            </w:r>
            <w:r w:rsidR="007C7BB4" w:rsidRPr="00DB1F79">
              <w:rPr>
                <w:i/>
              </w:rPr>
              <w:t xml:space="preserve"> </w:t>
            </w:r>
            <w:r w:rsidR="008B3543" w:rsidRPr="00DB1F79">
              <w:rPr>
                <w:i/>
              </w:rPr>
              <w:t>godkjennes</w:t>
            </w:r>
          </w:p>
          <w:p w:rsidR="00717083" w:rsidRPr="00902131" w:rsidRDefault="00717083" w:rsidP="00C10DAC">
            <w:pPr>
              <w:pStyle w:val="Listeavsnitt"/>
              <w:ind w:left="360"/>
            </w:pPr>
          </w:p>
        </w:tc>
      </w:tr>
      <w:tr w:rsidR="00BF7E9C" w:rsidRPr="00F16763" w:rsidTr="006C2AB6">
        <w:tc>
          <w:tcPr>
            <w:tcW w:w="846" w:type="dxa"/>
          </w:tcPr>
          <w:p w:rsidR="00BF7E9C" w:rsidRDefault="00B85F83" w:rsidP="004E4D63">
            <w:r>
              <w:t>32</w:t>
            </w:r>
            <w:r w:rsidR="00A70A25">
              <w:t xml:space="preserve"> </w:t>
            </w:r>
            <w:r w:rsidR="00BF7E9C">
              <w:t>-</w:t>
            </w:r>
            <w:r w:rsidR="00A70A25">
              <w:t xml:space="preserve"> </w:t>
            </w:r>
            <w:r w:rsidR="00BF7E9C">
              <w:t>2018</w:t>
            </w:r>
          </w:p>
        </w:tc>
        <w:tc>
          <w:tcPr>
            <w:tcW w:w="9072" w:type="dxa"/>
          </w:tcPr>
          <w:p w:rsidR="00BF7E9C" w:rsidRPr="00546CC2" w:rsidRDefault="004275BD" w:rsidP="00BF7E9C">
            <w:pPr>
              <w:rPr>
                <w:b/>
              </w:rPr>
            </w:pPr>
            <w:r>
              <w:rPr>
                <w:b/>
              </w:rPr>
              <w:t>Sluttkompetanser for elektrofagene</w:t>
            </w:r>
          </w:p>
          <w:p w:rsidR="004275BD" w:rsidRDefault="00C035CC" w:rsidP="004275BD">
            <w:r w:rsidRPr="000435F4">
              <w:t>Oppdrag til de faglige rådene om å beskrive det sentrale innholdet i hvert lærefag/yrkeskompetansefag</w:t>
            </w:r>
            <w:r w:rsidR="000435F4">
              <w:t>.</w:t>
            </w:r>
            <w:r w:rsidR="00E820B4">
              <w:t xml:space="preserve"> </w:t>
            </w:r>
            <w:r w:rsidRPr="00C035CC">
              <w:t xml:space="preserve">På bakgrunn av endringer i tilbudsstrukturen for de yrkesfaglige utdanningsprogrammene, og ny overordnet del for læreplanverket, inviteres de faglige rådene til å beskrive </w:t>
            </w:r>
            <w:r w:rsidRPr="00C035CC">
              <w:rPr>
                <w:i/>
              </w:rPr>
              <w:t>det sentrale innholdet</w:t>
            </w:r>
            <w:r w:rsidRPr="00C035CC">
              <w:t xml:space="preserve"> i hvert lærefag/yrkeskompetansefag. </w:t>
            </w:r>
            <w:r>
              <w:t>(</w:t>
            </w:r>
            <w:r w:rsidR="00513332">
              <w:t>sluttkompetanse</w:t>
            </w:r>
            <w:r w:rsidR="002D0611">
              <w:t xml:space="preserve">, </w:t>
            </w:r>
            <w:r>
              <w:t xml:space="preserve">under R94 omtalt som sluttkompetanse, og under kunnskapsløftet omtalt som kompetanseplattform). </w:t>
            </w:r>
          </w:p>
          <w:p w:rsidR="004275BD" w:rsidRDefault="004275BD" w:rsidP="004275BD"/>
          <w:p w:rsidR="004275BD" w:rsidRDefault="004275BD" w:rsidP="004275BD">
            <w:r>
              <w:t xml:space="preserve">Faglig råd for elektrofag behandlet oppdraget i møte 16.04.2018. Det ble besluttet at Svein Harald Larsen skulle være </w:t>
            </w:r>
            <w:r w:rsidR="00E25BB8">
              <w:t>hoved</w:t>
            </w:r>
            <w:r>
              <w:t>koordinator for arbeidet</w:t>
            </w:r>
            <w:r w:rsidR="00E25BB8">
              <w:t xml:space="preserve"> og at AU som gruppe har totalansvaret for arbeidet.</w:t>
            </w:r>
            <w:r>
              <w:t xml:space="preserve"> </w:t>
            </w:r>
            <w:r w:rsidR="00043E17">
              <w:t>R</w:t>
            </w:r>
            <w:r>
              <w:t xml:space="preserve">ådsmedlemmer skulle organisere (innhente fagpersoner) </w:t>
            </w:r>
            <w:r w:rsidR="001168C6">
              <w:t>o</w:t>
            </w:r>
            <w:r w:rsidR="00043E17">
              <w:t>g</w:t>
            </w:r>
            <w:r w:rsidR="001168C6">
              <w:t xml:space="preserve"> sørge for </w:t>
            </w:r>
            <w:r w:rsidR="00043E17">
              <w:t xml:space="preserve">å beskrive faget i et samfunnsperspektiv og skrive sluttkompetanser for hva en fagarbeider skal kunne etter endt utdanning for </w:t>
            </w:r>
            <w:r w:rsidR="001168C6">
              <w:t>hvert enk</w:t>
            </w:r>
            <w:r>
              <w:t>elt fag slik:</w:t>
            </w:r>
          </w:p>
          <w:p w:rsidR="001168C6" w:rsidRDefault="001168C6" w:rsidP="001168C6"/>
          <w:tbl>
            <w:tblPr>
              <w:tblStyle w:val="Tabellrutenett"/>
              <w:tblW w:w="4599" w:type="pct"/>
              <w:tblInd w:w="360" w:type="dxa"/>
              <w:tblLook w:val="04A0" w:firstRow="1" w:lastRow="0" w:firstColumn="1" w:lastColumn="0" w:noHBand="0" w:noVBand="1"/>
            </w:tblPr>
            <w:tblGrid>
              <w:gridCol w:w="3061"/>
              <w:gridCol w:w="2537"/>
              <w:gridCol w:w="2539"/>
            </w:tblGrid>
            <w:tr w:rsidR="001168C6" w:rsidRPr="00622FBC" w:rsidTr="007E154C">
              <w:tc>
                <w:tcPr>
                  <w:tcW w:w="1667" w:type="pct"/>
                </w:tcPr>
                <w:p w:rsidR="001168C6" w:rsidRPr="00622FBC" w:rsidRDefault="001168C6" w:rsidP="00D51585">
                  <w:pPr>
                    <w:framePr w:hSpace="141" w:wrap="around" w:vAnchor="text" w:hAnchor="text" w:y="1"/>
                    <w:suppressOverlap/>
                  </w:pPr>
                  <w:r>
                    <w:t>Fag</w:t>
                  </w:r>
                </w:p>
              </w:tc>
              <w:tc>
                <w:tcPr>
                  <w:tcW w:w="1666" w:type="pct"/>
                </w:tcPr>
                <w:p w:rsidR="001168C6" w:rsidRPr="00622FBC" w:rsidRDefault="001168C6" w:rsidP="00D51585">
                  <w:pPr>
                    <w:framePr w:hSpace="141" w:wrap="around" w:vAnchor="text" w:hAnchor="text" w:y="1"/>
                    <w:suppressOverlap/>
                  </w:pPr>
                  <w:r>
                    <w:t>Kontaktperson</w:t>
                  </w:r>
                </w:p>
              </w:tc>
              <w:tc>
                <w:tcPr>
                  <w:tcW w:w="1667" w:type="pct"/>
                </w:tcPr>
                <w:p w:rsidR="001168C6" w:rsidRPr="00622FBC" w:rsidRDefault="001168C6" w:rsidP="00D51585">
                  <w:pPr>
                    <w:framePr w:hSpace="141" w:wrap="around" w:vAnchor="text" w:hAnchor="text" w:y="1"/>
                    <w:suppressOverlap/>
                  </w:pPr>
                  <w:r>
                    <w:t>Fagperson</w:t>
                  </w: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Automatiker</w:t>
                  </w:r>
                </w:p>
              </w:tc>
              <w:tc>
                <w:tcPr>
                  <w:tcW w:w="1666" w:type="pct"/>
                </w:tcPr>
                <w:p w:rsidR="001168C6" w:rsidRPr="00622FBC" w:rsidRDefault="001168C6" w:rsidP="00D51585">
                  <w:pPr>
                    <w:framePr w:hSpace="141" w:wrap="around" w:vAnchor="text" w:hAnchor="text" w:y="1"/>
                    <w:suppressOverlap/>
                  </w:pPr>
                  <w:r>
                    <w:t>Kjetil Tvedt</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FU-operatør</w:t>
                  </w:r>
                </w:p>
              </w:tc>
              <w:tc>
                <w:tcPr>
                  <w:tcW w:w="1666" w:type="pct"/>
                </w:tcPr>
                <w:p w:rsidR="001168C6" w:rsidRPr="00622FBC" w:rsidRDefault="001168C6" w:rsidP="00D51585">
                  <w:pPr>
                    <w:framePr w:hSpace="141" w:wrap="around" w:vAnchor="text" w:hAnchor="text" w:y="1"/>
                    <w:suppressOverlap/>
                  </w:pPr>
                  <w:r>
                    <w:t>Kjetil Tvedt</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Tavlemontør</w:t>
                  </w:r>
                </w:p>
              </w:tc>
              <w:tc>
                <w:tcPr>
                  <w:tcW w:w="1666" w:type="pct"/>
                </w:tcPr>
                <w:p w:rsidR="001168C6" w:rsidRPr="00622FBC" w:rsidRDefault="001168C6" w:rsidP="00D51585">
                  <w:pPr>
                    <w:framePr w:hSpace="141" w:wrap="around" w:vAnchor="text" w:hAnchor="text" w:y="1"/>
                    <w:suppressOverlap/>
                  </w:pPr>
                  <w:r>
                    <w:t>Kjetil Tvedt</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Låsesmed</w:t>
                  </w:r>
                </w:p>
              </w:tc>
              <w:tc>
                <w:tcPr>
                  <w:tcW w:w="1666" w:type="pct"/>
                </w:tcPr>
                <w:p w:rsidR="001168C6" w:rsidRPr="00622FBC" w:rsidRDefault="001168C6" w:rsidP="00D51585">
                  <w:pPr>
                    <w:framePr w:hSpace="141" w:wrap="around" w:vAnchor="text" w:hAnchor="text" w:y="1"/>
                    <w:suppressOverlap/>
                  </w:pPr>
                  <w:r>
                    <w:t>Kjetil Tvedt</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Dataelektroniker</w:t>
                  </w:r>
                </w:p>
              </w:tc>
              <w:tc>
                <w:tcPr>
                  <w:tcW w:w="1666" w:type="pct"/>
                </w:tcPr>
                <w:p w:rsidR="001168C6" w:rsidRPr="00622FBC" w:rsidRDefault="001168C6" w:rsidP="00D51585">
                  <w:pPr>
                    <w:framePr w:hSpace="141" w:wrap="around" w:vAnchor="text" w:hAnchor="text" w:y="1"/>
                    <w:suppressOverlap/>
                  </w:pPr>
                  <w:r w:rsidRPr="005E3521">
                    <w:t>Ole Edvard Antonsen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Produksjonselektroniker</w:t>
                  </w:r>
                </w:p>
              </w:tc>
              <w:tc>
                <w:tcPr>
                  <w:tcW w:w="1666" w:type="pct"/>
                </w:tcPr>
                <w:p w:rsidR="001168C6" w:rsidRPr="00622FBC" w:rsidRDefault="001168C6" w:rsidP="00D51585">
                  <w:pPr>
                    <w:framePr w:hSpace="141" w:wrap="around" w:vAnchor="text" w:hAnchor="text" w:y="1"/>
                    <w:suppressOverlap/>
                  </w:pPr>
                  <w:r w:rsidRPr="005E3521">
                    <w:t>Ole Edvard Antonsen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Romteknolog</w:t>
                  </w:r>
                </w:p>
              </w:tc>
              <w:tc>
                <w:tcPr>
                  <w:tcW w:w="1666" w:type="pct"/>
                </w:tcPr>
                <w:p w:rsidR="001168C6" w:rsidRPr="00622FBC" w:rsidRDefault="001168C6" w:rsidP="00D51585">
                  <w:pPr>
                    <w:framePr w:hSpace="141" w:wrap="around" w:vAnchor="text" w:hAnchor="text" w:y="1"/>
                    <w:suppressOverlap/>
                  </w:pPr>
                  <w:r w:rsidRPr="005E3521">
                    <w:t>Ole Edvard Antonsen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Telekommunikasjonsmontør</w:t>
                  </w:r>
                </w:p>
              </w:tc>
              <w:tc>
                <w:tcPr>
                  <w:tcW w:w="1666" w:type="pct"/>
                </w:tcPr>
                <w:p w:rsidR="001168C6" w:rsidRPr="00622FBC" w:rsidRDefault="001168C6" w:rsidP="00D51585">
                  <w:pPr>
                    <w:framePr w:hSpace="141" w:wrap="around" w:vAnchor="text" w:hAnchor="text" w:y="1"/>
                    <w:suppressOverlap/>
                  </w:pPr>
                  <w:r w:rsidRPr="005E3521">
                    <w:t>Ole Edvard Antonsen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Elektriker</w:t>
                  </w:r>
                </w:p>
              </w:tc>
              <w:tc>
                <w:tcPr>
                  <w:tcW w:w="1666" w:type="pct"/>
                </w:tcPr>
                <w:p w:rsidR="001168C6" w:rsidRPr="00622FBC" w:rsidRDefault="001168C6" w:rsidP="00D51585">
                  <w:pPr>
                    <w:framePr w:hSpace="141" w:wrap="around" w:vAnchor="text" w:hAnchor="text" w:y="1"/>
                    <w:suppressOverlap/>
                  </w:pPr>
                  <w:r>
                    <w:t>Åge Lauritzen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Elektroreparatør</w:t>
                  </w:r>
                </w:p>
              </w:tc>
              <w:tc>
                <w:tcPr>
                  <w:tcW w:w="1666" w:type="pct"/>
                </w:tcPr>
                <w:p w:rsidR="001168C6" w:rsidRPr="00622FBC" w:rsidRDefault="001168C6" w:rsidP="00D51585">
                  <w:pPr>
                    <w:framePr w:hSpace="141" w:wrap="around" w:vAnchor="text" w:hAnchor="text" w:y="1"/>
                    <w:suppressOverlap/>
                  </w:pPr>
                  <w:r>
                    <w:t>Åge Lauritzen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Energimontør</w:t>
                  </w:r>
                </w:p>
              </w:tc>
              <w:tc>
                <w:tcPr>
                  <w:tcW w:w="1666" w:type="pct"/>
                </w:tcPr>
                <w:p w:rsidR="001168C6" w:rsidRPr="00622FBC" w:rsidRDefault="001168C6" w:rsidP="00D51585">
                  <w:pPr>
                    <w:framePr w:hSpace="141" w:wrap="around" w:vAnchor="text" w:hAnchor="text" w:y="1"/>
                    <w:suppressOverlap/>
                  </w:pPr>
                  <w:r>
                    <w:t>Brynhild Totland</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Energioperatør</w:t>
                  </w:r>
                </w:p>
              </w:tc>
              <w:tc>
                <w:tcPr>
                  <w:tcW w:w="1666" w:type="pct"/>
                </w:tcPr>
                <w:p w:rsidR="001168C6" w:rsidRPr="00622FBC" w:rsidRDefault="001168C6" w:rsidP="00D51585">
                  <w:pPr>
                    <w:framePr w:hSpace="141" w:wrap="around" w:vAnchor="text" w:hAnchor="text" w:y="1"/>
                    <w:suppressOverlap/>
                  </w:pPr>
                  <w:r>
                    <w:t>Brynhild Totland</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Heismontørfaget</w:t>
                  </w:r>
                </w:p>
              </w:tc>
              <w:tc>
                <w:tcPr>
                  <w:tcW w:w="1666" w:type="pct"/>
                </w:tcPr>
                <w:p w:rsidR="001168C6" w:rsidRPr="00622FBC" w:rsidRDefault="001168C6" w:rsidP="00D51585">
                  <w:pPr>
                    <w:framePr w:hSpace="141" w:wrap="around" w:vAnchor="text" w:hAnchor="text" w:y="1"/>
                    <w:suppressOverlap/>
                  </w:pPr>
                  <w:r>
                    <w:t>Åge Lauritzen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Signalmontør</w:t>
                  </w:r>
                </w:p>
              </w:tc>
              <w:tc>
                <w:tcPr>
                  <w:tcW w:w="1666" w:type="pct"/>
                </w:tcPr>
                <w:p w:rsidR="001168C6" w:rsidRPr="00622FBC" w:rsidRDefault="001168C6" w:rsidP="00D51585">
                  <w:pPr>
                    <w:framePr w:hSpace="141" w:wrap="around" w:vAnchor="text" w:hAnchor="text" w:y="1"/>
                    <w:suppressOverlap/>
                  </w:pPr>
                  <w:r>
                    <w:t>Åge Lauritzen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Togelektriker</w:t>
                  </w:r>
                </w:p>
              </w:tc>
              <w:tc>
                <w:tcPr>
                  <w:tcW w:w="1666" w:type="pct"/>
                </w:tcPr>
                <w:p w:rsidR="001168C6" w:rsidRPr="00622FBC" w:rsidRDefault="001168C6" w:rsidP="00D51585">
                  <w:pPr>
                    <w:framePr w:hSpace="141" w:wrap="around" w:vAnchor="text" w:hAnchor="text" w:y="1"/>
                    <w:suppressOverlap/>
                  </w:pPr>
                  <w:r>
                    <w:t>Åge Lauritzen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t>Viklerfaget</w:t>
                  </w:r>
                </w:p>
              </w:tc>
              <w:tc>
                <w:tcPr>
                  <w:tcW w:w="1666" w:type="pct"/>
                </w:tcPr>
                <w:p w:rsidR="001168C6" w:rsidRDefault="001168C6" w:rsidP="00D51585">
                  <w:pPr>
                    <w:framePr w:hSpace="141" w:wrap="around" w:vAnchor="text" w:hAnchor="text" w:y="1"/>
                    <w:suppressOverlap/>
                  </w:pPr>
                  <w:r>
                    <w:t>Åge Lauritzen</w:t>
                  </w:r>
                </w:p>
              </w:tc>
              <w:tc>
                <w:tcPr>
                  <w:tcW w:w="1667" w:type="pct"/>
                </w:tcPr>
                <w:p w:rsidR="001168C6" w:rsidRPr="00622FBC" w:rsidRDefault="001168C6" w:rsidP="00D51585">
                  <w:pPr>
                    <w:framePr w:hSpace="141" w:wrap="around" w:vAnchor="text" w:hAnchor="text" w:y="1"/>
                    <w:suppressOverlap/>
                  </w:pPr>
                </w:p>
              </w:tc>
            </w:tr>
            <w:tr w:rsidR="001168C6" w:rsidRPr="00622FBC" w:rsidTr="007E154C">
              <w:tc>
                <w:tcPr>
                  <w:tcW w:w="1667" w:type="pct"/>
                </w:tcPr>
                <w:p w:rsidR="001168C6" w:rsidRPr="00622FBC" w:rsidRDefault="001168C6" w:rsidP="00D51585">
                  <w:pPr>
                    <w:framePr w:hSpace="141" w:wrap="around" w:vAnchor="text" w:hAnchor="text" w:y="1"/>
                    <w:suppressOverlap/>
                  </w:pPr>
                  <w:r w:rsidRPr="00622FBC">
                    <w:t>Skipselektriker</w:t>
                  </w:r>
                </w:p>
              </w:tc>
              <w:tc>
                <w:tcPr>
                  <w:tcW w:w="1666" w:type="pct"/>
                </w:tcPr>
                <w:p w:rsidR="001168C6" w:rsidRPr="00622FBC" w:rsidRDefault="001168C6" w:rsidP="00D51585">
                  <w:pPr>
                    <w:framePr w:hSpace="141" w:wrap="around" w:vAnchor="text" w:hAnchor="text" w:y="1"/>
                    <w:suppressOverlap/>
                  </w:pPr>
                  <w:r>
                    <w:t>Are Solli</w:t>
                  </w:r>
                </w:p>
              </w:tc>
              <w:tc>
                <w:tcPr>
                  <w:tcW w:w="1667" w:type="pct"/>
                </w:tcPr>
                <w:p w:rsidR="001168C6" w:rsidRPr="00622FBC" w:rsidRDefault="001168C6" w:rsidP="00D51585">
                  <w:pPr>
                    <w:framePr w:hSpace="141" w:wrap="around" w:vAnchor="text" w:hAnchor="text" w:y="1"/>
                    <w:suppressOverlap/>
                  </w:pPr>
                  <w:r>
                    <w:t>Inge Jarl Auestad</w:t>
                  </w:r>
                </w:p>
              </w:tc>
            </w:tr>
            <w:tr w:rsidR="001168C6" w:rsidTr="007E154C">
              <w:tc>
                <w:tcPr>
                  <w:tcW w:w="1667" w:type="pct"/>
                </w:tcPr>
                <w:p w:rsidR="001168C6" w:rsidRDefault="001168C6" w:rsidP="00D51585">
                  <w:pPr>
                    <w:framePr w:hSpace="141" w:wrap="around" w:vAnchor="text" w:hAnchor="text" w:y="1"/>
                    <w:suppressOverlap/>
                  </w:pPr>
                  <w:r w:rsidRPr="00622FBC">
                    <w:t>Flyfag</w:t>
                  </w:r>
                  <w:r>
                    <w:t xml:space="preserve"> (tre fag)</w:t>
                  </w:r>
                </w:p>
              </w:tc>
              <w:tc>
                <w:tcPr>
                  <w:tcW w:w="1666" w:type="pct"/>
                </w:tcPr>
                <w:p w:rsidR="001168C6" w:rsidRDefault="001168C6" w:rsidP="00D51585">
                  <w:pPr>
                    <w:framePr w:hSpace="141" w:wrap="around" w:vAnchor="text" w:hAnchor="text" w:y="1"/>
                    <w:suppressOverlap/>
                  </w:pPr>
                  <w:r>
                    <w:t>Camilla Rise</w:t>
                  </w:r>
                </w:p>
              </w:tc>
              <w:tc>
                <w:tcPr>
                  <w:tcW w:w="1667" w:type="pct"/>
                </w:tcPr>
                <w:p w:rsidR="001168C6" w:rsidRDefault="001168C6" w:rsidP="00D51585">
                  <w:pPr>
                    <w:framePr w:hSpace="141" w:wrap="around" w:vAnchor="text" w:hAnchor="text" w:y="1"/>
                    <w:suppressOverlap/>
                  </w:pPr>
                  <w:r>
                    <w:t>Kjell Forsmo</w:t>
                  </w:r>
                </w:p>
              </w:tc>
            </w:tr>
            <w:tr w:rsidR="001168C6" w:rsidTr="007E154C">
              <w:tc>
                <w:tcPr>
                  <w:tcW w:w="1667" w:type="pct"/>
                </w:tcPr>
                <w:p w:rsidR="001168C6" w:rsidRDefault="001168C6" w:rsidP="00D51585">
                  <w:pPr>
                    <w:framePr w:hSpace="141" w:wrap="around" w:vAnchor="text" w:hAnchor="text" w:y="1"/>
                    <w:suppressOverlap/>
                  </w:pPr>
                  <w:r>
                    <w:t>Avionikerfaget</w:t>
                  </w:r>
                </w:p>
              </w:tc>
              <w:tc>
                <w:tcPr>
                  <w:tcW w:w="1666" w:type="pct"/>
                </w:tcPr>
                <w:p w:rsidR="001168C6" w:rsidRDefault="001168C6" w:rsidP="00D51585">
                  <w:pPr>
                    <w:framePr w:hSpace="141" w:wrap="around" w:vAnchor="text" w:hAnchor="text" w:y="1"/>
                    <w:suppressOverlap/>
                  </w:pPr>
                  <w:r>
                    <w:t>Camilla Rise</w:t>
                  </w:r>
                </w:p>
              </w:tc>
              <w:tc>
                <w:tcPr>
                  <w:tcW w:w="1667" w:type="pct"/>
                </w:tcPr>
                <w:p w:rsidR="001168C6" w:rsidRDefault="001168C6" w:rsidP="00D51585">
                  <w:pPr>
                    <w:framePr w:hSpace="141" w:wrap="around" w:vAnchor="text" w:hAnchor="text" w:y="1"/>
                    <w:suppressOverlap/>
                  </w:pPr>
                  <w:r>
                    <w:t>Kjell Forsmo</w:t>
                  </w:r>
                </w:p>
              </w:tc>
            </w:tr>
          </w:tbl>
          <w:p w:rsidR="004275BD" w:rsidRDefault="004275BD" w:rsidP="004275BD"/>
          <w:p w:rsidR="001168C6" w:rsidRDefault="001168C6" w:rsidP="004275BD"/>
          <w:p w:rsidR="00C507A0" w:rsidRDefault="00C507A0" w:rsidP="00717083"/>
          <w:p w:rsidR="007C7BB4" w:rsidRPr="000435F4" w:rsidRDefault="0053693E" w:rsidP="007C7BB4">
            <w:pPr>
              <w:rPr>
                <w:i/>
              </w:rPr>
            </w:pPr>
            <w:r>
              <w:rPr>
                <w:i/>
              </w:rPr>
              <w:t>Vedtak:</w:t>
            </w:r>
          </w:p>
          <w:p w:rsidR="001168C6" w:rsidRPr="001168C6" w:rsidRDefault="001168C6" w:rsidP="00334490">
            <w:pPr>
              <w:pStyle w:val="Listeavsnitt"/>
              <w:numPr>
                <w:ilvl w:val="0"/>
                <w:numId w:val="8"/>
              </w:numPr>
              <w:rPr>
                <w:rFonts w:ascii="Verdana" w:hAnsi="Verdana"/>
                <w:i/>
                <w:sz w:val="20"/>
                <w:szCs w:val="20"/>
              </w:rPr>
            </w:pPr>
            <w:r w:rsidRPr="000435F4">
              <w:rPr>
                <w:rFonts w:ascii="Verdana" w:hAnsi="Verdana" w:cstheme="minorHAnsi"/>
                <w:i/>
                <w:sz w:val="20"/>
                <w:szCs w:val="20"/>
              </w:rPr>
              <w:t>Faglig råd for elektro</w:t>
            </w:r>
            <w:r w:rsidR="00706602">
              <w:rPr>
                <w:rFonts w:ascii="Verdana" w:hAnsi="Verdana" w:cstheme="minorHAnsi"/>
                <w:i/>
                <w:sz w:val="20"/>
                <w:szCs w:val="20"/>
              </w:rPr>
              <w:t>fag</w:t>
            </w:r>
            <w:r>
              <w:rPr>
                <w:rFonts w:ascii="Verdana" w:hAnsi="Verdana" w:cstheme="minorHAnsi"/>
                <w:i/>
                <w:sz w:val="20"/>
                <w:szCs w:val="20"/>
              </w:rPr>
              <w:t xml:space="preserve"> </w:t>
            </w:r>
            <w:r w:rsidR="00234FC8">
              <w:rPr>
                <w:rFonts w:ascii="Verdana" w:hAnsi="Verdana" w:cstheme="minorHAnsi"/>
                <w:i/>
                <w:sz w:val="20"/>
                <w:szCs w:val="20"/>
              </w:rPr>
              <w:t xml:space="preserve">ber arbeidsutvalget </w:t>
            </w:r>
            <w:r w:rsidR="00706602">
              <w:rPr>
                <w:rFonts w:ascii="Verdana" w:hAnsi="Verdana" w:cstheme="minorHAnsi"/>
                <w:i/>
                <w:sz w:val="20"/>
                <w:szCs w:val="20"/>
              </w:rPr>
              <w:t>bearbeide</w:t>
            </w:r>
            <w:r w:rsidR="00234FC8">
              <w:rPr>
                <w:rFonts w:ascii="Verdana" w:hAnsi="Verdana" w:cstheme="minorHAnsi"/>
                <w:i/>
                <w:sz w:val="20"/>
                <w:szCs w:val="20"/>
              </w:rPr>
              <w:t xml:space="preserve"> sluttkompetansene</w:t>
            </w:r>
            <w:r w:rsidR="00706602">
              <w:rPr>
                <w:rFonts w:ascii="Verdana" w:hAnsi="Verdana" w:cstheme="minorHAnsi"/>
                <w:i/>
                <w:sz w:val="20"/>
                <w:szCs w:val="20"/>
              </w:rPr>
              <w:t xml:space="preserve"> og oversende </w:t>
            </w:r>
            <w:r w:rsidR="00BA35B3">
              <w:rPr>
                <w:rFonts w:ascii="Verdana" w:hAnsi="Verdana" w:cstheme="minorHAnsi"/>
                <w:i/>
                <w:sz w:val="20"/>
                <w:szCs w:val="20"/>
              </w:rPr>
              <w:t>nytt utkast</w:t>
            </w:r>
            <w:r w:rsidR="00706602">
              <w:rPr>
                <w:rFonts w:ascii="Verdana" w:hAnsi="Verdana" w:cstheme="minorHAnsi"/>
                <w:i/>
                <w:sz w:val="20"/>
                <w:szCs w:val="20"/>
              </w:rPr>
              <w:t xml:space="preserve"> til faggruppeleder</w:t>
            </w:r>
            <w:r w:rsidR="00BA35B3">
              <w:rPr>
                <w:rFonts w:ascii="Verdana" w:hAnsi="Verdana" w:cstheme="minorHAnsi"/>
                <w:i/>
                <w:sz w:val="20"/>
                <w:szCs w:val="20"/>
              </w:rPr>
              <w:t xml:space="preserve"> innen 15.06.2018</w:t>
            </w:r>
            <w:r w:rsidR="00F20CD9">
              <w:rPr>
                <w:rFonts w:ascii="Verdana" w:hAnsi="Verdana" w:cstheme="minorHAnsi"/>
                <w:i/>
                <w:sz w:val="20"/>
                <w:szCs w:val="20"/>
              </w:rPr>
              <w:t>. Faggruppeleder innhenter</w:t>
            </w:r>
            <w:r w:rsidR="00706602">
              <w:rPr>
                <w:rFonts w:ascii="Verdana" w:hAnsi="Verdana" w:cstheme="minorHAnsi"/>
                <w:i/>
                <w:sz w:val="20"/>
                <w:szCs w:val="20"/>
              </w:rPr>
              <w:t xml:space="preserve"> kommentar</w:t>
            </w:r>
            <w:r w:rsidR="00043E17">
              <w:rPr>
                <w:rFonts w:ascii="Verdana" w:hAnsi="Verdana" w:cstheme="minorHAnsi"/>
                <w:i/>
                <w:sz w:val="20"/>
                <w:szCs w:val="20"/>
              </w:rPr>
              <w:t>er fra arbeidsgruppene</w:t>
            </w:r>
            <w:r w:rsidR="00DB1F79">
              <w:rPr>
                <w:rFonts w:ascii="Verdana" w:hAnsi="Verdana" w:cstheme="minorHAnsi"/>
                <w:i/>
                <w:sz w:val="20"/>
                <w:szCs w:val="20"/>
              </w:rPr>
              <w:t>,</w:t>
            </w:r>
            <w:r w:rsidR="00043E17">
              <w:rPr>
                <w:rFonts w:ascii="Verdana" w:hAnsi="Verdana" w:cstheme="minorHAnsi"/>
                <w:i/>
                <w:sz w:val="20"/>
                <w:szCs w:val="20"/>
              </w:rPr>
              <w:t xml:space="preserve"> og ev</w:t>
            </w:r>
            <w:r w:rsidR="00F20CD9">
              <w:rPr>
                <w:rFonts w:ascii="Verdana" w:hAnsi="Verdana" w:cstheme="minorHAnsi"/>
                <w:i/>
                <w:sz w:val="20"/>
                <w:szCs w:val="20"/>
              </w:rPr>
              <w:t>t</w:t>
            </w:r>
            <w:r w:rsidR="00043E17">
              <w:rPr>
                <w:rFonts w:ascii="Verdana" w:hAnsi="Verdana" w:cstheme="minorHAnsi"/>
                <w:i/>
                <w:sz w:val="20"/>
                <w:szCs w:val="20"/>
              </w:rPr>
              <w:t xml:space="preserve"> faglige nettverk</w:t>
            </w:r>
            <w:r w:rsidR="00706602">
              <w:rPr>
                <w:rFonts w:ascii="Verdana" w:hAnsi="Verdana" w:cstheme="minorHAnsi"/>
                <w:i/>
                <w:sz w:val="20"/>
                <w:szCs w:val="20"/>
              </w:rPr>
              <w:t xml:space="preserve">. </w:t>
            </w:r>
          </w:p>
          <w:p w:rsidR="001168C6" w:rsidRPr="001168C6" w:rsidRDefault="00706602" w:rsidP="00334490">
            <w:pPr>
              <w:pStyle w:val="Listeavsnitt"/>
              <w:numPr>
                <w:ilvl w:val="0"/>
                <w:numId w:val="8"/>
              </w:numPr>
              <w:rPr>
                <w:rFonts w:ascii="Verdana" w:hAnsi="Verdana"/>
                <w:i/>
                <w:sz w:val="20"/>
                <w:szCs w:val="20"/>
              </w:rPr>
            </w:pPr>
            <w:r>
              <w:rPr>
                <w:rFonts w:ascii="Verdana" w:hAnsi="Verdana" w:cstheme="minorHAnsi"/>
                <w:i/>
                <w:sz w:val="20"/>
                <w:szCs w:val="20"/>
              </w:rPr>
              <w:t>Kommentarene fra arbeidsgruppe</w:t>
            </w:r>
            <w:r w:rsidR="000D485C">
              <w:rPr>
                <w:rFonts w:ascii="Verdana" w:hAnsi="Verdana" w:cstheme="minorHAnsi"/>
                <w:i/>
                <w:sz w:val="20"/>
                <w:szCs w:val="20"/>
              </w:rPr>
              <w:t>leder</w:t>
            </w:r>
            <w:r>
              <w:rPr>
                <w:rFonts w:ascii="Verdana" w:hAnsi="Verdana" w:cstheme="minorHAnsi"/>
                <w:i/>
                <w:sz w:val="20"/>
                <w:szCs w:val="20"/>
              </w:rPr>
              <w:t>ne innarbeides i s</w:t>
            </w:r>
            <w:r w:rsidR="00513332">
              <w:rPr>
                <w:rFonts w:ascii="Verdana" w:hAnsi="Verdana" w:cstheme="minorHAnsi"/>
                <w:i/>
                <w:sz w:val="20"/>
                <w:szCs w:val="20"/>
              </w:rPr>
              <w:t>luttkompetanse</w:t>
            </w:r>
            <w:r w:rsidR="001168C6">
              <w:rPr>
                <w:rFonts w:ascii="Verdana" w:hAnsi="Verdana" w:cstheme="minorHAnsi"/>
                <w:i/>
                <w:sz w:val="20"/>
                <w:szCs w:val="20"/>
              </w:rPr>
              <w:t xml:space="preserve">ne </w:t>
            </w:r>
            <w:r>
              <w:rPr>
                <w:rFonts w:ascii="Verdana" w:hAnsi="Verdana" w:cstheme="minorHAnsi"/>
                <w:i/>
                <w:sz w:val="20"/>
                <w:szCs w:val="20"/>
              </w:rPr>
              <w:t xml:space="preserve">og </w:t>
            </w:r>
            <w:r w:rsidR="001168C6">
              <w:rPr>
                <w:rFonts w:ascii="Verdana" w:hAnsi="Verdana" w:cstheme="minorHAnsi"/>
                <w:i/>
                <w:sz w:val="20"/>
                <w:szCs w:val="20"/>
              </w:rPr>
              <w:t>oversendes direktoratet innen fristen 01.09.2018</w:t>
            </w:r>
          </w:p>
          <w:p w:rsidR="00684469" w:rsidRPr="00513332" w:rsidRDefault="00043E17" w:rsidP="00513332">
            <w:pPr>
              <w:pStyle w:val="Listeavsnitt"/>
              <w:numPr>
                <w:ilvl w:val="0"/>
                <w:numId w:val="8"/>
              </w:numPr>
              <w:rPr>
                <w:i/>
              </w:rPr>
            </w:pPr>
            <w:r>
              <w:rPr>
                <w:rFonts w:ascii="Verdana" w:hAnsi="Verdana" w:cstheme="minorHAnsi"/>
                <w:i/>
                <w:sz w:val="20"/>
                <w:szCs w:val="20"/>
              </w:rPr>
              <w:t>Rådet kommer til å svare på UDIRs bestilling ihht modellen presentert i rådsmøtet.</w:t>
            </w:r>
            <w:r w:rsidR="00BC4123">
              <w:rPr>
                <w:rFonts w:ascii="Verdana" w:hAnsi="Verdana" w:cstheme="minorHAnsi"/>
                <w:i/>
                <w:sz w:val="20"/>
                <w:szCs w:val="20"/>
              </w:rPr>
              <w:t xml:space="preserve"> </w:t>
            </w:r>
            <w:r w:rsidR="001168C6" w:rsidRPr="00513332">
              <w:rPr>
                <w:rFonts w:ascii="Verdana" w:hAnsi="Verdana" w:cstheme="minorHAnsi"/>
                <w:i/>
                <w:sz w:val="20"/>
                <w:szCs w:val="20"/>
              </w:rPr>
              <w:t>Rådet forutsetter derfor at det legges til rette for en tett dialog me</w:t>
            </w:r>
            <w:r w:rsidR="00513332" w:rsidRPr="00513332">
              <w:rPr>
                <w:rFonts w:ascii="Verdana" w:hAnsi="Verdana" w:cstheme="minorHAnsi"/>
                <w:i/>
                <w:sz w:val="20"/>
                <w:szCs w:val="20"/>
              </w:rPr>
              <w:t>llom rådet og</w:t>
            </w:r>
            <w:r w:rsidR="001168C6" w:rsidRPr="00513332">
              <w:rPr>
                <w:rFonts w:ascii="Verdana" w:hAnsi="Verdana" w:cstheme="minorHAnsi"/>
                <w:i/>
                <w:sz w:val="20"/>
                <w:szCs w:val="20"/>
              </w:rPr>
              <w:t xml:space="preserve"> læreplan</w:t>
            </w:r>
            <w:r w:rsidR="00513332" w:rsidRPr="00513332">
              <w:rPr>
                <w:rFonts w:ascii="Verdana" w:hAnsi="Verdana" w:cstheme="minorHAnsi"/>
                <w:i/>
                <w:sz w:val="20"/>
                <w:szCs w:val="20"/>
              </w:rPr>
              <w:t>gruppene til høsten.</w:t>
            </w:r>
          </w:p>
          <w:p w:rsidR="00F20CD9" w:rsidRPr="00F20CD9" w:rsidRDefault="00F20CD9" w:rsidP="00F20CD9">
            <w:pPr>
              <w:pStyle w:val="Listeavsnitt"/>
              <w:numPr>
                <w:ilvl w:val="0"/>
                <w:numId w:val="8"/>
              </w:numPr>
              <w:rPr>
                <w:i/>
              </w:rPr>
            </w:pPr>
            <w:r w:rsidRPr="00513332">
              <w:rPr>
                <w:rFonts w:ascii="Verdana" w:hAnsi="Verdana" w:cstheme="minorHAnsi"/>
                <w:i/>
                <w:sz w:val="20"/>
                <w:szCs w:val="20"/>
              </w:rPr>
              <w:t xml:space="preserve">Rammer satt av Utdanningsdirektoratet for omfang og innhold i </w:t>
            </w:r>
            <w:r>
              <w:rPr>
                <w:rFonts w:ascii="Verdana" w:hAnsi="Verdana" w:cstheme="minorHAnsi"/>
                <w:i/>
                <w:sz w:val="20"/>
                <w:szCs w:val="20"/>
              </w:rPr>
              <w:t>sluttkompetanse</w:t>
            </w:r>
            <w:r w:rsidRPr="00513332">
              <w:rPr>
                <w:rFonts w:ascii="Verdana" w:hAnsi="Verdana" w:cstheme="minorHAnsi"/>
                <w:i/>
                <w:sz w:val="20"/>
                <w:szCs w:val="20"/>
              </w:rPr>
              <w:t>ne har kun gjort det mulig med generelle overordnede beskrivelser av fagene.</w:t>
            </w:r>
            <w:r>
              <w:rPr>
                <w:rFonts w:ascii="Verdana" w:hAnsi="Verdana" w:cstheme="minorHAnsi"/>
                <w:i/>
                <w:sz w:val="20"/>
                <w:szCs w:val="20"/>
              </w:rPr>
              <w:t xml:space="preserve"> </w:t>
            </w:r>
          </w:p>
          <w:p w:rsidR="00513332" w:rsidRPr="00513332" w:rsidRDefault="00513332" w:rsidP="00513332">
            <w:pPr>
              <w:rPr>
                <w:i/>
              </w:rPr>
            </w:pPr>
          </w:p>
        </w:tc>
      </w:tr>
      <w:tr w:rsidR="00745C1D" w:rsidRPr="00F16763" w:rsidTr="006C2AB6">
        <w:tc>
          <w:tcPr>
            <w:tcW w:w="846" w:type="dxa"/>
          </w:tcPr>
          <w:p w:rsidR="00745C1D" w:rsidRDefault="003F0237" w:rsidP="004E4D63">
            <w:r>
              <w:t>33 - 2018</w:t>
            </w:r>
          </w:p>
        </w:tc>
        <w:tc>
          <w:tcPr>
            <w:tcW w:w="9072" w:type="dxa"/>
          </w:tcPr>
          <w:p w:rsidR="00E335A8" w:rsidRPr="00E335A8" w:rsidRDefault="00E335A8" w:rsidP="00E335A8">
            <w:pPr>
              <w:rPr>
                <w:b/>
                <w:bCs/>
              </w:rPr>
            </w:pPr>
            <w:r w:rsidRPr="00E335A8">
              <w:rPr>
                <w:b/>
                <w:bCs/>
              </w:rPr>
              <w:t xml:space="preserve">Innspill </w:t>
            </w:r>
            <w:r>
              <w:rPr>
                <w:b/>
                <w:bCs/>
              </w:rPr>
              <w:t>til</w:t>
            </w:r>
            <w:r w:rsidRPr="00E335A8">
              <w:rPr>
                <w:b/>
                <w:bCs/>
              </w:rPr>
              <w:t xml:space="preserve"> utkast til retningslinjer for utforming av </w:t>
            </w:r>
            <w:r>
              <w:rPr>
                <w:b/>
                <w:bCs/>
              </w:rPr>
              <w:t>læreplaner</w:t>
            </w:r>
          </w:p>
          <w:p w:rsidR="00E335A8" w:rsidRDefault="00E335A8" w:rsidP="00E335A8">
            <w:r w:rsidRPr="00E335A8">
              <w:t>Utdanningsdirektoratet ønsker innspill fra de faglige rådene på utkastet til nye retningslinjer for utforming av læreplaner for fag. Retningslinjene beskriver prinsippene for Kunnskapsløftet og sentrale begreper og elementer i læreplanverket. Retningslinjene skal benyttes som verktøy og referanse for å utarbeide læreplaner for fag, inkludert rammer for sluttvurderingen. I vedlagte utkast til retningslinjer ønsker vi kommentarer på hele dokumentet, men det er spesielt viktig at de faglige rådene gir innspill på noen sentrale områder:</w:t>
            </w:r>
          </w:p>
          <w:p w:rsidR="00E335A8" w:rsidRPr="00E335A8" w:rsidRDefault="00E335A8" w:rsidP="00E335A8"/>
          <w:p w:rsidR="00E335A8" w:rsidRPr="00E335A8" w:rsidRDefault="00E335A8" w:rsidP="00E335A8">
            <w:pPr>
              <w:numPr>
                <w:ilvl w:val="0"/>
                <w:numId w:val="30"/>
              </w:numPr>
            </w:pPr>
            <w:r w:rsidRPr="00E335A8">
              <w:t>Hele formål</w:t>
            </w:r>
            <w:r w:rsidR="00F20CD9">
              <w:t>s</w:t>
            </w:r>
            <w:r w:rsidRPr="00E335A8">
              <w:t>teksten på side 5, særlig teksten om kjerneelementer, se egen merknad i dokumentet</w:t>
            </w:r>
          </w:p>
          <w:p w:rsidR="00E335A8" w:rsidRPr="00E335A8" w:rsidRDefault="00E335A8" w:rsidP="00E335A8">
            <w:pPr>
              <w:numPr>
                <w:ilvl w:val="0"/>
                <w:numId w:val="30"/>
              </w:numPr>
            </w:pPr>
            <w:r w:rsidRPr="00E335A8">
              <w:t>Kapitlet om kompetanse, side 6-10, særlig teksten om sammenheng mellom fag og om det er relevant for yrkesfagene (side 6), se egen merknad i dokumentet</w:t>
            </w:r>
          </w:p>
          <w:p w:rsidR="00E335A8" w:rsidRPr="00E335A8" w:rsidRDefault="00E335A8" w:rsidP="00E335A8">
            <w:pPr>
              <w:numPr>
                <w:ilvl w:val="0"/>
                <w:numId w:val="30"/>
              </w:numPr>
            </w:pPr>
            <w:r w:rsidRPr="00E335A8">
              <w:t>Kapitlet om vurdering på side 11, se særlig på teksten om Vg3 i bedrift</w:t>
            </w:r>
          </w:p>
          <w:p w:rsidR="00E335A8" w:rsidRPr="00E335A8" w:rsidRDefault="00E335A8" w:rsidP="00E335A8"/>
          <w:p w:rsidR="00E335A8" w:rsidRPr="00E335A8" w:rsidRDefault="00E335A8" w:rsidP="00E335A8">
            <w:r w:rsidRPr="00E335A8">
              <w:t>I tillegg ønsker vi innspill på omtalen av dybdelæring på side 15 og tverrfaglige temaer på side 17. Se gjerne generelt på språket i de ulike tekstene og gi oss tilbakemeldinger på forslag til endringer dersom de er utydelige eller lite relevante for yrkesfagene.</w:t>
            </w:r>
          </w:p>
          <w:p w:rsidR="00E335A8" w:rsidRDefault="00E335A8" w:rsidP="00E335A8">
            <w:r>
              <w:t>Direktoratet ønsker</w:t>
            </w:r>
            <w:r w:rsidRPr="00E335A8">
              <w:t xml:space="preserve"> tilbakemeldingene fra rådene innen 25.mai kl. 09:00.</w:t>
            </w:r>
            <w:r>
              <w:t xml:space="preserve"> </w:t>
            </w:r>
            <w:r w:rsidRPr="00E335A8">
              <w:t xml:space="preserve">Forslag til nye retningslinjer </w:t>
            </w:r>
            <w:r>
              <w:t xml:space="preserve">skal </w:t>
            </w:r>
            <w:r w:rsidRPr="00E335A8">
              <w:t>oversendes Kunnskapsdepartementet 1.juni 2018 for fastsettelse.</w:t>
            </w:r>
          </w:p>
          <w:p w:rsidR="00AB6C5B" w:rsidRDefault="00AB6C5B" w:rsidP="00E335A8"/>
          <w:p w:rsidR="009668CC" w:rsidRDefault="009668CC" w:rsidP="00E335A8"/>
          <w:p w:rsidR="009668CC" w:rsidRDefault="009668CC" w:rsidP="00E335A8">
            <w:r>
              <w:t>Etter arbeidsutvalgets oppfatning er de foreslåtte retningslinjene ikke egnet for yrkesfagene, hverken på vg1, vg2 eller vg3 nivå.</w:t>
            </w:r>
          </w:p>
          <w:p w:rsidR="009668CC" w:rsidRDefault="009668CC" w:rsidP="009668CC">
            <w:r>
              <w:t>For det første er</w:t>
            </w:r>
            <w:r w:rsidRPr="00147E22">
              <w:t xml:space="preserve"> </w:t>
            </w:r>
            <w:r>
              <w:t>fag- og svennebrev en</w:t>
            </w:r>
            <w:r w:rsidRPr="00147E22">
              <w:rPr>
                <w:i/>
              </w:rPr>
              <w:t xml:space="preserve"> sluttkompetanse</w:t>
            </w:r>
            <w:r>
              <w:t xml:space="preserve"> for et </w:t>
            </w:r>
            <w:r w:rsidRPr="00990634">
              <w:rPr>
                <w:i/>
              </w:rPr>
              <w:t>fullført</w:t>
            </w:r>
            <w:r>
              <w:t xml:space="preserve"> utdanningsløp. Dette gjelder ikke for grunnskolen og heller ikke for studiespesialisering. Sluttkompetansen må dessuten være definert av arbeidslivet for å sikre kvalitet, innhold og relevans. Det innebærer at arbeidslivet er bestemmende for faginnholdet gjennom hele det yrkesfaglige skoleløpet. For det andre skiller undervisningsmetoder og innhold seg vesentlig fra grunnskolen og studiespesialisering både pedagogisk og didaktisk. Dette fordi både teori- og praksisopplæring skal være preget av at eleven skal lære å utøve et håndverk. For det tredje forgår fag- og yrkesopplæringen på to opplæringsarenaer, i skole og bedrift. Denne overgangen er en kompliserende faktor, noe vi ikke finner igjen i andre utdanningsløp og som krever spesiell oppmerksomhet i utforming av læreplanverk. For det fjerde avsluttes yrkesfagutdanningen med en praktisk prøve, fag og svenneprøven. Dette setter spesielle krav til vurderingsformer både underveis og i sluttvurderingen. For det femte er dette den eneste utdanningen i Norge som fører frem til fagarbeider. Noen fagbrev kvalifiserer dessuten til en rekke lovbeskyttete yrker og yrker som er regulert av internasjonale konvensjoner. All fagutøvelse er dessuten regulert gjennom lov- og regelverk som går utover opplæringsloven med forskrifter. En fagarbeider med fagbrev ervervet i Norge forventes å selvstendig kunne utøve fagarbeid i tråd med gjeldende fagspesifikke lover og regelverk.</w:t>
            </w:r>
          </w:p>
          <w:p w:rsidR="009668CC" w:rsidRDefault="009668CC" w:rsidP="009668CC">
            <w:r>
              <w:t xml:space="preserve">Vi mener det er avgjørende at retningslinjer for læreplanarbeid for yrkesfagutdanning må ta utgangspunkt i sluttkompetansen til fagarbeider. Dette i motsetning til nåværende retningslinjer for læreplanarbeid som tar utgangspunkt i grunnskolen som igjen blir styrende for sluttkompetansen i arbeidslivet.  </w:t>
            </w:r>
          </w:p>
          <w:p w:rsidR="009668CC" w:rsidRDefault="009668CC" w:rsidP="00E335A8"/>
          <w:p w:rsidR="0053693E" w:rsidRDefault="0053693E" w:rsidP="00E335A8"/>
          <w:p w:rsidR="009668CC" w:rsidRPr="00566488" w:rsidRDefault="0053693E" w:rsidP="00E335A8">
            <w:pPr>
              <w:rPr>
                <w:i/>
              </w:rPr>
            </w:pPr>
            <w:r>
              <w:rPr>
                <w:i/>
              </w:rPr>
              <w:t>Vedtak:</w:t>
            </w:r>
          </w:p>
          <w:p w:rsidR="009668CC" w:rsidRDefault="009668CC" w:rsidP="009668CC">
            <w:pPr>
              <w:rPr>
                <w:i/>
              </w:rPr>
            </w:pPr>
            <w:r w:rsidRPr="00566488">
              <w:rPr>
                <w:i/>
              </w:rPr>
              <w:t xml:space="preserve">Faglig råd for elektrofag mener </w:t>
            </w:r>
            <w:r w:rsidR="00566488" w:rsidRPr="00566488">
              <w:rPr>
                <w:i/>
              </w:rPr>
              <w:t xml:space="preserve">de </w:t>
            </w:r>
            <w:r w:rsidRPr="00566488">
              <w:rPr>
                <w:i/>
              </w:rPr>
              <w:t xml:space="preserve">foreslåtte retningslinjene ikke </w:t>
            </w:r>
            <w:r w:rsidR="00912A3E">
              <w:rPr>
                <w:i/>
              </w:rPr>
              <w:t>gir tilstrekkelig grunnlag for utvikling av læreplaner</w:t>
            </w:r>
            <w:r w:rsidRPr="00566488">
              <w:rPr>
                <w:i/>
              </w:rPr>
              <w:t xml:space="preserve"> for yrkesfagene. Fag- og yrkesopplæringen skiller seg vesentlig ut fra grunnskolen og videregående</w:t>
            </w:r>
            <w:r w:rsidR="00912A3E">
              <w:rPr>
                <w:i/>
              </w:rPr>
              <w:t xml:space="preserve"> </w:t>
            </w:r>
            <w:r w:rsidRPr="00566488">
              <w:rPr>
                <w:i/>
              </w:rPr>
              <w:t>skole</w:t>
            </w:r>
            <w:r w:rsidR="00912A3E">
              <w:rPr>
                <w:i/>
              </w:rPr>
              <w:t xml:space="preserve"> og</w:t>
            </w:r>
            <w:r w:rsidRPr="00566488">
              <w:rPr>
                <w:i/>
              </w:rPr>
              <w:t xml:space="preserve"> studiespesialisering fordi yrkesfagutdanningen fører frem til en kvalifikasjon, fag- og svennebrev, som arbeidslivet etterspør. Vi mener derfor at det må utarbeides egne retningslinjer for utvikling av læreplaner i fag- og yrkesopplæringen</w:t>
            </w:r>
            <w:r w:rsidR="00566488">
              <w:rPr>
                <w:i/>
              </w:rPr>
              <w:t>, inkludert mandat for læreplangruppene</w:t>
            </w:r>
            <w:r w:rsidRPr="00566488">
              <w:rPr>
                <w:i/>
              </w:rPr>
              <w:t>.</w:t>
            </w:r>
          </w:p>
          <w:p w:rsidR="00043E17" w:rsidRDefault="00043E17" w:rsidP="009668CC">
            <w:pPr>
              <w:rPr>
                <w:i/>
              </w:rPr>
            </w:pPr>
          </w:p>
          <w:p w:rsidR="00844273" w:rsidRDefault="00844273" w:rsidP="00566488">
            <w:pPr>
              <w:rPr>
                <w:b/>
              </w:rPr>
            </w:pPr>
          </w:p>
        </w:tc>
      </w:tr>
      <w:tr w:rsidR="00FD0625" w:rsidRPr="00F16763" w:rsidTr="006C2AB6">
        <w:tc>
          <w:tcPr>
            <w:tcW w:w="846" w:type="dxa"/>
          </w:tcPr>
          <w:p w:rsidR="00FD0625" w:rsidRDefault="00B85F83" w:rsidP="003F0237">
            <w:r>
              <w:t>3</w:t>
            </w:r>
            <w:r w:rsidR="003F0237">
              <w:t>4</w:t>
            </w:r>
            <w:r w:rsidR="003F40CD">
              <w:t xml:space="preserve"> - 2018</w:t>
            </w:r>
          </w:p>
        </w:tc>
        <w:tc>
          <w:tcPr>
            <w:tcW w:w="9072" w:type="dxa"/>
          </w:tcPr>
          <w:p w:rsidR="00DE2DAF" w:rsidRDefault="00513332" w:rsidP="00DE2DAF">
            <w:pPr>
              <w:rPr>
                <w:b/>
              </w:rPr>
            </w:pPr>
            <w:r>
              <w:rPr>
                <w:b/>
              </w:rPr>
              <w:t>Forslag til medlemmer i læreplangrupper – vg3 i elektrofagene</w:t>
            </w:r>
          </w:p>
          <w:p w:rsidR="00DE2DAF" w:rsidRDefault="00513332" w:rsidP="00DE2DAF">
            <w:pPr>
              <w:rPr>
                <w:rFonts w:cs="Verdana"/>
                <w:color w:val="000000"/>
              </w:rPr>
            </w:pPr>
            <w:r>
              <w:rPr>
                <w:rFonts w:cs="Verdana"/>
                <w:color w:val="000000"/>
              </w:rPr>
              <w:t>I forbindelse med fagfornyelsen skal alle læreplaner gjennomgås. Dette innebærer en revisjon av det faglige innholdet, integrering av ny generell del av læreplanen osv. Læreplangruppene skal starte arbeidet til høsten, og sluttføre arbeidet i løpet av året. Utgangspunktet for arbeidet vil være rådets sluttkompetanser</w:t>
            </w:r>
          </w:p>
          <w:p w:rsidR="003155F2" w:rsidRDefault="003155F2" w:rsidP="00DE2DAF">
            <w:pPr>
              <w:rPr>
                <w:rFonts w:cs="Verdana"/>
                <w:color w:val="000000"/>
              </w:rPr>
            </w:pPr>
          </w:p>
          <w:p w:rsidR="00857429" w:rsidRDefault="004248E9" w:rsidP="0053693E">
            <w:pPr>
              <w:rPr>
                <w:rFonts w:cs="Verdana"/>
                <w:color w:val="000000"/>
              </w:rPr>
            </w:pPr>
            <w:r>
              <w:rPr>
                <w:rFonts w:cs="Verdana"/>
                <w:color w:val="000000"/>
              </w:rPr>
              <w:t>Faglige råd skal foreslå medlemmer til læreplangrupper. Læreplangrupper er i utgangspunktet ikke partssammensatt. Rådet har likevel valgt å foreslå de fleste kandidater ut fra organisasjonstilhørighet.</w:t>
            </w:r>
            <w:r w:rsidR="0053693E">
              <w:rPr>
                <w:rFonts w:cs="Verdana"/>
                <w:color w:val="000000"/>
              </w:rPr>
              <w:t xml:space="preserve"> Følgende liste ble framlagt: </w:t>
            </w:r>
          </w:p>
          <w:p w:rsidR="00D0209F" w:rsidRDefault="00D0209F" w:rsidP="003155F2">
            <w:pPr>
              <w:rPr>
                <w:rFonts w:cstheme="minorHAnsi"/>
                <w:i/>
              </w:rPr>
            </w:pPr>
          </w:p>
          <w:p w:rsidR="00F20CD9" w:rsidRDefault="00F20CD9" w:rsidP="003155F2">
            <w:pPr>
              <w:rPr>
                <w:rFonts w:cstheme="minorHAnsi"/>
                <w:i/>
              </w:rPr>
            </w:pPr>
          </w:p>
          <w:tbl>
            <w:tblPr>
              <w:tblStyle w:val="Tabellrutenett"/>
              <w:tblW w:w="5000" w:type="pct"/>
              <w:tblLook w:val="04A0" w:firstRow="1" w:lastRow="0" w:firstColumn="1" w:lastColumn="0" w:noHBand="0" w:noVBand="1"/>
            </w:tblPr>
            <w:tblGrid>
              <w:gridCol w:w="3626"/>
              <w:gridCol w:w="1867"/>
              <w:gridCol w:w="1679"/>
              <w:gridCol w:w="1674"/>
            </w:tblGrid>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Lærefag – vg3-vg4</w:t>
                  </w:r>
                </w:p>
              </w:tc>
              <w:tc>
                <w:tcPr>
                  <w:tcW w:w="1055" w:type="pct"/>
                </w:tcPr>
                <w:p w:rsidR="004248E9" w:rsidRPr="004C750B" w:rsidRDefault="004248E9" w:rsidP="00D51585">
                  <w:pPr>
                    <w:framePr w:hSpace="141" w:wrap="around" w:vAnchor="text" w:hAnchor="text" w:y="1"/>
                    <w:suppressOverlap/>
                    <w:rPr>
                      <w:i/>
                    </w:rPr>
                  </w:pPr>
                  <w:r w:rsidRPr="004C750B">
                    <w:rPr>
                      <w:i/>
                    </w:rPr>
                    <w:t>Arb giver</w:t>
                  </w:r>
                </w:p>
              </w:tc>
              <w:tc>
                <w:tcPr>
                  <w:tcW w:w="949" w:type="pct"/>
                </w:tcPr>
                <w:p w:rsidR="004248E9" w:rsidRPr="004C750B" w:rsidRDefault="004248E9" w:rsidP="00D51585">
                  <w:pPr>
                    <w:framePr w:hSpace="141" w:wrap="around" w:vAnchor="text" w:hAnchor="text" w:y="1"/>
                    <w:suppressOverlap/>
                    <w:rPr>
                      <w:i/>
                    </w:rPr>
                  </w:pPr>
                  <w:r w:rsidRPr="004C750B">
                    <w:rPr>
                      <w:i/>
                    </w:rPr>
                    <w:t>Arb taker</w:t>
                  </w:r>
                </w:p>
              </w:tc>
              <w:tc>
                <w:tcPr>
                  <w:tcW w:w="946" w:type="pct"/>
                </w:tcPr>
                <w:p w:rsidR="004248E9" w:rsidRPr="004C750B" w:rsidRDefault="004248E9" w:rsidP="00D51585">
                  <w:pPr>
                    <w:framePr w:hSpace="141" w:wrap="around" w:vAnchor="text" w:hAnchor="text" w:y="1"/>
                    <w:suppressOverlap/>
                    <w:rPr>
                      <w:i/>
                    </w:rPr>
                  </w:pPr>
                  <w:r w:rsidRPr="004C750B">
                    <w:rPr>
                      <w:i/>
                    </w:rPr>
                    <w:t>Staten</w:t>
                  </w: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Automatiker</w:t>
                  </w:r>
                </w:p>
              </w:tc>
              <w:tc>
                <w:tcPr>
                  <w:tcW w:w="1055" w:type="pct"/>
                </w:tcPr>
                <w:p w:rsidR="004248E9" w:rsidRPr="004C750B" w:rsidRDefault="00E7498C" w:rsidP="00D51585">
                  <w:pPr>
                    <w:framePr w:hSpace="141" w:wrap="around" w:vAnchor="text" w:hAnchor="text" w:y="1"/>
                    <w:suppressOverlap/>
                    <w:rPr>
                      <w:i/>
                    </w:rPr>
                  </w:pPr>
                  <w:r w:rsidRPr="00E7498C">
                    <w:rPr>
                      <w:i/>
                    </w:rPr>
                    <w:t>Erling Berg Johansen</w:t>
                  </w: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6D4ACC" w:rsidP="00D51585">
                  <w:pPr>
                    <w:framePr w:hSpace="141" w:wrap="around" w:vAnchor="text" w:hAnchor="text" w:y="1"/>
                    <w:suppressOverlap/>
                    <w:rPr>
                      <w:i/>
                    </w:rPr>
                  </w:pPr>
                  <w:r>
                    <w:rPr>
                      <w:i/>
                    </w:rPr>
                    <w:t>Øystein Fagerli</w:t>
                  </w: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FU-operatør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Tavlemontør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Låsesmed</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Dataelektroniker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Produksjonselektroniker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Romteknolog</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Telekommunikasjons</w:t>
                  </w:r>
                  <w:r w:rsidR="006D4ACC">
                    <w:rPr>
                      <w:i/>
                    </w:rPr>
                    <w:t>m</w:t>
                  </w:r>
                  <w:r w:rsidRPr="004C750B">
                    <w:rPr>
                      <w:i/>
                    </w:rPr>
                    <w:t>ontør</w:t>
                  </w:r>
                </w:p>
              </w:tc>
              <w:tc>
                <w:tcPr>
                  <w:tcW w:w="1055" w:type="pct"/>
                </w:tcPr>
                <w:p w:rsidR="004248E9" w:rsidRPr="004C750B" w:rsidRDefault="00E7498C" w:rsidP="00D51585">
                  <w:pPr>
                    <w:framePr w:hSpace="141" w:wrap="around" w:vAnchor="text" w:hAnchor="text" w:y="1"/>
                    <w:suppressOverlap/>
                    <w:rPr>
                      <w:i/>
                    </w:rPr>
                  </w:pPr>
                  <w:r w:rsidRPr="00E7498C">
                    <w:rPr>
                      <w:i/>
                    </w:rPr>
                    <w:t>Terje Enersen</w:t>
                  </w:r>
                </w:p>
              </w:tc>
              <w:tc>
                <w:tcPr>
                  <w:tcW w:w="949" w:type="pct"/>
                </w:tcPr>
                <w:p w:rsidR="004248E9" w:rsidRPr="004C750B" w:rsidRDefault="00E7498C" w:rsidP="00D51585">
                  <w:pPr>
                    <w:framePr w:hSpace="141" w:wrap="around" w:vAnchor="text" w:hAnchor="text" w:y="1"/>
                    <w:suppressOverlap/>
                    <w:rPr>
                      <w:i/>
                    </w:rPr>
                  </w:pPr>
                  <w:r w:rsidRPr="00E7498C">
                    <w:rPr>
                      <w:i/>
                    </w:rPr>
                    <w:t>Eirik Hoff</w:t>
                  </w:r>
                </w:p>
              </w:tc>
              <w:tc>
                <w:tcPr>
                  <w:tcW w:w="946" w:type="pct"/>
                </w:tcPr>
                <w:p w:rsidR="004248E9" w:rsidRPr="004C750B" w:rsidRDefault="00E7498C" w:rsidP="00D51585">
                  <w:pPr>
                    <w:framePr w:hSpace="141" w:wrap="around" w:vAnchor="text" w:hAnchor="text" w:y="1"/>
                    <w:suppressOverlap/>
                    <w:rPr>
                      <w:i/>
                    </w:rPr>
                  </w:pPr>
                  <w:r w:rsidRPr="00E7498C">
                    <w:rPr>
                      <w:i/>
                    </w:rPr>
                    <w:t>Roger Lossius</w:t>
                  </w: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Elektriker</w:t>
                  </w:r>
                </w:p>
              </w:tc>
              <w:tc>
                <w:tcPr>
                  <w:tcW w:w="1055" w:type="pct"/>
                </w:tcPr>
                <w:p w:rsidR="004248E9" w:rsidRPr="004C750B" w:rsidRDefault="00E7498C" w:rsidP="00D51585">
                  <w:pPr>
                    <w:framePr w:hSpace="141" w:wrap="around" w:vAnchor="text" w:hAnchor="text" w:y="1"/>
                    <w:suppressOverlap/>
                    <w:rPr>
                      <w:i/>
                    </w:rPr>
                  </w:pPr>
                  <w:r w:rsidRPr="00E7498C">
                    <w:rPr>
                      <w:i/>
                    </w:rPr>
                    <w:t>Kjetil Larsen</w:t>
                  </w: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Elektroreparatør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Energimontør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Energioperatør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Heismontørfaget</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Signalmontør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Togelektriker</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4C750B" w:rsidTr="004C750B">
              <w:tc>
                <w:tcPr>
                  <w:tcW w:w="2050" w:type="pct"/>
                </w:tcPr>
                <w:p w:rsidR="004248E9" w:rsidRPr="004C750B" w:rsidRDefault="004248E9" w:rsidP="00D51585">
                  <w:pPr>
                    <w:framePr w:hSpace="141" w:wrap="around" w:vAnchor="text" w:hAnchor="text" w:y="1"/>
                    <w:suppressOverlap/>
                    <w:rPr>
                      <w:i/>
                    </w:rPr>
                  </w:pPr>
                  <w:r w:rsidRPr="004C750B">
                    <w:rPr>
                      <w:i/>
                    </w:rPr>
                    <w:t>Viklerfaget</w:t>
                  </w:r>
                </w:p>
              </w:tc>
              <w:tc>
                <w:tcPr>
                  <w:tcW w:w="1055" w:type="pct"/>
                </w:tcPr>
                <w:p w:rsidR="004248E9" w:rsidRPr="004C750B" w:rsidRDefault="004248E9" w:rsidP="00D51585">
                  <w:pPr>
                    <w:framePr w:hSpace="141" w:wrap="around" w:vAnchor="text" w:hAnchor="text" w:y="1"/>
                    <w:suppressOverlap/>
                    <w:rPr>
                      <w:i/>
                    </w:rPr>
                  </w:pPr>
                </w:p>
              </w:tc>
              <w:tc>
                <w:tcPr>
                  <w:tcW w:w="949" w:type="pct"/>
                </w:tcPr>
                <w:p w:rsidR="004248E9" w:rsidRPr="004C750B" w:rsidRDefault="004248E9" w:rsidP="00D51585">
                  <w:pPr>
                    <w:framePr w:hSpace="141" w:wrap="around" w:vAnchor="text" w:hAnchor="text" w:y="1"/>
                    <w:suppressOverlap/>
                    <w:rPr>
                      <w:i/>
                    </w:rPr>
                  </w:pPr>
                </w:p>
              </w:tc>
              <w:tc>
                <w:tcPr>
                  <w:tcW w:w="946" w:type="pct"/>
                </w:tcPr>
                <w:p w:rsidR="004248E9" w:rsidRPr="004C750B" w:rsidRDefault="004248E9" w:rsidP="00D51585">
                  <w:pPr>
                    <w:framePr w:hSpace="141" w:wrap="around" w:vAnchor="text" w:hAnchor="text" w:y="1"/>
                    <w:suppressOverlap/>
                    <w:rPr>
                      <w:i/>
                    </w:rPr>
                  </w:pPr>
                </w:p>
              </w:tc>
            </w:tr>
            <w:tr w:rsidR="00A33B30" w:rsidRPr="00EC2EF1" w:rsidTr="004C750B">
              <w:tc>
                <w:tcPr>
                  <w:tcW w:w="2050" w:type="pct"/>
                </w:tcPr>
                <w:p w:rsidR="004248E9" w:rsidRPr="00EC2EF1" w:rsidRDefault="004248E9" w:rsidP="00D51585">
                  <w:pPr>
                    <w:framePr w:hSpace="141" w:wrap="around" w:vAnchor="text" w:hAnchor="text" w:y="1"/>
                    <w:suppressOverlap/>
                    <w:rPr>
                      <w:i/>
                    </w:rPr>
                  </w:pPr>
                  <w:r w:rsidRPr="00EC2EF1">
                    <w:rPr>
                      <w:i/>
                    </w:rPr>
                    <w:t>Skipselektriker</w:t>
                  </w:r>
                </w:p>
              </w:tc>
              <w:tc>
                <w:tcPr>
                  <w:tcW w:w="1055" w:type="pct"/>
                </w:tcPr>
                <w:p w:rsidR="004248E9" w:rsidRPr="00EC2EF1" w:rsidRDefault="00E7498C" w:rsidP="00D51585">
                  <w:pPr>
                    <w:framePr w:hSpace="141" w:wrap="around" w:vAnchor="text" w:hAnchor="text" w:y="1"/>
                    <w:suppressOverlap/>
                    <w:rPr>
                      <w:i/>
                    </w:rPr>
                  </w:pPr>
                  <w:r w:rsidRPr="00EC2EF1">
                    <w:rPr>
                      <w:i/>
                    </w:rPr>
                    <w:t>Steinar Tveita</w:t>
                  </w:r>
                </w:p>
              </w:tc>
              <w:tc>
                <w:tcPr>
                  <w:tcW w:w="949" w:type="pct"/>
                </w:tcPr>
                <w:p w:rsidR="004248E9" w:rsidRPr="00EC2EF1" w:rsidRDefault="004248E9" w:rsidP="00D51585">
                  <w:pPr>
                    <w:framePr w:hSpace="141" w:wrap="around" w:vAnchor="text" w:hAnchor="text" w:y="1"/>
                    <w:suppressOverlap/>
                    <w:rPr>
                      <w:i/>
                    </w:rPr>
                  </w:pPr>
                </w:p>
              </w:tc>
              <w:tc>
                <w:tcPr>
                  <w:tcW w:w="946" w:type="pct"/>
                </w:tcPr>
                <w:p w:rsidR="004248E9" w:rsidRPr="00EC2EF1" w:rsidRDefault="004248E9" w:rsidP="00D51585">
                  <w:pPr>
                    <w:framePr w:hSpace="141" w:wrap="around" w:vAnchor="text" w:hAnchor="text" w:y="1"/>
                    <w:suppressOverlap/>
                    <w:rPr>
                      <w:i/>
                    </w:rPr>
                  </w:pPr>
                </w:p>
              </w:tc>
            </w:tr>
            <w:tr w:rsidR="00F20CD9" w:rsidRPr="00EC2EF1" w:rsidTr="004C750B">
              <w:tc>
                <w:tcPr>
                  <w:tcW w:w="2050" w:type="pct"/>
                </w:tcPr>
                <w:p w:rsidR="00F20CD9" w:rsidRPr="00EC2EF1" w:rsidRDefault="00F20CD9" w:rsidP="00D51585">
                  <w:pPr>
                    <w:framePr w:hSpace="141" w:wrap="around" w:vAnchor="text" w:hAnchor="text" w:y="1"/>
                    <w:suppressOverlap/>
                    <w:rPr>
                      <w:i/>
                    </w:rPr>
                  </w:pPr>
                  <w:r w:rsidRPr="00EC2EF1">
                    <w:rPr>
                      <w:i/>
                    </w:rPr>
                    <w:t>Flymotormekanikerfage</w:t>
                  </w:r>
                  <w:r>
                    <w:rPr>
                      <w:i/>
                    </w:rPr>
                    <w:t>t</w:t>
                  </w:r>
                </w:p>
              </w:tc>
              <w:tc>
                <w:tcPr>
                  <w:tcW w:w="1055" w:type="pct"/>
                </w:tcPr>
                <w:p w:rsidR="00F20CD9" w:rsidRDefault="00F20CD9" w:rsidP="00D51585">
                  <w:pPr>
                    <w:framePr w:hSpace="141" w:wrap="around" w:vAnchor="text" w:hAnchor="text" w:y="1"/>
                    <w:suppressOverlap/>
                    <w:rPr>
                      <w:i/>
                      <w:iCs/>
                    </w:rPr>
                  </w:pPr>
                  <w:r w:rsidRPr="00EC2EF1">
                    <w:rPr>
                      <w:i/>
                      <w:iCs/>
                    </w:rPr>
                    <w:t>Sverre Fjørtoft</w:t>
                  </w:r>
                  <w:r>
                    <w:rPr>
                      <w:i/>
                      <w:iCs/>
                    </w:rPr>
                    <w:t>, Widerøe</w:t>
                  </w:r>
                  <w:r w:rsidRPr="00EC2EF1">
                    <w:rPr>
                      <w:i/>
                      <w:iCs/>
                    </w:rPr>
                    <w:t xml:space="preserve"> </w:t>
                  </w:r>
                </w:p>
                <w:p w:rsidR="00F20CD9" w:rsidRPr="00EC2EF1" w:rsidRDefault="00F20CD9" w:rsidP="00D51585">
                  <w:pPr>
                    <w:framePr w:hSpace="141" w:wrap="around" w:vAnchor="text" w:hAnchor="text" w:y="1"/>
                    <w:suppressOverlap/>
                    <w:rPr>
                      <w:i/>
                    </w:rPr>
                  </w:pPr>
                  <w:r>
                    <w:rPr>
                      <w:i/>
                      <w:iCs/>
                    </w:rPr>
                    <w:t>Lars Erik Syse, forsvaret</w:t>
                  </w:r>
                </w:p>
              </w:tc>
              <w:tc>
                <w:tcPr>
                  <w:tcW w:w="949" w:type="pct"/>
                </w:tcPr>
                <w:p w:rsidR="00F20CD9" w:rsidRPr="00EC2EF1" w:rsidRDefault="00F20CD9" w:rsidP="00D51585">
                  <w:pPr>
                    <w:framePr w:hSpace="141" w:wrap="around" w:vAnchor="text" w:hAnchor="text" w:y="1"/>
                    <w:suppressOverlap/>
                    <w:rPr>
                      <w:i/>
                    </w:rPr>
                  </w:pPr>
                  <w:r w:rsidRPr="00EC2EF1">
                    <w:rPr>
                      <w:i/>
                      <w:iCs/>
                    </w:rPr>
                    <w:t>Jan Kåre Lindholm</w:t>
                  </w:r>
                  <w:r>
                    <w:rPr>
                      <w:i/>
                      <w:iCs/>
                    </w:rPr>
                    <w:t>, Heli-One</w:t>
                  </w:r>
                </w:p>
              </w:tc>
              <w:tc>
                <w:tcPr>
                  <w:tcW w:w="946" w:type="pct"/>
                </w:tcPr>
                <w:p w:rsidR="00F20CD9" w:rsidRDefault="00F20CD9" w:rsidP="00D51585">
                  <w:pPr>
                    <w:framePr w:hSpace="141" w:wrap="around" w:vAnchor="text" w:hAnchor="text" w:y="1"/>
                    <w:suppressOverlap/>
                    <w:rPr>
                      <w:i/>
                      <w:iCs/>
                    </w:rPr>
                  </w:pPr>
                  <w:r w:rsidRPr="00EC2EF1">
                    <w:rPr>
                      <w:i/>
                      <w:iCs/>
                    </w:rPr>
                    <w:t>Kjell Eivind Forsmo</w:t>
                  </w:r>
                  <w:r>
                    <w:rPr>
                      <w:i/>
                      <w:iCs/>
                    </w:rPr>
                    <w:t>, Sola vgs</w:t>
                  </w:r>
                  <w:r w:rsidRPr="00EC2EF1">
                    <w:rPr>
                      <w:i/>
                      <w:iCs/>
                    </w:rPr>
                    <w:t xml:space="preserve"> </w:t>
                  </w:r>
                </w:p>
                <w:p w:rsidR="00F20CD9" w:rsidRPr="00EC2EF1" w:rsidRDefault="00F20CD9" w:rsidP="00D51585">
                  <w:pPr>
                    <w:framePr w:hSpace="141" w:wrap="around" w:vAnchor="text" w:hAnchor="text" w:y="1"/>
                    <w:suppressOverlap/>
                    <w:rPr>
                      <w:i/>
                    </w:rPr>
                  </w:pPr>
                </w:p>
              </w:tc>
            </w:tr>
            <w:tr w:rsidR="00F20CD9" w:rsidRPr="00EC2EF1" w:rsidTr="004C750B">
              <w:tc>
                <w:tcPr>
                  <w:tcW w:w="2050" w:type="pct"/>
                </w:tcPr>
                <w:p w:rsidR="00F20CD9" w:rsidRPr="00EC2EF1" w:rsidRDefault="00F20CD9" w:rsidP="00D51585">
                  <w:pPr>
                    <w:framePr w:hSpace="141" w:wrap="around" w:vAnchor="text" w:hAnchor="text" w:y="1"/>
                    <w:suppressOverlap/>
                    <w:rPr>
                      <w:i/>
                    </w:rPr>
                  </w:pPr>
                  <w:r w:rsidRPr="00EC2EF1">
                    <w:rPr>
                      <w:i/>
                    </w:rPr>
                    <w:t>Flystrukturmekanikerfaget</w:t>
                  </w:r>
                </w:p>
              </w:tc>
              <w:tc>
                <w:tcPr>
                  <w:tcW w:w="1055" w:type="pct"/>
                </w:tcPr>
                <w:p w:rsidR="00F20CD9" w:rsidRDefault="00F20CD9" w:rsidP="00D51585">
                  <w:pPr>
                    <w:framePr w:hSpace="141" w:wrap="around" w:vAnchor="text" w:hAnchor="text" w:y="1"/>
                    <w:suppressOverlap/>
                    <w:rPr>
                      <w:i/>
                      <w:iCs/>
                    </w:rPr>
                  </w:pPr>
                  <w:r w:rsidRPr="00EC2EF1">
                    <w:rPr>
                      <w:i/>
                      <w:iCs/>
                    </w:rPr>
                    <w:t>Sverre Fjørtoft</w:t>
                  </w:r>
                  <w:r>
                    <w:rPr>
                      <w:i/>
                      <w:iCs/>
                    </w:rPr>
                    <w:t>, Widerøe</w:t>
                  </w:r>
                  <w:r w:rsidRPr="00EC2EF1">
                    <w:rPr>
                      <w:i/>
                      <w:iCs/>
                    </w:rPr>
                    <w:t xml:space="preserve"> </w:t>
                  </w:r>
                </w:p>
                <w:p w:rsidR="00F20CD9" w:rsidRPr="00EC2EF1" w:rsidRDefault="00F20CD9" w:rsidP="00D51585">
                  <w:pPr>
                    <w:framePr w:hSpace="141" w:wrap="around" w:vAnchor="text" w:hAnchor="text" w:y="1"/>
                    <w:suppressOverlap/>
                    <w:rPr>
                      <w:i/>
                    </w:rPr>
                  </w:pPr>
                  <w:r>
                    <w:rPr>
                      <w:i/>
                      <w:iCs/>
                    </w:rPr>
                    <w:t>Lars Erik Syse, forsvaret</w:t>
                  </w:r>
                </w:p>
              </w:tc>
              <w:tc>
                <w:tcPr>
                  <w:tcW w:w="949" w:type="pct"/>
                </w:tcPr>
                <w:p w:rsidR="00F20CD9" w:rsidRPr="00EC2EF1" w:rsidRDefault="00F20CD9" w:rsidP="00D51585">
                  <w:pPr>
                    <w:framePr w:hSpace="141" w:wrap="around" w:vAnchor="text" w:hAnchor="text" w:y="1"/>
                    <w:suppressOverlap/>
                    <w:rPr>
                      <w:i/>
                    </w:rPr>
                  </w:pPr>
                  <w:r w:rsidRPr="00EC2EF1">
                    <w:rPr>
                      <w:i/>
                      <w:iCs/>
                    </w:rPr>
                    <w:t>Jan Kåre Lindholm</w:t>
                  </w:r>
                  <w:r>
                    <w:rPr>
                      <w:i/>
                      <w:iCs/>
                    </w:rPr>
                    <w:t>, Heli-One</w:t>
                  </w:r>
                </w:p>
              </w:tc>
              <w:tc>
                <w:tcPr>
                  <w:tcW w:w="946" w:type="pct"/>
                </w:tcPr>
                <w:p w:rsidR="00F20CD9" w:rsidRDefault="00F20CD9" w:rsidP="00D51585">
                  <w:pPr>
                    <w:framePr w:hSpace="141" w:wrap="around" w:vAnchor="text" w:hAnchor="text" w:y="1"/>
                    <w:suppressOverlap/>
                    <w:rPr>
                      <w:i/>
                      <w:iCs/>
                    </w:rPr>
                  </w:pPr>
                  <w:r w:rsidRPr="00EC2EF1">
                    <w:rPr>
                      <w:i/>
                      <w:iCs/>
                    </w:rPr>
                    <w:t>Kjell Eivind Forsmo</w:t>
                  </w:r>
                  <w:r>
                    <w:rPr>
                      <w:i/>
                      <w:iCs/>
                    </w:rPr>
                    <w:t>, Sola vgs</w:t>
                  </w:r>
                  <w:r w:rsidRPr="00EC2EF1">
                    <w:rPr>
                      <w:i/>
                      <w:iCs/>
                    </w:rPr>
                    <w:t xml:space="preserve"> </w:t>
                  </w:r>
                </w:p>
                <w:p w:rsidR="00F20CD9" w:rsidRPr="00EC2EF1" w:rsidRDefault="00F20CD9" w:rsidP="00D51585">
                  <w:pPr>
                    <w:framePr w:hSpace="141" w:wrap="around" w:vAnchor="text" w:hAnchor="text" w:y="1"/>
                    <w:suppressOverlap/>
                    <w:rPr>
                      <w:i/>
                    </w:rPr>
                  </w:pPr>
                </w:p>
              </w:tc>
            </w:tr>
            <w:tr w:rsidR="00F20CD9" w:rsidRPr="00EC2EF1" w:rsidTr="004C750B">
              <w:tc>
                <w:tcPr>
                  <w:tcW w:w="2050" w:type="pct"/>
                </w:tcPr>
                <w:p w:rsidR="00F20CD9" w:rsidRPr="00EC2EF1" w:rsidRDefault="00F20CD9" w:rsidP="00D51585">
                  <w:pPr>
                    <w:framePr w:hSpace="141" w:wrap="around" w:vAnchor="text" w:hAnchor="text" w:y="1"/>
                    <w:suppressOverlap/>
                    <w:rPr>
                      <w:i/>
                    </w:rPr>
                  </w:pPr>
                  <w:r w:rsidRPr="00EC2EF1">
                    <w:rPr>
                      <w:i/>
                    </w:rPr>
                    <w:t>Flysystemmekanikerfaget</w:t>
                  </w:r>
                </w:p>
              </w:tc>
              <w:tc>
                <w:tcPr>
                  <w:tcW w:w="1055" w:type="pct"/>
                </w:tcPr>
                <w:p w:rsidR="00F20CD9" w:rsidRDefault="00F20CD9" w:rsidP="00D51585">
                  <w:pPr>
                    <w:framePr w:hSpace="141" w:wrap="around" w:vAnchor="text" w:hAnchor="text" w:y="1"/>
                    <w:suppressOverlap/>
                    <w:rPr>
                      <w:i/>
                      <w:iCs/>
                    </w:rPr>
                  </w:pPr>
                  <w:r w:rsidRPr="00EC2EF1">
                    <w:rPr>
                      <w:i/>
                      <w:iCs/>
                    </w:rPr>
                    <w:t>Sverre Fjørtoft</w:t>
                  </w:r>
                  <w:r>
                    <w:rPr>
                      <w:i/>
                      <w:iCs/>
                    </w:rPr>
                    <w:t>, Widerøe</w:t>
                  </w:r>
                  <w:r w:rsidRPr="00EC2EF1">
                    <w:rPr>
                      <w:i/>
                      <w:iCs/>
                    </w:rPr>
                    <w:t xml:space="preserve"> </w:t>
                  </w:r>
                </w:p>
                <w:p w:rsidR="00F20CD9" w:rsidRPr="00EC2EF1" w:rsidRDefault="00F20CD9" w:rsidP="00D51585">
                  <w:pPr>
                    <w:framePr w:hSpace="141" w:wrap="around" w:vAnchor="text" w:hAnchor="text" w:y="1"/>
                    <w:suppressOverlap/>
                    <w:rPr>
                      <w:i/>
                    </w:rPr>
                  </w:pPr>
                  <w:r>
                    <w:rPr>
                      <w:i/>
                      <w:iCs/>
                    </w:rPr>
                    <w:t>Lars Erik Syse, forsvaret</w:t>
                  </w:r>
                </w:p>
              </w:tc>
              <w:tc>
                <w:tcPr>
                  <w:tcW w:w="949" w:type="pct"/>
                </w:tcPr>
                <w:p w:rsidR="00F20CD9" w:rsidRPr="00EC2EF1" w:rsidRDefault="00F20CD9" w:rsidP="00D51585">
                  <w:pPr>
                    <w:framePr w:hSpace="141" w:wrap="around" w:vAnchor="text" w:hAnchor="text" w:y="1"/>
                    <w:suppressOverlap/>
                    <w:rPr>
                      <w:i/>
                    </w:rPr>
                  </w:pPr>
                  <w:r w:rsidRPr="00EC2EF1">
                    <w:rPr>
                      <w:i/>
                      <w:iCs/>
                    </w:rPr>
                    <w:t>Jan Kåre Lindholm</w:t>
                  </w:r>
                  <w:r>
                    <w:rPr>
                      <w:i/>
                      <w:iCs/>
                    </w:rPr>
                    <w:t>, Heli-One</w:t>
                  </w:r>
                </w:p>
              </w:tc>
              <w:tc>
                <w:tcPr>
                  <w:tcW w:w="946" w:type="pct"/>
                </w:tcPr>
                <w:p w:rsidR="00F20CD9" w:rsidRDefault="00F20CD9" w:rsidP="00D51585">
                  <w:pPr>
                    <w:framePr w:hSpace="141" w:wrap="around" w:vAnchor="text" w:hAnchor="text" w:y="1"/>
                    <w:suppressOverlap/>
                    <w:rPr>
                      <w:i/>
                      <w:iCs/>
                    </w:rPr>
                  </w:pPr>
                  <w:r w:rsidRPr="00EC2EF1">
                    <w:rPr>
                      <w:i/>
                      <w:iCs/>
                    </w:rPr>
                    <w:t>Kjell Eivind Forsmo</w:t>
                  </w:r>
                  <w:r>
                    <w:rPr>
                      <w:i/>
                      <w:iCs/>
                    </w:rPr>
                    <w:t>, Sola vgs</w:t>
                  </w:r>
                  <w:r w:rsidRPr="00EC2EF1">
                    <w:rPr>
                      <w:i/>
                      <w:iCs/>
                    </w:rPr>
                    <w:t xml:space="preserve"> </w:t>
                  </w:r>
                </w:p>
                <w:p w:rsidR="00F20CD9" w:rsidRPr="00EC2EF1" w:rsidRDefault="00F20CD9" w:rsidP="00D51585">
                  <w:pPr>
                    <w:framePr w:hSpace="141" w:wrap="around" w:vAnchor="text" w:hAnchor="text" w:y="1"/>
                    <w:suppressOverlap/>
                    <w:rPr>
                      <w:i/>
                    </w:rPr>
                  </w:pPr>
                </w:p>
              </w:tc>
            </w:tr>
            <w:tr w:rsidR="00F20CD9" w:rsidRPr="00EC2EF1" w:rsidTr="004C750B">
              <w:tc>
                <w:tcPr>
                  <w:tcW w:w="2050" w:type="pct"/>
                </w:tcPr>
                <w:p w:rsidR="00F20CD9" w:rsidRPr="00EC2EF1" w:rsidRDefault="00F20CD9" w:rsidP="00D51585">
                  <w:pPr>
                    <w:framePr w:hSpace="141" w:wrap="around" w:vAnchor="text" w:hAnchor="text" w:y="1"/>
                    <w:suppressOverlap/>
                    <w:rPr>
                      <w:i/>
                    </w:rPr>
                  </w:pPr>
                  <w:r w:rsidRPr="00EC2EF1">
                    <w:rPr>
                      <w:i/>
                    </w:rPr>
                    <w:t>Avionikerfaget</w:t>
                  </w:r>
                </w:p>
              </w:tc>
              <w:tc>
                <w:tcPr>
                  <w:tcW w:w="1055" w:type="pct"/>
                </w:tcPr>
                <w:p w:rsidR="00F20CD9" w:rsidRDefault="00F20CD9" w:rsidP="00D51585">
                  <w:pPr>
                    <w:framePr w:hSpace="141" w:wrap="around" w:vAnchor="text" w:hAnchor="text" w:y="1"/>
                    <w:suppressOverlap/>
                    <w:rPr>
                      <w:i/>
                      <w:iCs/>
                    </w:rPr>
                  </w:pPr>
                  <w:r w:rsidRPr="00EC2EF1">
                    <w:rPr>
                      <w:i/>
                      <w:iCs/>
                    </w:rPr>
                    <w:t>Sverre Fjørtoft</w:t>
                  </w:r>
                  <w:r>
                    <w:rPr>
                      <w:i/>
                      <w:iCs/>
                    </w:rPr>
                    <w:t>, Widerøe</w:t>
                  </w:r>
                  <w:r w:rsidRPr="00EC2EF1">
                    <w:rPr>
                      <w:i/>
                      <w:iCs/>
                    </w:rPr>
                    <w:t xml:space="preserve"> </w:t>
                  </w:r>
                </w:p>
                <w:p w:rsidR="00F20CD9" w:rsidRPr="00EC2EF1" w:rsidRDefault="00F20CD9" w:rsidP="00D51585">
                  <w:pPr>
                    <w:framePr w:hSpace="141" w:wrap="around" w:vAnchor="text" w:hAnchor="text" w:y="1"/>
                    <w:suppressOverlap/>
                    <w:rPr>
                      <w:i/>
                      <w:iCs/>
                    </w:rPr>
                  </w:pPr>
                  <w:r>
                    <w:rPr>
                      <w:i/>
                      <w:iCs/>
                    </w:rPr>
                    <w:t>Lars Erik Syse, forsvaret</w:t>
                  </w:r>
                </w:p>
              </w:tc>
              <w:tc>
                <w:tcPr>
                  <w:tcW w:w="949" w:type="pct"/>
                </w:tcPr>
                <w:p w:rsidR="00F20CD9" w:rsidRPr="00EC2EF1" w:rsidRDefault="00F20CD9" w:rsidP="00D51585">
                  <w:pPr>
                    <w:framePr w:hSpace="141" w:wrap="around" w:vAnchor="text" w:hAnchor="text" w:y="1"/>
                    <w:suppressOverlap/>
                    <w:rPr>
                      <w:i/>
                      <w:iCs/>
                    </w:rPr>
                  </w:pPr>
                  <w:r w:rsidRPr="00EC2EF1">
                    <w:rPr>
                      <w:i/>
                      <w:iCs/>
                    </w:rPr>
                    <w:t>Jan Kåre Lindholm</w:t>
                  </w:r>
                  <w:r>
                    <w:rPr>
                      <w:i/>
                      <w:iCs/>
                    </w:rPr>
                    <w:t>, Heli-One</w:t>
                  </w:r>
                </w:p>
              </w:tc>
              <w:tc>
                <w:tcPr>
                  <w:tcW w:w="946" w:type="pct"/>
                </w:tcPr>
                <w:p w:rsidR="00F20CD9" w:rsidRDefault="00F20CD9" w:rsidP="00D51585">
                  <w:pPr>
                    <w:framePr w:hSpace="141" w:wrap="around" w:vAnchor="text" w:hAnchor="text" w:y="1"/>
                    <w:suppressOverlap/>
                    <w:rPr>
                      <w:i/>
                      <w:iCs/>
                    </w:rPr>
                  </w:pPr>
                  <w:r w:rsidRPr="00EC2EF1">
                    <w:rPr>
                      <w:i/>
                      <w:iCs/>
                    </w:rPr>
                    <w:t>Kjell Eivind Forsmo</w:t>
                  </w:r>
                  <w:r>
                    <w:rPr>
                      <w:i/>
                      <w:iCs/>
                    </w:rPr>
                    <w:t>, Sola vgs</w:t>
                  </w:r>
                  <w:r w:rsidRPr="00EC2EF1">
                    <w:rPr>
                      <w:i/>
                      <w:iCs/>
                    </w:rPr>
                    <w:t xml:space="preserve"> </w:t>
                  </w:r>
                </w:p>
                <w:p w:rsidR="00F20CD9" w:rsidRPr="00EC2EF1" w:rsidRDefault="00F20CD9" w:rsidP="00D51585">
                  <w:pPr>
                    <w:framePr w:hSpace="141" w:wrap="around" w:vAnchor="text" w:hAnchor="text" w:y="1"/>
                    <w:suppressOverlap/>
                    <w:rPr>
                      <w:i/>
                    </w:rPr>
                  </w:pPr>
                </w:p>
              </w:tc>
            </w:tr>
            <w:tr w:rsidR="00EC2EF1" w:rsidRPr="00EC2EF1" w:rsidTr="00852210">
              <w:tc>
                <w:tcPr>
                  <w:tcW w:w="2050" w:type="pct"/>
                </w:tcPr>
                <w:p w:rsidR="00EC2EF1" w:rsidRPr="00EC2EF1" w:rsidRDefault="00EC2EF1" w:rsidP="00D51585">
                  <w:pPr>
                    <w:framePr w:hSpace="141" w:wrap="around" w:vAnchor="text" w:hAnchor="text" w:y="1"/>
                    <w:suppressOverlap/>
                    <w:rPr>
                      <w:i/>
                    </w:rPr>
                  </w:pPr>
                  <w:r w:rsidRPr="00EC2EF1">
                    <w:rPr>
                      <w:i/>
                    </w:rPr>
                    <w:t>Kuldemontør</w:t>
                  </w:r>
                </w:p>
              </w:tc>
              <w:tc>
                <w:tcPr>
                  <w:tcW w:w="1055" w:type="pct"/>
                </w:tcPr>
                <w:p w:rsidR="00EC2EF1" w:rsidRPr="00EC2EF1" w:rsidRDefault="00EC2EF1" w:rsidP="00D51585">
                  <w:pPr>
                    <w:framePr w:hSpace="141" w:wrap="around" w:vAnchor="text" w:hAnchor="text" w:y="1"/>
                    <w:suppressOverlap/>
                    <w:rPr>
                      <w:i/>
                    </w:rPr>
                  </w:pPr>
                  <w:r w:rsidRPr="00EC2EF1">
                    <w:rPr>
                      <w:i/>
                    </w:rPr>
                    <w:t>Stig Rath</w:t>
                  </w:r>
                </w:p>
              </w:tc>
              <w:tc>
                <w:tcPr>
                  <w:tcW w:w="949" w:type="pct"/>
                </w:tcPr>
                <w:p w:rsidR="00EC2EF1" w:rsidRPr="00EC2EF1" w:rsidRDefault="00EC2EF1" w:rsidP="00D51585">
                  <w:pPr>
                    <w:framePr w:hSpace="141" w:wrap="around" w:vAnchor="text" w:hAnchor="text" w:y="1"/>
                    <w:suppressOverlap/>
                    <w:rPr>
                      <w:i/>
                    </w:rPr>
                  </w:pPr>
                </w:p>
              </w:tc>
              <w:tc>
                <w:tcPr>
                  <w:tcW w:w="946" w:type="pct"/>
                </w:tcPr>
                <w:p w:rsidR="00EC2EF1" w:rsidRPr="00EC2EF1" w:rsidRDefault="00EC2EF1" w:rsidP="00D51585">
                  <w:pPr>
                    <w:framePr w:hSpace="141" w:wrap="around" w:vAnchor="text" w:hAnchor="text" w:y="1"/>
                    <w:suppressOverlap/>
                    <w:rPr>
                      <w:i/>
                    </w:rPr>
                  </w:pPr>
                  <w:r w:rsidRPr="00EC2EF1">
                    <w:rPr>
                      <w:i/>
                    </w:rPr>
                    <w:t>Pål H Haukeland</w:t>
                  </w:r>
                </w:p>
              </w:tc>
            </w:tr>
            <w:tr w:rsidR="00EC2EF1" w:rsidRPr="00EC2EF1" w:rsidTr="00852210">
              <w:tc>
                <w:tcPr>
                  <w:tcW w:w="2050" w:type="pct"/>
                </w:tcPr>
                <w:p w:rsidR="00EC2EF1" w:rsidRPr="00EC2EF1" w:rsidRDefault="00EC2EF1" w:rsidP="00D51585">
                  <w:pPr>
                    <w:framePr w:hSpace="141" w:wrap="around" w:vAnchor="text" w:hAnchor="text" w:y="1"/>
                    <w:suppressOverlap/>
                    <w:rPr>
                      <w:i/>
                    </w:rPr>
                  </w:pPr>
                  <w:r w:rsidRPr="00EC2EF1">
                    <w:rPr>
                      <w:i/>
                    </w:rPr>
                    <w:t>Ventilasjonstekniker</w:t>
                  </w:r>
                </w:p>
              </w:tc>
              <w:tc>
                <w:tcPr>
                  <w:tcW w:w="1055" w:type="pct"/>
                </w:tcPr>
                <w:p w:rsidR="00EC2EF1" w:rsidRPr="00EC2EF1" w:rsidRDefault="00EC2EF1" w:rsidP="00D51585">
                  <w:pPr>
                    <w:framePr w:hSpace="141" w:wrap="around" w:vAnchor="text" w:hAnchor="text" w:y="1"/>
                    <w:suppressOverlap/>
                    <w:rPr>
                      <w:i/>
                    </w:rPr>
                  </w:pPr>
                  <w:r w:rsidRPr="00EC2EF1">
                    <w:rPr>
                      <w:i/>
                    </w:rPr>
                    <w:t>Thor Endre Lexow</w:t>
                  </w:r>
                </w:p>
              </w:tc>
              <w:tc>
                <w:tcPr>
                  <w:tcW w:w="949" w:type="pct"/>
                </w:tcPr>
                <w:p w:rsidR="00EC2EF1" w:rsidRPr="00EC2EF1" w:rsidRDefault="00EC2EF1" w:rsidP="00D51585">
                  <w:pPr>
                    <w:framePr w:hSpace="141" w:wrap="around" w:vAnchor="text" w:hAnchor="text" w:y="1"/>
                    <w:suppressOverlap/>
                    <w:rPr>
                      <w:i/>
                    </w:rPr>
                  </w:pPr>
                </w:p>
              </w:tc>
              <w:tc>
                <w:tcPr>
                  <w:tcW w:w="946" w:type="pct"/>
                </w:tcPr>
                <w:p w:rsidR="00EC2EF1" w:rsidRPr="00EC2EF1" w:rsidRDefault="00EC2EF1" w:rsidP="00D51585">
                  <w:pPr>
                    <w:framePr w:hSpace="141" w:wrap="around" w:vAnchor="text" w:hAnchor="text" w:y="1"/>
                    <w:suppressOverlap/>
                    <w:rPr>
                      <w:i/>
                    </w:rPr>
                  </w:pPr>
                  <w:r w:rsidRPr="00EC2EF1">
                    <w:rPr>
                      <w:i/>
                    </w:rPr>
                    <w:t>Trygve Reidar Trygstad</w:t>
                  </w:r>
                </w:p>
              </w:tc>
            </w:tr>
          </w:tbl>
          <w:p w:rsidR="0053693E" w:rsidRDefault="0053693E" w:rsidP="0053693E">
            <w:pPr>
              <w:rPr>
                <w:rFonts w:cs="Verdana"/>
                <w:color w:val="000000"/>
              </w:rPr>
            </w:pPr>
          </w:p>
          <w:p w:rsidR="0053693E" w:rsidRDefault="0053693E" w:rsidP="0053693E">
            <w:pPr>
              <w:rPr>
                <w:rFonts w:cs="Verdana"/>
                <w:color w:val="000000"/>
              </w:rPr>
            </w:pPr>
          </w:p>
          <w:p w:rsidR="0053693E" w:rsidRPr="00A16659" w:rsidRDefault="00D0209F" w:rsidP="0053693E">
            <w:pPr>
              <w:rPr>
                <w:i/>
              </w:rPr>
            </w:pPr>
            <w:r>
              <w:rPr>
                <w:i/>
              </w:rPr>
              <w:t>V</w:t>
            </w:r>
            <w:r w:rsidR="0053693E">
              <w:rPr>
                <w:i/>
              </w:rPr>
              <w:t>edtak</w:t>
            </w:r>
          </w:p>
          <w:p w:rsidR="0053693E" w:rsidRPr="00397A22" w:rsidRDefault="00E820B4" w:rsidP="00397A22">
            <w:pPr>
              <w:pStyle w:val="Listeavsnitt"/>
              <w:numPr>
                <w:ilvl w:val="0"/>
                <w:numId w:val="32"/>
              </w:numPr>
              <w:rPr>
                <w:rFonts w:ascii="Verdana" w:hAnsi="Verdana" w:cstheme="minorHAnsi"/>
                <w:i/>
                <w:sz w:val="20"/>
                <w:szCs w:val="20"/>
              </w:rPr>
            </w:pPr>
            <w:r>
              <w:rPr>
                <w:rFonts w:ascii="Verdana" w:hAnsi="Verdana" w:cstheme="minorHAnsi"/>
                <w:i/>
                <w:sz w:val="20"/>
                <w:szCs w:val="20"/>
              </w:rPr>
              <w:t xml:space="preserve">Rådet ønsker i utgangspunktet partssammensatte læreplangrupper. Forslag skal derfor gjenspeile trepartssamarbeidet. </w:t>
            </w:r>
            <w:r w:rsidR="00397A22" w:rsidRPr="00397A22">
              <w:rPr>
                <w:rFonts w:ascii="Verdana" w:hAnsi="Verdana" w:cstheme="minorHAnsi"/>
                <w:i/>
                <w:sz w:val="20"/>
                <w:szCs w:val="20"/>
              </w:rPr>
              <w:t>Det mangler forslag i flere fag.</w:t>
            </w:r>
          </w:p>
          <w:p w:rsidR="0053693E" w:rsidRPr="00397A22" w:rsidRDefault="0053693E" w:rsidP="00397A22">
            <w:pPr>
              <w:pStyle w:val="Listeavsnitt"/>
              <w:numPr>
                <w:ilvl w:val="0"/>
                <w:numId w:val="32"/>
              </w:numPr>
              <w:rPr>
                <w:rFonts w:ascii="Verdana" w:hAnsi="Verdana" w:cstheme="minorHAnsi"/>
                <w:i/>
                <w:sz w:val="20"/>
                <w:szCs w:val="20"/>
              </w:rPr>
            </w:pPr>
            <w:r w:rsidRPr="00397A22">
              <w:rPr>
                <w:rFonts w:ascii="Verdana" w:hAnsi="Verdana" w:cstheme="minorHAnsi"/>
                <w:i/>
                <w:sz w:val="20"/>
                <w:szCs w:val="20"/>
              </w:rPr>
              <w:t>Rådsmedlemmer oppfordres til å fremme forslag til læreplangrupper. Kandidater som foreslås må være vurdert av forslagsstilleren til å være kvalifisert, kandidaten må ha sagt seg interessert i å delta i arbeidet, og bør fortrinnsvis være yrkesaktiv i faget.</w:t>
            </w:r>
            <w:r w:rsidR="00397A22">
              <w:rPr>
                <w:rFonts w:ascii="Verdana" w:hAnsi="Verdana" w:cstheme="minorHAnsi"/>
                <w:i/>
                <w:sz w:val="20"/>
                <w:szCs w:val="20"/>
              </w:rPr>
              <w:t xml:space="preserve"> </w:t>
            </w:r>
          </w:p>
          <w:p w:rsidR="00B25618" w:rsidRPr="00397A22" w:rsidRDefault="00B25618" w:rsidP="00397A22">
            <w:pPr>
              <w:pStyle w:val="Listeavsnitt"/>
              <w:numPr>
                <w:ilvl w:val="0"/>
                <w:numId w:val="32"/>
              </w:numPr>
              <w:rPr>
                <w:rFonts w:ascii="Verdana" w:hAnsi="Verdana" w:cstheme="minorHAnsi"/>
                <w:i/>
                <w:sz w:val="20"/>
                <w:szCs w:val="20"/>
              </w:rPr>
            </w:pPr>
            <w:r w:rsidRPr="00397A22">
              <w:rPr>
                <w:rFonts w:ascii="Verdana" w:hAnsi="Verdana" w:cstheme="minorHAnsi"/>
                <w:i/>
                <w:sz w:val="20"/>
                <w:szCs w:val="20"/>
              </w:rPr>
              <w:t xml:space="preserve">Lista suppleres av arbeidsutvalget. Forslaget legges </w:t>
            </w:r>
            <w:r w:rsidR="007F5D34">
              <w:rPr>
                <w:rFonts w:ascii="Verdana" w:hAnsi="Verdana" w:cstheme="minorHAnsi"/>
                <w:i/>
                <w:sz w:val="20"/>
                <w:szCs w:val="20"/>
              </w:rPr>
              <w:t xml:space="preserve">på nytt </w:t>
            </w:r>
            <w:r w:rsidRPr="00397A22">
              <w:rPr>
                <w:rFonts w:ascii="Verdana" w:hAnsi="Verdana" w:cstheme="minorHAnsi"/>
                <w:i/>
                <w:sz w:val="20"/>
                <w:szCs w:val="20"/>
              </w:rPr>
              <w:t xml:space="preserve">fram </w:t>
            </w:r>
            <w:r w:rsidR="007F5D34">
              <w:rPr>
                <w:rFonts w:ascii="Verdana" w:hAnsi="Verdana" w:cstheme="minorHAnsi"/>
                <w:i/>
                <w:sz w:val="20"/>
                <w:szCs w:val="20"/>
              </w:rPr>
              <w:t>i</w:t>
            </w:r>
            <w:r w:rsidRPr="00397A22">
              <w:rPr>
                <w:rFonts w:ascii="Verdana" w:hAnsi="Verdana" w:cstheme="minorHAnsi"/>
                <w:i/>
                <w:sz w:val="20"/>
                <w:szCs w:val="20"/>
              </w:rPr>
              <w:t xml:space="preserve"> møte 6. september </w:t>
            </w:r>
            <w:r w:rsidR="0094767E">
              <w:rPr>
                <w:rFonts w:ascii="Verdana" w:hAnsi="Verdana" w:cstheme="minorHAnsi"/>
                <w:i/>
                <w:sz w:val="20"/>
                <w:szCs w:val="20"/>
              </w:rPr>
              <w:t>2018</w:t>
            </w:r>
            <w:r w:rsidR="007F5D34">
              <w:rPr>
                <w:rFonts w:ascii="Verdana" w:hAnsi="Verdana" w:cstheme="minorHAnsi"/>
                <w:i/>
                <w:sz w:val="20"/>
                <w:szCs w:val="20"/>
              </w:rPr>
              <w:t>,</w:t>
            </w:r>
            <w:r w:rsidR="0094767E">
              <w:rPr>
                <w:rFonts w:ascii="Verdana" w:hAnsi="Verdana" w:cstheme="minorHAnsi"/>
                <w:i/>
                <w:sz w:val="20"/>
                <w:szCs w:val="20"/>
              </w:rPr>
              <w:t xml:space="preserve"> </w:t>
            </w:r>
            <w:r w:rsidRPr="00397A22">
              <w:rPr>
                <w:rFonts w:ascii="Verdana" w:hAnsi="Verdana" w:cstheme="minorHAnsi"/>
                <w:i/>
                <w:sz w:val="20"/>
                <w:szCs w:val="20"/>
              </w:rPr>
              <w:t>hvis tidsfrister tillater det.</w:t>
            </w:r>
          </w:p>
          <w:p w:rsidR="00FD0625" w:rsidRDefault="00FD0625" w:rsidP="00EC2EF1">
            <w:pPr>
              <w:rPr>
                <w:b/>
              </w:rPr>
            </w:pPr>
          </w:p>
        </w:tc>
      </w:tr>
      <w:tr w:rsidR="00745C1D" w:rsidRPr="00F16763" w:rsidTr="006C2AB6">
        <w:tc>
          <w:tcPr>
            <w:tcW w:w="846" w:type="dxa"/>
          </w:tcPr>
          <w:p w:rsidR="00745C1D" w:rsidRDefault="003F0237" w:rsidP="00A70A25">
            <w:r>
              <w:t>35 - 2018</w:t>
            </w:r>
          </w:p>
        </w:tc>
        <w:tc>
          <w:tcPr>
            <w:tcW w:w="9072" w:type="dxa"/>
          </w:tcPr>
          <w:p w:rsidR="007A7439" w:rsidRPr="007A7439" w:rsidRDefault="007A7439" w:rsidP="00745C1D">
            <w:pPr>
              <w:rPr>
                <w:b/>
                <w:color w:val="000000" w:themeColor="text1"/>
              </w:rPr>
            </w:pPr>
            <w:r w:rsidRPr="007A7439">
              <w:rPr>
                <w:b/>
                <w:color w:val="000000" w:themeColor="text1"/>
              </w:rPr>
              <w:t xml:space="preserve">Justering av sammensetting faglig råd </w:t>
            </w:r>
          </w:p>
          <w:p w:rsidR="00745C1D" w:rsidRDefault="007A7439" w:rsidP="00745C1D">
            <w:pPr>
              <w:rPr>
                <w:color w:val="000000" w:themeColor="text1"/>
              </w:rPr>
            </w:pPr>
            <w:r>
              <w:rPr>
                <w:color w:val="000000" w:themeColor="text1"/>
              </w:rPr>
              <w:t xml:space="preserve">Utdanningsdirektoratet oppnevner faglige råd. </w:t>
            </w:r>
            <w:r w:rsidR="00745C1D" w:rsidRPr="00542F5F">
              <w:rPr>
                <w:color w:val="000000" w:themeColor="text1"/>
              </w:rPr>
              <w:t xml:space="preserve">Etter fastsetting av ny tilbudsstruktur skal </w:t>
            </w:r>
            <w:r>
              <w:rPr>
                <w:color w:val="000000" w:themeColor="text1"/>
              </w:rPr>
              <w:t>sammensetting av rådene vurderes</w:t>
            </w:r>
            <w:r w:rsidR="00745C1D" w:rsidRPr="00542F5F">
              <w:rPr>
                <w:color w:val="000000" w:themeColor="text1"/>
              </w:rPr>
              <w:t>.</w:t>
            </w:r>
            <w:r w:rsidR="00844273">
              <w:rPr>
                <w:color w:val="000000" w:themeColor="text1"/>
              </w:rPr>
              <w:t xml:space="preserve"> Saken er planlagt behandlet i SRY 14.06.2018. Følgende kan gi konsekvenser:</w:t>
            </w:r>
          </w:p>
          <w:p w:rsidR="00844273" w:rsidRPr="00542F5F" w:rsidRDefault="00844273" w:rsidP="00745C1D">
            <w:pPr>
              <w:rPr>
                <w:color w:val="000000" w:themeColor="text1"/>
              </w:rPr>
            </w:pPr>
          </w:p>
          <w:p w:rsidR="00745C1D" w:rsidRPr="00844273" w:rsidRDefault="00745C1D" w:rsidP="00745C1D">
            <w:pPr>
              <w:pStyle w:val="Listeavsnitt"/>
              <w:numPr>
                <w:ilvl w:val="0"/>
                <w:numId w:val="23"/>
              </w:numPr>
              <w:rPr>
                <w:rFonts w:ascii="Verdana" w:hAnsi="Verdana"/>
                <w:color w:val="000000" w:themeColor="text1"/>
                <w:sz w:val="20"/>
                <w:szCs w:val="20"/>
              </w:rPr>
            </w:pPr>
            <w:r w:rsidRPr="00844273">
              <w:rPr>
                <w:rFonts w:ascii="Verdana" w:hAnsi="Verdana"/>
                <w:color w:val="000000" w:themeColor="text1"/>
                <w:sz w:val="20"/>
                <w:szCs w:val="20"/>
              </w:rPr>
              <w:t>FREL får to nye fag: Låssmed og ventilasjonstekniker</w:t>
            </w:r>
          </w:p>
          <w:p w:rsidR="00745C1D" w:rsidRPr="00844273" w:rsidRDefault="00745C1D" w:rsidP="00745C1D">
            <w:pPr>
              <w:pStyle w:val="Listeavsnitt"/>
              <w:numPr>
                <w:ilvl w:val="0"/>
                <w:numId w:val="23"/>
              </w:numPr>
              <w:rPr>
                <w:rFonts w:ascii="Verdana" w:hAnsi="Verdana"/>
                <w:color w:val="000000" w:themeColor="text1"/>
                <w:sz w:val="20"/>
                <w:szCs w:val="20"/>
              </w:rPr>
            </w:pPr>
            <w:r w:rsidRPr="00844273">
              <w:rPr>
                <w:rFonts w:ascii="Verdana" w:hAnsi="Verdana"/>
                <w:color w:val="000000" w:themeColor="text1"/>
                <w:sz w:val="20"/>
                <w:szCs w:val="20"/>
              </w:rPr>
              <w:t>Rådet ønsker å utvikle nye fag innen robotikk, drone og programmering osv</w:t>
            </w:r>
          </w:p>
          <w:p w:rsidR="00844273" w:rsidRDefault="00844273" w:rsidP="00745C1D">
            <w:pPr>
              <w:rPr>
                <w:color w:val="000000" w:themeColor="text1"/>
              </w:rPr>
            </w:pPr>
          </w:p>
          <w:p w:rsidR="00770705" w:rsidRDefault="00745C1D" w:rsidP="00745C1D">
            <w:pPr>
              <w:rPr>
                <w:color w:val="000000" w:themeColor="text1"/>
              </w:rPr>
            </w:pPr>
            <w:r w:rsidRPr="00542F5F">
              <w:rPr>
                <w:color w:val="000000" w:themeColor="text1"/>
              </w:rPr>
              <w:t xml:space="preserve">Bør dette få konsekvenser for sammensettingen av rådet? </w:t>
            </w:r>
            <w:r w:rsidR="00844273">
              <w:rPr>
                <w:color w:val="000000" w:themeColor="text1"/>
              </w:rPr>
              <w:t>Bør</w:t>
            </w:r>
            <w:r w:rsidRPr="00542F5F">
              <w:rPr>
                <w:color w:val="000000" w:themeColor="text1"/>
              </w:rPr>
              <w:t xml:space="preserve"> rådet </w:t>
            </w:r>
            <w:r w:rsidR="00844273">
              <w:rPr>
                <w:color w:val="000000" w:themeColor="text1"/>
              </w:rPr>
              <w:t xml:space="preserve">ha </w:t>
            </w:r>
            <w:r w:rsidRPr="00542F5F">
              <w:rPr>
                <w:color w:val="000000" w:themeColor="text1"/>
              </w:rPr>
              <w:t>synspunkter på sammensettingen av nytt faglig råd i IKT?</w:t>
            </w:r>
          </w:p>
          <w:p w:rsidR="00770705" w:rsidRDefault="00770705" w:rsidP="00745C1D">
            <w:pPr>
              <w:rPr>
                <w:color w:val="000000" w:themeColor="text1"/>
              </w:rPr>
            </w:pPr>
          </w:p>
          <w:p w:rsidR="0094767E" w:rsidRDefault="0094767E" w:rsidP="00745C1D">
            <w:pPr>
              <w:rPr>
                <w:color w:val="000000" w:themeColor="text1"/>
              </w:rPr>
            </w:pPr>
          </w:p>
          <w:p w:rsidR="00770705" w:rsidRPr="009D7468" w:rsidRDefault="0053693E" w:rsidP="00770705">
            <w:pPr>
              <w:rPr>
                <w:i/>
              </w:rPr>
            </w:pPr>
            <w:r>
              <w:rPr>
                <w:i/>
              </w:rPr>
              <w:t>Vedtak:</w:t>
            </w:r>
          </w:p>
          <w:p w:rsidR="00745C1D" w:rsidRPr="0094767E" w:rsidRDefault="00566488" w:rsidP="0094767E">
            <w:pPr>
              <w:pStyle w:val="Listeavsnitt"/>
              <w:numPr>
                <w:ilvl w:val="0"/>
                <w:numId w:val="33"/>
              </w:numPr>
              <w:rPr>
                <w:rFonts w:ascii="Verdana" w:hAnsi="Verdana"/>
                <w:i/>
                <w:sz w:val="20"/>
                <w:szCs w:val="20"/>
              </w:rPr>
            </w:pPr>
            <w:r w:rsidRPr="0094767E">
              <w:rPr>
                <w:rFonts w:ascii="Verdana" w:hAnsi="Verdana"/>
                <w:i/>
                <w:sz w:val="20"/>
                <w:szCs w:val="20"/>
              </w:rPr>
              <w:t xml:space="preserve">Rådet </w:t>
            </w:r>
            <w:r w:rsidR="007A7439" w:rsidRPr="0094767E">
              <w:rPr>
                <w:rFonts w:ascii="Verdana" w:hAnsi="Verdana"/>
                <w:i/>
                <w:sz w:val="20"/>
                <w:szCs w:val="20"/>
              </w:rPr>
              <w:t>foreslår ikke endret sammensetting av faglig råd for elektrofag.</w:t>
            </w:r>
            <w:r w:rsidR="0094767E" w:rsidRPr="0094767E">
              <w:rPr>
                <w:rFonts w:ascii="Verdana" w:hAnsi="Verdana"/>
                <w:i/>
                <w:sz w:val="20"/>
                <w:szCs w:val="20"/>
              </w:rPr>
              <w:t xml:space="preserve"> Både arbeidstaker- og arbeidsgiverorganisasjonene (Fellesforbunde</w:t>
            </w:r>
            <w:r w:rsidR="00043E17">
              <w:rPr>
                <w:rFonts w:ascii="Verdana" w:hAnsi="Verdana"/>
                <w:i/>
                <w:sz w:val="20"/>
                <w:szCs w:val="20"/>
              </w:rPr>
              <w:t>t</w:t>
            </w:r>
            <w:r w:rsidR="0094767E" w:rsidRPr="0094767E">
              <w:rPr>
                <w:rFonts w:ascii="Verdana" w:hAnsi="Verdana"/>
                <w:i/>
                <w:sz w:val="20"/>
                <w:szCs w:val="20"/>
              </w:rPr>
              <w:t>, NHO/BNL) for de to fagene er allerede tilknyttet rådet.</w:t>
            </w:r>
          </w:p>
          <w:p w:rsidR="00EE1972" w:rsidRPr="0094767E" w:rsidRDefault="00EE1972" w:rsidP="0094767E">
            <w:pPr>
              <w:pStyle w:val="Listeavsnitt"/>
              <w:numPr>
                <w:ilvl w:val="0"/>
                <w:numId w:val="33"/>
              </w:numPr>
              <w:rPr>
                <w:rFonts w:ascii="Verdana" w:hAnsi="Verdana"/>
                <w:i/>
                <w:sz w:val="20"/>
                <w:szCs w:val="20"/>
              </w:rPr>
            </w:pPr>
            <w:r w:rsidRPr="0094767E">
              <w:rPr>
                <w:rFonts w:ascii="Verdana" w:hAnsi="Verdana"/>
                <w:i/>
                <w:sz w:val="20"/>
                <w:szCs w:val="20"/>
              </w:rPr>
              <w:t>Rådet anbefaler at funksjonsperioden blir den samme for alle rådene, med utløp høsten 2022.</w:t>
            </w:r>
          </w:p>
          <w:p w:rsidR="00844273" w:rsidRDefault="00844273" w:rsidP="00770705">
            <w:pPr>
              <w:rPr>
                <w:b/>
              </w:rPr>
            </w:pPr>
          </w:p>
        </w:tc>
      </w:tr>
      <w:tr w:rsidR="00FD0625" w:rsidRPr="00F16763" w:rsidTr="006C2AB6">
        <w:tc>
          <w:tcPr>
            <w:tcW w:w="846" w:type="dxa"/>
          </w:tcPr>
          <w:p w:rsidR="00FD0625" w:rsidRDefault="00B85F83" w:rsidP="003F0237">
            <w:r>
              <w:t>3</w:t>
            </w:r>
            <w:r w:rsidR="003F0237">
              <w:t>6</w:t>
            </w:r>
            <w:r w:rsidR="003F40CD">
              <w:t xml:space="preserve"> - 2018</w:t>
            </w:r>
          </w:p>
        </w:tc>
        <w:tc>
          <w:tcPr>
            <w:tcW w:w="9072" w:type="dxa"/>
          </w:tcPr>
          <w:p w:rsidR="00BA09CF" w:rsidRPr="00A33B30" w:rsidRDefault="00BA09CF" w:rsidP="00BA09CF">
            <w:pPr>
              <w:pStyle w:val="overskrift"/>
              <w:rPr>
                <w:caps w:val="0"/>
                <w:sz w:val="20"/>
              </w:rPr>
            </w:pPr>
            <w:bookmarkStart w:id="2" w:name="TITTEL"/>
            <w:r w:rsidRPr="00A33B30">
              <w:rPr>
                <w:caps w:val="0"/>
                <w:sz w:val="20"/>
              </w:rPr>
              <w:t xml:space="preserve">Innspill til liedutvalget </w:t>
            </w:r>
          </w:p>
          <w:bookmarkEnd w:id="2"/>
          <w:p w:rsidR="00BA09CF" w:rsidRDefault="00BA09CF" w:rsidP="00BA09CF">
            <w:r w:rsidRPr="00E36404">
              <w:t xml:space="preserve">Lied utvalget- Utvalg om videregående opplæring ble oppnevnt ved kongelige resolusjon 1. september 2017, og skal jobbe i to år. Utvalget skal levere en delinnstilling høsten 2018, og en hovedinnstilling høsten 2019. </w:t>
            </w:r>
            <w:hyperlink r:id="rId14" w:history="1">
              <w:r w:rsidRPr="00E36404">
                <w:rPr>
                  <w:rStyle w:val="Hyperkobling"/>
                </w:rPr>
                <w:t>http://www.liedutvalget.no/mandat/</w:t>
              </w:r>
            </w:hyperlink>
            <w:r w:rsidRPr="00E36404">
              <w:t>. Utvalget har fått i oppdrag å vurdere hvorvidt dagens modell for videregående opplæring fortsatt er den beste, eller om den bør fornyes. Faglig råd for elektrofag har i e-post fra Utdanningsdirektoratet datert 17. april 2018 fått invitasjon til innspillskonferanse 01.06.2018. Konferansen er imidlertid fulltegnet. Rådet vil derfor gi et skriftlig innspill til utvalgets arbeid. Innspillet baserer seg på rådets utviklingsredegjørelse.</w:t>
            </w:r>
          </w:p>
          <w:p w:rsidR="0094767E" w:rsidRDefault="0094767E" w:rsidP="00BA09CF"/>
          <w:p w:rsidR="00A33B30" w:rsidRDefault="00A33B30" w:rsidP="0060427D"/>
          <w:p w:rsidR="0060427D" w:rsidRPr="00A16659" w:rsidRDefault="0053693E" w:rsidP="0060427D">
            <w:pPr>
              <w:rPr>
                <w:i/>
              </w:rPr>
            </w:pPr>
            <w:r>
              <w:rPr>
                <w:i/>
              </w:rPr>
              <w:t>Vedtak:</w:t>
            </w:r>
          </w:p>
          <w:p w:rsidR="00BA09CF" w:rsidRDefault="0060427D" w:rsidP="0060427D">
            <w:pPr>
              <w:rPr>
                <w:rFonts w:cstheme="minorHAnsi"/>
                <w:i/>
              </w:rPr>
            </w:pPr>
            <w:r w:rsidRPr="0060427D">
              <w:rPr>
                <w:rFonts w:cstheme="minorHAnsi"/>
                <w:i/>
              </w:rPr>
              <w:t>Faglig råd for elektro</w:t>
            </w:r>
            <w:r w:rsidR="00BA09CF">
              <w:rPr>
                <w:rFonts w:cstheme="minorHAnsi"/>
                <w:i/>
              </w:rPr>
              <w:t>fag gir følgende anbefaling til Lied-utvalget:</w:t>
            </w:r>
          </w:p>
          <w:p w:rsidR="00BA09CF" w:rsidRDefault="00BA09CF" w:rsidP="0060427D">
            <w:pPr>
              <w:rPr>
                <w:rFonts w:cstheme="minorHAnsi"/>
                <w:i/>
              </w:rPr>
            </w:pPr>
          </w:p>
          <w:p w:rsidR="00A33B30" w:rsidRPr="00A33B30" w:rsidRDefault="00A33B30" w:rsidP="0060427D">
            <w:pPr>
              <w:rPr>
                <w:rFonts w:cstheme="minorHAnsi"/>
                <w:i/>
                <w:u w:val="single"/>
              </w:rPr>
            </w:pPr>
            <w:r w:rsidRPr="00A33B30">
              <w:rPr>
                <w:rFonts w:cstheme="minorHAnsi"/>
                <w:i/>
                <w:u w:val="single"/>
              </w:rPr>
              <w:t>Innspill til Lied-utvalget</w:t>
            </w:r>
          </w:p>
          <w:p w:rsidR="00221E27" w:rsidRDefault="00A33B30" w:rsidP="00A33B30">
            <w:pPr>
              <w:rPr>
                <w:i/>
              </w:rPr>
            </w:pPr>
            <w:r w:rsidRPr="00A33B30">
              <w:rPr>
                <w:i/>
              </w:rPr>
              <w:t>Innledningsvis vil rådet fremheve at Norge har yrkesutdanning av høy kvalitet,</w:t>
            </w:r>
            <w:r w:rsidR="007A7439">
              <w:rPr>
                <w:i/>
              </w:rPr>
              <w:t xml:space="preserve"> som utvikler selvstendige fagarbeidere, og som er</w:t>
            </w:r>
            <w:r w:rsidRPr="00A33B30">
              <w:rPr>
                <w:i/>
              </w:rPr>
              <w:t xml:space="preserve"> basert på et godt samarbeid med partene i arbeidslivet. Det er viktig å opprettholde og øke kvaliteten for norske fagarbeidere. Godt kvalifiserte arbeidstakere er viktig for den enkeltes trivsel, konkurranseevnen og en forutsetning for videre utvikling av velferdsstaten. Rådet er derfor kritisk til forsøk, modeller og lovendringer som samlet kan gi en svekket fagutdanning. Innføring av avkortede opplæringsløp og reduserte krav til vurdering av fagprøven er eksempler på dette. </w:t>
            </w:r>
          </w:p>
          <w:p w:rsidR="007A7439" w:rsidRDefault="007A7439" w:rsidP="00A33B30">
            <w:pPr>
              <w:rPr>
                <w:i/>
              </w:rPr>
            </w:pPr>
          </w:p>
          <w:p w:rsidR="00A33B30" w:rsidRPr="00A33B30" w:rsidRDefault="00A33B30" w:rsidP="00A33B30">
            <w:pPr>
              <w:rPr>
                <w:i/>
              </w:rPr>
            </w:pPr>
            <w:r w:rsidRPr="00A33B30">
              <w:rPr>
                <w:i/>
              </w:rPr>
              <w:t>Rådet vil særlig peke på følgende forhold:</w:t>
            </w:r>
          </w:p>
          <w:p w:rsidR="00A33B30" w:rsidRPr="00A33B30" w:rsidRDefault="00A33B30" w:rsidP="00A33B30">
            <w:pPr>
              <w:rPr>
                <w:i/>
              </w:rPr>
            </w:pPr>
          </w:p>
          <w:p w:rsidR="00A33B30" w:rsidRPr="00A33B30" w:rsidRDefault="00A33B30" w:rsidP="00A33B30">
            <w:pPr>
              <w:rPr>
                <w:i/>
              </w:rPr>
            </w:pPr>
            <w:r w:rsidRPr="00A33B30">
              <w:rPr>
                <w:i/>
              </w:rPr>
              <w:t>Opplæringsmodell</w:t>
            </w:r>
          </w:p>
          <w:p w:rsidR="00A33B30" w:rsidRPr="00A33B30" w:rsidRDefault="00A33B30" w:rsidP="00A33B30">
            <w:pPr>
              <w:rPr>
                <w:i/>
              </w:rPr>
            </w:pPr>
            <w:r w:rsidRPr="00A33B30">
              <w:rPr>
                <w:i/>
              </w:rPr>
              <w:t>Rådet anbefaler utvalget å videreføre dagens opplæringsmodell med grunnleggende opplæring i skole og avsluttende opplæring i bedrift. Det utnytter det beste fra to læringsarenaer. Avviksmodellene fra 2+2 modellen i elektrofagene ønskes videreført.</w:t>
            </w:r>
          </w:p>
          <w:p w:rsidR="00A33B30" w:rsidRPr="00A33B30" w:rsidRDefault="00A33B30" w:rsidP="00A33B30">
            <w:pPr>
              <w:rPr>
                <w:i/>
              </w:rPr>
            </w:pPr>
          </w:p>
          <w:p w:rsidR="00A33B30" w:rsidRPr="00A33B30" w:rsidRDefault="00A33B30" w:rsidP="00A33B30">
            <w:pPr>
              <w:rPr>
                <w:i/>
              </w:rPr>
            </w:pPr>
            <w:r w:rsidRPr="00A33B30">
              <w:rPr>
                <w:i/>
              </w:rPr>
              <w:t>Fagbrev på jobb</w:t>
            </w:r>
          </w:p>
          <w:p w:rsidR="00A33B30" w:rsidRPr="00A33B30" w:rsidRDefault="00A33B30" w:rsidP="00A33B30">
            <w:pPr>
              <w:rPr>
                <w:i/>
              </w:rPr>
            </w:pPr>
            <w:r w:rsidRPr="00A33B30">
              <w:rPr>
                <w:i/>
              </w:rPr>
              <w:t>Fagbrev på jobb er vedtatt innført 23.03.2018, og er planlagt iverksatt sommeren 2018. Ordningen skal føre fram til fagprøve, men baserer seg på reduserte krav til læretid, praksistid og krav til fellesfag. Faglig råd for elektrofag mener nivået på norske fagbrev bør være på et internasjonalt høyt nivå. Nye opplæringsløp bør ikke innebære reduserte krav til læretid, fellesfag og eksamen. Rådet anbefaler derfor at ordningen ikke innføres.</w:t>
            </w:r>
          </w:p>
          <w:p w:rsidR="00A33B30" w:rsidRPr="00A33B30" w:rsidRDefault="00A33B30" w:rsidP="00A33B30">
            <w:pPr>
              <w:rPr>
                <w:i/>
              </w:rPr>
            </w:pPr>
          </w:p>
          <w:p w:rsidR="00A33B30" w:rsidRPr="00A33B30" w:rsidRDefault="00A33B30" w:rsidP="00A33B30">
            <w:pPr>
              <w:rPr>
                <w:i/>
              </w:rPr>
            </w:pPr>
            <w:r w:rsidRPr="00A33B30">
              <w:rPr>
                <w:i/>
              </w:rPr>
              <w:t>Modulbasert opplæring for voksne</w:t>
            </w:r>
          </w:p>
          <w:p w:rsidR="00A33B30" w:rsidRPr="00A33B30" w:rsidRDefault="00A33B30" w:rsidP="00A33B30">
            <w:pPr>
              <w:rPr>
                <w:i/>
              </w:rPr>
            </w:pPr>
            <w:r w:rsidRPr="00A33B30">
              <w:rPr>
                <w:i/>
              </w:rPr>
              <w:t xml:space="preserve">Modulbasert opplæring for voksne prøves ut i fem fylkeskommuner og åtte fag i perioden 01.05.2017 – 01.09.2020. Som i ordningen fagbrev på jobb innebære også dette opplæringsløpet reduserte krav til læretid, fellesfag og eksamen. Rådet anbefaler derfor at dagens krav til læretid og fellesfag innføres for nye deltakere i forsøket og evt </w:t>
            </w:r>
            <w:r w:rsidR="00C3242A">
              <w:rPr>
                <w:i/>
              </w:rPr>
              <w:t xml:space="preserve">i </w:t>
            </w:r>
            <w:r w:rsidRPr="00A33B30">
              <w:rPr>
                <w:i/>
              </w:rPr>
              <w:t>senere innføring av ordningen.</w:t>
            </w:r>
          </w:p>
          <w:p w:rsidR="00A33B30" w:rsidRPr="00A33B30" w:rsidRDefault="00A33B30" w:rsidP="00A33B30">
            <w:pPr>
              <w:rPr>
                <w:i/>
              </w:rPr>
            </w:pPr>
          </w:p>
          <w:p w:rsidR="00A33B30" w:rsidRPr="00A33B30" w:rsidRDefault="00A33B30" w:rsidP="00A33B30">
            <w:pPr>
              <w:rPr>
                <w:i/>
              </w:rPr>
            </w:pPr>
            <w:r w:rsidRPr="00A33B30">
              <w:rPr>
                <w:i/>
              </w:rPr>
              <w:t>Alternativt vg3 i skole</w:t>
            </w:r>
          </w:p>
          <w:p w:rsidR="00A33B30" w:rsidRPr="00A33B30" w:rsidRDefault="00A33B30" w:rsidP="00A33B30">
            <w:pPr>
              <w:rPr>
                <w:i/>
              </w:rPr>
            </w:pPr>
            <w:r w:rsidRPr="00A33B30">
              <w:rPr>
                <w:i/>
              </w:rPr>
              <w:t>Rådet mener fagutdanning bør forutsette opplæring i arbeidslivet. Erfaringer viser at læretid i bedrift ikke kan erstattes av korte utplasseringsperioder under alternativ vg3 i skole for søkere som ikke får læreplass. Rådet ønsker derfor at det innføres krav læretid/praksis i arbeidslivet for alle som skal avlegge fagprøve.</w:t>
            </w:r>
            <w:r w:rsidR="00494BA0">
              <w:rPr>
                <w:i/>
              </w:rPr>
              <w:t xml:space="preserve"> Rådet ønsker i tillegg en styrking av fagprøven.</w:t>
            </w:r>
          </w:p>
          <w:p w:rsidR="00A33B30" w:rsidRPr="00A33B30" w:rsidRDefault="00A33B30" w:rsidP="00A33B30">
            <w:pPr>
              <w:rPr>
                <w:i/>
              </w:rPr>
            </w:pPr>
          </w:p>
          <w:p w:rsidR="00A33B30" w:rsidRPr="00A33B30" w:rsidRDefault="00A33B30" w:rsidP="00A33B30">
            <w:pPr>
              <w:rPr>
                <w:i/>
              </w:rPr>
            </w:pPr>
            <w:r w:rsidRPr="00A33B30">
              <w:rPr>
                <w:i/>
              </w:rPr>
              <w:t>Eksamen vg1</w:t>
            </w:r>
          </w:p>
          <w:p w:rsidR="00A33B30" w:rsidRPr="00A33B30" w:rsidRDefault="00A33B30" w:rsidP="00A33B30">
            <w:pPr>
              <w:rPr>
                <w:i/>
              </w:rPr>
            </w:pPr>
            <w:r w:rsidRPr="00A33B30">
              <w:rPr>
                <w:i/>
              </w:rPr>
              <w:t xml:space="preserve">Tidligere ordning med eksamen på vg1 ble fjernet med Kunnskapsløftet. Rådet mener </w:t>
            </w:r>
            <w:r w:rsidR="00C3242A">
              <w:rPr>
                <w:i/>
              </w:rPr>
              <w:t>det er nødvendig med prøving av avsluttende fag</w:t>
            </w:r>
            <w:r w:rsidR="0051334F">
              <w:rPr>
                <w:i/>
              </w:rPr>
              <w:t>. A</w:t>
            </w:r>
            <w:r w:rsidRPr="00A33B30">
              <w:rPr>
                <w:i/>
              </w:rPr>
              <w:t xml:space="preserve">t elever blir målt og har noe å strekke seg etter er positivt. Rådet ønsker derfor at det gjeninnføres sentralt gitt </w:t>
            </w:r>
            <w:r w:rsidR="00C3242A">
              <w:rPr>
                <w:i/>
              </w:rPr>
              <w:t>prøving</w:t>
            </w:r>
            <w:r w:rsidRPr="00A33B30">
              <w:rPr>
                <w:i/>
              </w:rPr>
              <w:t xml:space="preserve"> på vg1 elektro.</w:t>
            </w:r>
          </w:p>
          <w:p w:rsidR="00A33B30" w:rsidRPr="00A33B30" w:rsidRDefault="00A33B30" w:rsidP="00A33B30">
            <w:pPr>
              <w:rPr>
                <w:i/>
              </w:rPr>
            </w:pPr>
          </w:p>
          <w:p w:rsidR="00A33B30" w:rsidRPr="00A33B30" w:rsidRDefault="00A33B30" w:rsidP="00A33B30">
            <w:pPr>
              <w:rPr>
                <w:i/>
              </w:rPr>
            </w:pPr>
            <w:r w:rsidRPr="00A33B30">
              <w:rPr>
                <w:i/>
              </w:rPr>
              <w:t>Utdanningsprogramspesifikke læreplaner i fellesfag</w:t>
            </w:r>
          </w:p>
          <w:p w:rsidR="00A33B30" w:rsidRPr="00A33B30" w:rsidRDefault="00A33B30" w:rsidP="00A33B30">
            <w:pPr>
              <w:rPr>
                <w:i/>
              </w:rPr>
            </w:pPr>
            <w:r w:rsidRPr="00A33B30">
              <w:rPr>
                <w:i/>
              </w:rPr>
              <w:t>Utdanningsprogramspesifikke læreplaner i fellesfag på yrkesfag er vedtatt innført i matematikkfaget, og har vært på høring i engelsk, naturfag og samfunnsfag. Rådet mener egne læreplaner i fellesfag for hvert utdanningsprogram vil styrke fagenes relevans og de vil oppfattes av elevene som nødvendige for yrkesutøvelsen. Rådet anbefaler endringene innført.</w:t>
            </w:r>
          </w:p>
          <w:p w:rsidR="00A33B30" w:rsidRPr="00A33B30" w:rsidRDefault="00A33B30" w:rsidP="00A33B30">
            <w:pPr>
              <w:rPr>
                <w:i/>
              </w:rPr>
            </w:pPr>
          </w:p>
          <w:p w:rsidR="00A33B30" w:rsidRPr="00A33B30" w:rsidRDefault="00A33B30" w:rsidP="00A33B30">
            <w:pPr>
              <w:rPr>
                <w:i/>
              </w:rPr>
            </w:pPr>
            <w:r w:rsidRPr="00A33B30">
              <w:rPr>
                <w:i/>
              </w:rPr>
              <w:t>Likestilling</w:t>
            </w:r>
          </w:p>
          <w:p w:rsidR="00A33B30" w:rsidRPr="00A33B30" w:rsidRDefault="00A33B30" w:rsidP="00A33B30">
            <w:pPr>
              <w:rPr>
                <w:i/>
              </w:rPr>
            </w:pPr>
            <w:r w:rsidRPr="00A33B30">
              <w:rPr>
                <w:i/>
              </w:rPr>
              <w:t>Det er 7335 gutter 463 jenter som er lærling i elektrofagene i 2017. Andelen jenter er derved under 6%. Manglende kjønnsbalanse i lærefagene har betydning for arbeidsmiljø og trivsel. Samtidig går arbeidslivet glipp av mange kvalifiserte søkere. Rådet anbefaler derfor at nødvendige virkemidler tas i bruk for bedre kjønnsbalanse i arbeidslivet.</w:t>
            </w:r>
          </w:p>
          <w:p w:rsidR="00A33B30" w:rsidRPr="00A33B30" w:rsidRDefault="00A33B30" w:rsidP="00A33B30">
            <w:pPr>
              <w:rPr>
                <w:i/>
              </w:rPr>
            </w:pPr>
          </w:p>
          <w:p w:rsidR="00A33B30" w:rsidRPr="00A33B30" w:rsidRDefault="000B250E" w:rsidP="00A33B30">
            <w:pPr>
              <w:rPr>
                <w:i/>
              </w:rPr>
            </w:pPr>
            <w:r>
              <w:rPr>
                <w:i/>
              </w:rPr>
              <w:t>Nasjonalt</w:t>
            </w:r>
            <w:r w:rsidR="00A33B30" w:rsidRPr="00A33B30">
              <w:rPr>
                <w:i/>
              </w:rPr>
              <w:t xml:space="preserve"> kvalifikasjonsr</w:t>
            </w:r>
            <w:r>
              <w:rPr>
                <w:i/>
              </w:rPr>
              <w:t>ammeverk for livslang læring – NKR</w:t>
            </w:r>
          </w:p>
          <w:p w:rsidR="00A33B30" w:rsidRPr="00A33B30" w:rsidRDefault="00A33B30" w:rsidP="00A33B30">
            <w:pPr>
              <w:rPr>
                <w:i/>
              </w:rPr>
            </w:pPr>
            <w:r w:rsidRPr="00A33B30">
              <w:rPr>
                <w:i/>
              </w:rPr>
              <w:t>EQF er et redskap for sammenlikning a</w:t>
            </w:r>
            <w:r w:rsidR="00494BA0">
              <w:rPr>
                <w:i/>
              </w:rPr>
              <w:t>v utdanning på tvers av land i E</w:t>
            </w:r>
            <w:r w:rsidRPr="00A33B30">
              <w:rPr>
                <w:i/>
              </w:rPr>
              <w:t>uropa. Norge har besluttet</w:t>
            </w:r>
            <w:r w:rsidR="000B250E">
              <w:rPr>
                <w:i/>
              </w:rPr>
              <w:t xml:space="preserve"> gjennom NKR</w:t>
            </w:r>
            <w:r w:rsidRPr="00A33B30">
              <w:rPr>
                <w:i/>
              </w:rPr>
              <w:t xml:space="preserve"> at alle lærefag skal ligge på nivå 4. Andre land har lærefag innen elektro på nivå </w:t>
            </w:r>
            <w:r w:rsidR="000B250E">
              <w:rPr>
                <w:i/>
              </w:rPr>
              <w:t>4 til 5</w:t>
            </w:r>
            <w:r w:rsidRPr="00A33B30">
              <w:rPr>
                <w:i/>
              </w:rPr>
              <w:t>. Rådet mener det må åpnes for at</w:t>
            </w:r>
            <w:r w:rsidR="000B250E">
              <w:rPr>
                <w:i/>
              </w:rPr>
              <w:t xml:space="preserve"> noen av</w:t>
            </w:r>
            <w:r w:rsidRPr="00A33B30">
              <w:rPr>
                <w:i/>
              </w:rPr>
              <w:t xml:space="preserve"> elektrofagene </w:t>
            </w:r>
            <w:r w:rsidR="0051334F">
              <w:rPr>
                <w:i/>
              </w:rPr>
              <w:t xml:space="preserve">i henhold til deskriptorene i EQF, </w:t>
            </w:r>
            <w:r w:rsidRPr="00A33B30">
              <w:rPr>
                <w:i/>
              </w:rPr>
              <w:t xml:space="preserve">kan ligge på </w:t>
            </w:r>
            <w:r w:rsidR="000B250E">
              <w:rPr>
                <w:i/>
              </w:rPr>
              <w:t>NKR</w:t>
            </w:r>
            <w:r w:rsidRPr="00A33B30">
              <w:rPr>
                <w:i/>
              </w:rPr>
              <w:t>-nivå 5.</w:t>
            </w:r>
          </w:p>
          <w:p w:rsidR="00A33B30" w:rsidRPr="00A33B30" w:rsidRDefault="00A33B30" w:rsidP="00A33B30">
            <w:pPr>
              <w:rPr>
                <w:i/>
              </w:rPr>
            </w:pPr>
          </w:p>
          <w:p w:rsidR="00A33B30" w:rsidRPr="00A33B30" w:rsidRDefault="00A33B30" w:rsidP="00A33B30">
            <w:pPr>
              <w:rPr>
                <w:i/>
              </w:rPr>
            </w:pPr>
            <w:r w:rsidRPr="00A33B30">
              <w:rPr>
                <w:i/>
              </w:rPr>
              <w:t>Dimensjonering</w:t>
            </w:r>
          </w:p>
          <w:p w:rsidR="00A33B30" w:rsidRDefault="00A33B30" w:rsidP="00A33B30">
            <w:pPr>
              <w:rPr>
                <w:i/>
              </w:rPr>
            </w:pPr>
            <w:r w:rsidRPr="00A33B30">
              <w:rPr>
                <w:i/>
              </w:rPr>
              <w:t>Rådet registrere at det i flere fylkeskommuner ikke er samsvar mellom skoleplasser som opprettes og antallet læreplasser. Resultatet er søkere uten læreplass, alternative vg3 og frafall. Rådet anbefaler at det iverksettes tiltak som bidrar til bedre samsvar mellom skoleplasser og læreplasser.</w:t>
            </w:r>
          </w:p>
          <w:p w:rsidR="00494BA0" w:rsidRDefault="00494BA0" w:rsidP="00A33B30">
            <w:pPr>
              <w:rPr>
                <w:i/>
              </w:rPr>
            </w:pPr>
          </w:p>
          <w:p w:rsidR="00494BA0" w:rsidRDefault="00494BA0" w:rsidP="00A33B30">
            <w:pPr>
              <w:rPr>
                <w:i/>
              </w:rPr>
            </w:pPr>
            <w:r>
              <w:rPr>
                <w:i/>
              </w:rPr>
              <w:t>Læreplasser</w:t>
            </w:r>
          </w:p>
          <w:p w:rsidR="00494BA0" w:rsidRPr="00A33B30" w:rsidRDefault="00E820B4" w:rsidP="00A33B30">
            <w:pPr>
              <w:rPr>
                <w:i/>
              </w:rPr>
            </w:pPr>
            <w:r>
              <w:rPr>
                <w:i/>
              </w:rPr>
              <w:t>Bedriftenes inntak av lærlinger gjenspeiler ikke framtidas behov for fagarbeidere. Rådet mener det bør iverksettes ytterligere tiltak for å øke antallet læreplasser</w:t>
            </w:r>
            <w:r w:rsidR="00B41470">
              <w:rPr>
                <w:i/>
              </w:rPr>
              <w:t>. D</w:t>
            </w:r>
            <w:r>
              <w:rPr>
                <w:i/>
              </w:rPr>
              <w:t>et må settes inn virkemidler for oppfølging av samfunnskontrakten og av lærling</w:t>
            </w:r>
            <w:r w:rsidR="0051334F">
              <w:rPr>
                <w:i/>
              </w:rPr>
              <w:t>e</w:t>
            </w:r>
            <w:r>
              <w:rPr>
                <w:i/>
              </w:rPr>
              <w:t>klausulen. Overordnede forhold som begrenser inntaket må l</w:t>
            </w:r>
            <w:r w:rsidR="00B41470">
              <w:rPr>
                <w:i/>
              </w:rPr>
              <w:t>ø</w:t>
            </w:r>
            <w:r>
              <w:rPr>
                <w:i/>
              </w:rPr>
              <w:t>ses tverrd</w:t>
            </w:r>
            <w:r w:rsidR="0051334F">
              <w:rPr>
                <w:i/>
              </w:rPr>
              <w:t>epartementalt. Dette gjelder bl</w:t>
            </w:r>
            <w:r>
              <w:rPr>
                <w:i/>
              </w:rPr>
              <w:t>a</w:t>
            </w:r>
            <w:r w:rsidR="0051334F">
              <w:rPr>
                <w:i/>
              </w:rPr>
              <w:t>.</w:t>
            </w:r>
            <w:r>
              <w:rPr>
                <w:i/>
              </w:rPr>
              <w:t xml:space="preserve"> a</w:t>
            </w:r>
            <w:r w:rsidR="00B4501F">
              <w:rPr>
                <w:i/>
              </w:rPr>
              <w:t>rbeidslivskriminalitet</w:t>
            </w:r>
            <w:r>
              <w:rPr>
                <w:i/>
              </w:rPr>
              <w:t>, vikarbyråer</w:t>
            </w:r>
            <w:r w:rsidR="00B41470">
              <w:rPr>
                <w:i/>
              </w:rPr>
              <w:t xml:space="preserve"> og</w:t>
            </w:r>
            <w:r>
              <w:rPr>
                <w:i/>
              </w:rPr>
              <w:t xml:space="preserve"> </w:t>
            </w:r>
            <w:r w:rsidR="00B41470">
              <w:rPr>
                <w:i/>
              </w:rPr>
              <w:t>utenlandske firmaer uten lærlinger.</w:t>
            </w:r>
          </w:p>
          <w:p w:rsidR="00A33B30" w:rsidRPr="00A33B30" w:rsidRDefault="00A33B30" w:rsidP="00A33B30">
            <w:pPr>
              <w:rPr>
                <w:i/>
              </w:rPr>
            </w:pPr>
          </w:p>
          <w:p w:rsidR="00A33B30" w:rsidRPr="00A33B30" w:rsidRDefault="00A33B30" w:rsidP="00A33B30">
            <w:pPr>
              <w:rPr>
                <w:i/>
              </w:rPr>
            </w:pPr>
            <w:r w:rsidRPr="00A33B30">
              <w:rPr>
                <w:i/>
              </w:rPr>
              <w:t>Fagprøver</w:t>
            </w:r>
          </w:p>
          <w:p w:rsidR="00A33B30" w:rsidRPr="00A33B30" w:rsidRDefault="00A33B30" w:rsidP="00A33B30">
            <w:pPr>
              <w:rPr>
                <w:i/>
              </w:rPr>
            </w:pPr>
            <w:r w:rsidRPr="00A33B30">
              <w:rPr>
                <w:i/>
              </w:rPr>
              <w:t>Rådet registrerer at det stadig innføres endringer som svekker fagprøven. Dette er redusert antall prøvenemndsmedlemmer, reduserte krav til prøvenemndsmedlemmenes kompetanse, redusert omfang av prøvene, reduserte krav til tilstedeværelse fra prøvenemnda under prøveavvikling osv. Rådet mener derfor at utvalget bør vurdere endring i regelverket som kan styrke fagprøven.</w:t>
            </w:r>
          </w:p>
          <w:p w:rsidR="00A33B30" w:rsidRDefault="00A33B30" w:rsidP="00A33B30"/>
          <w:p w:rsidR="00A33B30" w:rsidRDefault="00A33B30" w:rsidP="00A33B30"/>
          <w:p w:rsidR="00A33B30" w:rsidRDefault="00A33B30" w:rsidP="0060427D">
            <w:pPr>
              <w:rPr>
                <w:rFonts w:cstheme="minorHAnsi"/>
                <w:i/>
              </w:rPr>
            </w:pPr>
            <w:r>
              <w:rPr>
                <w:rFonts w:cstheme="minorHAnsi"/>
                <w:i/>
              </w:rPr>
              <w:t>Rådet ber utvalget ta hensyn til anbefalingene</w:t>
            </w:r>
            <w:r w:rsidR="0094767E">
              <w:rPr>
                <w:rFonts w:cstheme="minorHAnsi"/>
                <w:i/>
              </w:rPr>
              <w:t xml:space="preserve">. </w:t>
            </w:r>
          </w:p>
          <w:p w:rsidR="0094767E" w:rsidRDefault="0094767E" w:rsidP="0060427D">
            <w:pPr>
              <w:rPr>
                <w:rFonts w:cstheme="minorHAnsi"/>
                <w:i/>
              </w:rPr>
            </w:pPr>
          </w:p>
          <w:p w:rsidR="0094767E" w:rsidRDefault="0094767E" w:rsidP="0060427D">
            <w:pPr>
              <w:rPr>
                <w:rFonts w:cstheme="minorHAnsi"/>
                <w:i/>
              </w:rPr>
            </w:pPr>
            <w:r>
              <w:rPr>
                <w:rFonts w:cstheme="minorHAnsi"/>
                <w:i/>
              </w:rPr>
              <w:t>*****************</w:t>
            </w:r>
          </w:p>
          <w:p w:rsidR="0094767E" w:rsidRDefault="0094767E" w:rsidP="0094767E">
            <w:pPr>
              <w:rPr>
                <w:rFonts w:cstheme="minorHAnsi"/>
                <w:i/>
              </w:rPr>
            </w:pPr>
            <w:r>
              <w:rPr>
                <w:rFonts w:cstheme="minorHAnsi"/>
                <w:i/>
              </w:rPr>
              <w:t>Lenke</w:t>
            </w:r>
            <w:r w:rsidRPr="0094767E">
              <w:rPr>
                <w:rFonts w:cstheme="minorHAnsi"/>
                <w:i/>
              </w:rPr>
              <w:t xml:space="preserve"> til utviklingsredegjørelsen og vg3-rapporten</w:t>
            </w:r>
            <w:r>
              <w:rPr>
                <w:rFonts w:cstheme="minorHAnsi"/>
                <w:i/>
              </w:rPr>
              <w:t xml:space="preserve"> vedlegges.</w:t>
            </w:r>
          </w:p>
          <w:p w:rsidR="00B84512" w:rsidRDefault="00B84512" w:rsidP="0060427D">
            <w:pPr>
              <w:rPr>
                <w:rFonts w:cstheme="minorHAnsi"/>
                <w:i/>
              </w:rPr>
            </w:pPr>
          </w:p>
          <w:p w:rsidR="0060427D" w:rsidRDefault="0060427D" w:rsidP="00903A94">
            <w:pPr>
              <w:rPr>
                <w:b/>
              </w:rPr>
            </w:pPr>
          </w:p>
        </w:tc>
      </w:tr>
      <w:tr w:rsidR="00A33B30" w:rsidRPr="00F16763" w:rsidTr="006C2AB6">
        <w:tc>
          <w:tcPr>
            <w:tcW w:w="846" w:type="dxa"/>
          </w:tcPr>
          <w:p w:rsidR="00A33B30" w:rsidRDefault="00B85F83" w:rsidP="003F0237">
            <w:r>
              <w:t>3</w:t>
            </w:r>
            <w:r w:rsidR="003F0237">
              <w:t>7</w:t>
            </w:r>
            <w:r>
              <w:t xml:space="preserve"> - 2018</w:t>
            </w:r>
          </w:p>
        </w:tc>
        <w:tc>
          <w:tcPr>
            <w:tcW w:w="9072" w:type="dxa"/>
          </w:tcPr>
          <w:p w:rsidR="00A33B30" w:rsidRDefault="00A33B30" w:rsidP="00A33B30">
            <w:pPr>
              <w:pStyle w:val="overskrift"/>
              <w:rPr>
                <w:caps w:val="0"/>
                <w:sz w:val="20"/>
              </w:rPr>
            </w:pPr>
            <w:r w:rsidRPr="00A33B30">
              <w:rPr>
                <w:caps w:val="0"/>
                <w:sz w:val="20"/>
              </w:rPr>
              <w:t xml:space="preserve">Forslag om 2 ½ år + fagteorieksamen for kuldemontørfaget og ventilasjonsteknikerfaget. </w:t>
            </w:r>
          </w:p>
          <w:p w:rsidR="00E657EE" w:rsidRDefault="00E657EE" w:rsidP="00E657EE">
            <w:pPr>
              <w:pStyle w:val="overskrift"/>
              <w:rPr>
                <w:b w:val="0"/>
                <w:bCs/>
                <w:caps w:val="0"/>
                <w:sz w:val="20"/>
              </w:rPr>
            </w:pPr>
            <w:r>
              <w:rPr>
                <w:b w:val="0"/>
                <w:bCs/>
                <w:caps w:val="0"/>
                <w:sz w:val="20"/>
              </w:rPr>
              <w:t>Ny tilbudsstruktur innebærer at dagens vg2 kulde- og varmepumpeteknikk omgjøres til et nytt vg2 kulde- og ventilasjonsteknikk. Mens vg2-tilbudet før kun rekrutterte til ett lærefag (kulde), vil det nå rekruttere til to lærefag (kulde-faget og det nye ventilasjonsfaget).</w:t>
            </w:r>
          </w:p>
          <w:p w:rsidR="00E657EE" w:rsidRPr="00E657EE" w:rsidRDefault="00E657EE" w:rsidP="00E657EE">
            <w:pPr>
              <w:pStyle w:val="overskrift"/>
              <w:rPr>
                <w:b w:val="0"/>
                <w:caps w:val="0"/>
                <w:sz w:val="20"/>
              </w:rPr>
            </w:pPr>
            <w:r>
              <w:rPr>
                <w:b w:val="0"/>
                <w:bCs/>
                <w:caps w:val="0"/>
                <w:sz w:val="20"/>
              </w:rPr>
              <w:t>Foreningen for v</w:t>
            </w:r>
            <w:r w:rsidRPr="00E657EE">
              <w:rPr>
                <w:b w:val="0"/>
                <w:bCs/>
                <w:caps w:val="0"/>
                <w:sz w:val="20"/>
              </w:rPr>
              <w:t xml:space="preserve">entilasjon, </w:t>
            </w:r>
            <w:r>
              <w:rPr>
                <w:b w:val="0"/>
                <w:bCs/>
                <w:caps w:val="0"/>
                <w:sz w:val="20"/>
              </w:rPr>
              <w:t>kulde og e</w:t>
            </w:r>
            <w:r w:rsidRPr="00E657EE">
              <w:rPr>
                <w:b w:val="0"/>
                <w:bCs/>
                <w:caps w:val="0"/>
                <w:sz w:val="20"/>
              </w:rPr>
              <w:t>nergi</w:t>
            </w:r>
            <w:r>
              <w:rPr>
                <w:b w:val="0"/>
                <w:bCs/>
                <w:caps w:val="0"/>
                <w:sz w:val="20"/>
              </w:rPr>
              <w:t xml:space="preserve"> mener r</w:t>
            </w:r>
            <w:r w:rsidRPr="00E657EE">
              <w:rPr>
                <w:b w:val="0"/>
                <w:caps w:val="0"/>
                <w:sz w:val="20"/>
              </w:rPr>
              <w:t xml:space="preserve">edusert profesjonsfaglig innhold og opplæring som følge av at to fag får felles </w:t>
            </w:r>
            <w:r w:rsidR="000440D3">
              <w:rPr>
                <w:b w:val="0"/>
                <w:caps w:val="0"/>
                <w:sz w:val="20"/>
              </w:rPr>
              <w:t>v</w:t>
            </w:r>
            <w:r w:rsidRPr="00E657EE">
              <w:rPr>
                <w:b w:val="0"/>
                <w:caps w:val="0"/>
                <w:sz w:val="20"/>
              </w:rPr>
              <w:t>g 2 må kompenseres</w:t>
            </w:r>
            <w:r w:rsidR="000440D3">
              <w:rPr>
                <w:b w:val="0"/>
                <w:caps w:val="0"/>
                <w:sz w:val="20"/>
              </w:rPr>
              <w:t>. Dette bør skje</w:t>
            </w:r>
            <w:r w:rsidRPr="00E657EE">
              <w:rPr>
                <w:b w:val="0"/>
                <w:caps w:val="0"/>
                <w:sz w:val="20"/>
              </w:rPr>
              <w:t xml:space="preserve"> ved at læretiden</w:t>
            </w:r>
            <w:r w:rsidR="000440D3">
              <w:rPr>
                <w:b w:val="0"/>
                <w:caps w:val="0"/>
                <w:sz w:val="20"/>
              </w:rPr>
              <w:t xml:space="preserve"> etter vg2</w:t>
            </w:r>
            <w:r w:rsidRPr="00E657EE">
              <w:rPr>
                <w:b w:val="0"/>
                <w:caps w:val="0"/>
                <w:sz w:val="20"/>
              </w:rPr>
              <w:t xml:space="preserve"> i begge fag bli utvidet fra 2 til 2 ½ år, hvor det ekstra halve året avsettes til yrkesteoretisk opplæring. For å utnytte tiden i </w:t>
            </w:r>
            <w:r w:rsidR="000440D3">
              <w:rPr>
                <w:b w:val="0"/>
                <w:caps w:val="0"/>
                <w:sz w:val="20"/>
              </w:rPr>
              <w:t>v</w:t>
            </w:r>
            <w:r w:rsidRPr="00E657EE">
              <w:rPr>
                <w:b w:val="0"/>
                <w:caps w:val="0"/>
                <w:sz w:val="20"/>
              </w:rPr>
              <w:t>g 2 skole mest mulig effektivt, bør dette skoleåret i størst mulig grad ivareta de yrkesteoretiske opplæringsbehovene og kompetansemålene som de to fagene har felles, mens ulike krav i fagene til fordypning forskyves til Vg3 i bedrift.</w:t>
            </w:r>
          </w:p>
          <w:p w:rsidR="00E657EE" w:rsidRDefault="00E657EE" w:rsidP="00E657EE">
            <w:pPr>
              <w:pStyle w:val="overskrift"/>
              <w:rPr>
                <w:b w:val="0"/>
                <w:caps w:val="0"/>
                <w:sz w:val="20"/>
              </w:rPr>
            </w:pPr>
            <w:r w:rsidRPr="00E657EE">
              <w:rPr>
                <w:b w:val="0"/>
                <w:caps w:val="0"/>
                <w:sz w:val="20"/>
              </w:rPr>
              <w:t>Den teoretiske opplæringen er sterkt knyttet til den praktiske. Det ønskes derfor at lærebedriften selv får være ansvarlig for den ekstra teoriopplæringen. Teoriopplæringen bør avsluttes med en formell offentlig teoretisk eksamen for å ivareta nødvendig kvalitetssikring av utdanningen.  Ved at lærebedriften gjøres ansvarlig for den faglige fordypningen på Vg 3 kan denne gjennomføres i bedriftsfellesskap som opplæringskontor eller tilsvarende samarbeid og finansieres med lærlingtilskuddet.</w:t>
            </w:r>
          </w:p>
          <w:p w:rsidR="00E657EE" w:rsidRDefault="00E657EE" w:rsidP="00E657EE">
            <w:pPr>
              <w:pStyle w:val="overskrift"/>
              <w:rPr>
                <w:b w:val="0"/>
                <w:caps w:val="0"/>
                <w:sz w:val="20"/>
              </w:rPr>
            </w:pPr>
            <w:r>
              <w:rPr>
                <w:b w:val="0"/>
                <w:caps w:val="0"/>
                <w:sz w:val="20"/>
              </w:rPr>
              <w:t>Opplæringsmodellen VKE ønsker er tilsvarende opplæringsmodellen i bl a elektrikerfaget.</w:t>
            </w:r>
          </w:p>
          <w:p w:rsidR="003E62D0" w:rsidRDefault="003E62D0" w:rsidP="00E657EE">
            <w:pPr>
              <w:pStyle w:val="overskrift"/>
              <w:rPr>
                <w:b w:val="0"/>
                <w:caps w:val="0"/>
                <w:sz w:val="20"/>
              </w:rPr>
            </w:pPr>
          </w:p>
          <w:p w:rsidR="00844273" w:rsidRDefault="00844273" w:rsidP="00E657EE">
            <w:pPr>
              <w:pStyle w:val="overskrift"/>
              <w:rPr>
                <w:b w:val="0"/>
                <w:caps w:val="0"/>
                <w:sz w:val="20"/>
              </w:rPr>
            </w:pPr>
          </w:p>
          <w:p w:rsidR="003E62D0" w:rsidRPr="003E62D0" w:rsidRDefault="0053693E" w:rsidP="00E657EE">
            <w:pPr>
              <w:pStyle w:val="overskrift"/>
              <w:rPr>
                <w:b w:val="0"/>
                <w:i/>
                <w:caps w:val="0"/>
                <w:sz w:val="20"/>
              </w:rPr>
            </w:pPr>
            <w:r>
              <w:rPr>
                <w:b w:val="0"/>
                <w:i/>
                <w:caps w:val="0"/>
                <w:sz w:val="20"/>
              </w:rPr>
              <w:t>Vedtak:</w:t>
            </w:r>
          </w:p>
          <w:p w:rsidR="003E62D0" w:rsidRPr="003E62D0" w:rsidRDefault="003E62D0" w:rsidP="003E62D0">
            <w:pPr>
              <w:pStyle w:val="overskrift"/>
              <w:numPr>
                <w:ilvl w:val="0"/>
                <w:numId w:val="28"/>
              </w:numPr>
              <w:rPr>
                <w:b w:val="0"/>
                <w:i/>
                <w:caps w:val="0"/>
                <w:sz w:val="20"/>
              </w:rPr>
            </w:pPr>
            <w:r w:rsidRPr="003E62D0">
              <w:rPr>
                <w:b w:val="0"/>
                <w:i/>
                <w:caps w:val="0"/>
                <w:sz w:val="20"/>
              </w:rPr>
              <w:t>Faglig råd for elektrofag viser til argumentasjon i henvendelse</w:t>
            </w:r>
            <w:r w:rsidR="00903A94">
              <w:rPr>
                <w:b w:val="0"/>
                <w:i/>
                <w:caps w:val="0"/>
                <w:sz w:val="20"/>
              </w:rPr>
              <w:t>n</w:t>
            </w:r>
            <w:r w:rsidRPr="003E62D0">
              <w:rPr>
                <w:b w:val="0"/>
                <w:i/>
                <w:caps w:val="0"/>
                <w:sz w:val="20"/>
              </w:rPr>
              <w:t xml:space="preserve"> fra</w:t>
            </w:r>
            <w:r w:rsidRPr="003E62D0">
              <w:rPr>
                <w:b w:val="0"/>
                <w:bCs/>
                <w:i/>
                <w:caps w:val="0"/>
                <w:sz w:val="20"/>
              </w:rPr>
              <w:t xml:space="preserve"> Foreningen for ventilasjon, kulde og energi. Rådet </w:t>
            </w:r>
            <w:r w:rsidRPr="003E62D0">
              <w:rPr>
                <w:b w:val="0"/>
                <w:i/>
                <w:caps w:val="0"/>
                <w:sz w:val="20"/>
              </w:rPr>
              <w:t>ber på denne bakgrunn om at læretiden i kulde- og varmepumpemontørfaget</w:t>
            </w:r>
            <w:r w:rsidR="00F20CD9">
              <w:rPr>
                <w:b w:val="0"/>
                <w:i/>
                <w:caps w:val="0"/>
                <w:sz w:val="20"/>
              </w:rPr>
              <w:t>,</w:t>
            </w:r>
            <w:r w:rsidRPr="003E62D0">
              <w:rPr>
                <w:b w:val="0"/>
                <w:i/>
                <w:caps w:val="0"/>
                <w:sz w:val="20"/>
              </w:rPr>
              <w:t xml:space="preserve"> og i det nye ventilasjonsteknikerfaget</w:t>
            </w:r>
            <w:r w:rsidR="00F20CD9">
              <w:rPr>
                <w:b w:val="0"/>
                <w:i/>
                <w:caps w:val="0"/>
                <w:sz w:val="20"/>
              </w:rPr>
              <w:t>,</w:t>
            </w:r>
            <w:r w:rsidRPr="003E62D0">
              <w:rPr>
                <w:b w:val="0"/>
                <w:i/>
                <w:caps w:val="0"/>
                <w:sz w:val="20"/>
              </w:rPr>
              <w:t xml:space="preserve"> utvides fra fire år til fire og et halvt år. Rådet ber også </w:t>
            </w:r>
            <w:r w:rsidR="007205EC">
              <w:rPr>
                <w:b w:val="0"/>
                <w:i/>
                <w:caps w:val="0"/>
                <w:sz w:val="20"/>
              </w:rPr>
              <w:t xml:space="preserve">om </w:t>
            </w:r>
            <w:r w:rsidRPr="003E62D0">
              <w:rPr>
                <w:b w:val="0"/>
                <w:i/>
                <w:caps w:val="0"/>
                <w:sz w:val="20"/>
              </w:rPr>
              <w:t>at det innføres sentralt</w:t>
            </w:r>
            <w:r w:rsidR="007205EC">
              <w:rPr>
                <w:b w:val="0"/>
                <w:i/>
                <w:caps w:val="0"/>
                <w:sz w:val="20"/>
              </w:rPr>
              <w:t xml:space="preserve"> </w:t>
            </w:r>
            <w:r w:rsidRPr="003E62D0">
              <w:rPr>
                <w:b w:val="0"/>
                <w:i/>
                <w:caps w:val="0"/>
                <w:sz w:val="20"/>
              </w:rPr>
              <w:t>gitt yrkesteo</w:t>
            </w:r>
            <w:r w:rsidR="00F20CD9">
              <w:rPr>
                <w:b w:val="0"/>
                <w:i/>
                <w:caps w:val="0"/>
                <w:sz w:val="20"/>
              </w:rPr>
              <w:t>retisk eksamen på vg3, slik det</w:t>
            </w:r>
            <w:r w:rsidR="00F20CD9" w:rsidRPr="003E62D0">
              <w:rPr>
                <w:b w:val="0"/>
                <w:i/>
                <w:caps w:val="0"/>
                <w:sz w:val="20"/>
              </w:rPr>
              <w:t xml:space="preserve"> bl a </w:t>
            </w:r>
            <w:r w:rsidRPr="003E62D0">
              <w:rPr>
                <w:b w:val="0"/>
                <w:i/>
                <w:caps w:val="0"/>
                <w:sz w:val="20"/>
              </w:rPr>
              <w:t>er i elektrikerfaget.</w:t>
            </w:r>
          </w:p>
          <w:p w:rsidR="003E62D0" w:rsidRPr="003E62D0" w:rsidRDefault="003E62D0" w:rsidP="003E62D0">
            <w:pPr>
              <w:pStyle w:val="overskrift"/>
              <w:numPr>
                <w:ilvl w:val="0"/>
                <w:numId w:val="28"/>
              </w:numPr>
              <w:rPr>
                <w:b w:val="0"/>
                <w:i/>
                <w:caps w:val="0"/>
                <w:sz w:val="20"/>
              </w:rPr>
            </w:pPr>
            <w:r w:rsidRPr="003E62D0">
              <w:rPr>
                <w:b w:val="0"/>
                <w:i/>
                <w:caps w:val="0"/>
                <w:sz w:val="20"/>
              </w:rPr>
              <w:t>Endringene må ligge som premiss når læreplangruppene skal utvikle læreplaner for de to fagene til høsten</w:t>
            </w:r>
          </w:p>
          <w:p w:rsidR="00A33B30" w:rsidRPr="00A33B30" w:rsidRDefault="00A33B30" w:rsidP="003E62D0">
            <w:pPr>
              <w:pStyle w:val="overskrift"/>
              <w:rPr>
                <w:caps w:val="0"/>
                <w:sz w:val="20"/>
              </w:rPr>
            </w:pPr>
          </w:p>
        </w:tc>
      </w:tr>
      <w:tr w:rsidR="00A33B30" w:rsidRPr="00F16763" w:rsidTr="006C2AB6">
        <w:tc>
          <w:tcPr>
            <w:tcW w:w="846" w:type="dxa"/>
          </w:tcPr>
          <w:p w:rsidR="00A33B30" w:rsidRDefault="00B85F83" w:rsidP="003F0237">
            <w:r>
              <w:t>3</w:t>
            </w:r>
            <w:r w:rsidR="003F0237">
              <w:t>8</w:t>
            </w:r>
            <w:r>
              <w:t xml:space="preserve"> - 2018</w:t>
            </w:r>
          </w:p>
        </w:tc>
        <w:tc>
          <w:tcPr>
            <w:tcW w:w="9072" w:type="dxa"/>
          </w:tcPr>
          <w:p w:rsidR="00A33B30" w:rsidRPr="00A33B30" w:rsidRDefault="00A33B30" w:rsidP="00A33B30">
            <w:pPr>
              <w:pStyle w:val="overskrift"/>
              <w:rPr>
                <w:caps w:val="0"/>
                <w:sz w:val="20"/>
              </w:rPr>
            </w:pPr>
            <w:r w:rsidRPr="00A33B30">
              <w:rPr>
                <w:caps w:val="0"/>
                <w:sz w:val="20"/>
              </w:rPr>
              <w:t>Skipselektriker – krav om 6 mnd læretid ved overgang til elektrikerfaget.</w:t>
            </w:r>
          </w:p>
          <w:p w:rsidR="00B0536C" w:rsidRDefault="00B0536C" w:rsidP="00B0536C">
            <w:pPr>
              <w:rPr>
                <w:color w:val="000000" w:themeColor="text1"/>
              </w:rPr>
            </w:pPr>
            <w:r>
              <w:rPr>
                <w:color w:val="000000" w:themeColor="text1"/>
              </w:rPr>
              <w:t>Jf vedlegg ber d</w:t>
            </w:r>
            <w:r w:rsidRPr="00867D11">
              <w:rPr>
                <w:color w:val="000000" w:themeColor="text1"/>
              </w:rPr>
              <w:t>e maritime opplæringskontorene</w:t>
            </w:r>
            <w:r>
              <w:rPr>
                <w:color w:val="000000" w:themeColor="text1"/>
              </w:rPr>
              <w:t xml:space="preserve"> </w:t>
            </w:r>
            <w:r w:rsidRPr="00867D11">
              <w:rPr>
                <w:color w:val="000000" w:themeColor="text1"/>
              </w:rPr>
              <w:t>om at det gjøres endringe</w:t>
            </w:r>
            <w:r>
              <w:rPr>
                <w:color w:val="000000" w:themeColor="text1"/>
              </w:rPr>
              <w:t>r</w:t>
            </w:r>
            <w:r w:rsidRPr="00867D11">
              <w:rPr>
                <w:color w:val="000000" w:themeColor="text1"/>
              </w:rPr>
              <w:t xml:space="preserve"> i læreplan for </w:t>
            </w:r>
            <w:r>
              <w:rPr>
                <w:color w:val="000000" w:themeColor="text1"/>
              </w:rPr>
              <w:t>v</w:t>
            </w:r>
            <w:r w:rsidRPr="00867D11">
              <w:rPr>
                <w:color w:val="000000" w:themeColor="text1"/>
              </w:rPr>
              <w:t>g4 – opplæring i bedrift for Maritim elektriker</w:t>
            </w:r>
            <w:r>
              <w:rPr>
                <w:color w:val="000000" w:themeColor="text1"/>
              </w:rPr>
              <w:t>, Endringene skal legge til rette for overgang fra maritim elektriker til elektrikerfaget</w:t>
            </w:r>
            <w:r w:rsidRPr="00867D11">
              <w:rPr>
                <w:color w:val="000000" w:themeColor="text1"/>
              </w:rPr>
              <w:t xml:space="preserve">. </w:t>
            </w:r>
            <w:r>
              <w:rPr>
                <w:color w:val="000000" w:themeColor="text1"/>
              </w:rPr>
              <w:t>De</w:t>
            </w:r>
            <w:r w:rsidRPr="00867D11">
              <w:rPr>
                <w:color w:val="000000" w:themeColor="text1"/>
              </w:rPr>
              <w:t xml:space="preserve"> ber om at arbeidet gjennomføres så raskt at opplæringskontorene rekker å tegne lærekontrakt</w:t>
            </w:r>
            <w:r>
              <w:rPr>
                <w:color w:val="000000" w:themeColor="text1"/>
              </w:rPr>
              <w:t xml:space="preserve"> i det nye faget sommeren 2018. AU har diskutert saken, og skissert to løsninger:</w:t>
            </w:r>
          </w:p>
          <w:p w:rsidR="007F5D34" w:rsidRDefault="007F5D34" w:rsidP="00B0536C">
            <w:pPr>
              <w:rPr>
                <w:color w:val="000000" w:themeColor="text1"/>
              </w:rPr>
            </w:pPr>
          </w:p>
          <w:p w:rsidR="00B0536C" w:rsidRPr="00F75155" w:rsidRDefault="00B0536C" w:rsidP="00B0536C">
            <w:pPr>
              <w:pStyle w:val="Listeavsnitt"/>
              <w:numPr>
                <w:ilvl w:val="0"/>
                <w:numId w:val="24"/>
              </w:numPr>
              <w:rPr>
                <w:rFonts w:ascii="Verdana" w:hAnsi="Verdana"/>
                <w:color w:val="000000" w:themeColor="text1"/>
                <w:sz w:val="20"/>
                <w:szCs w:val="20"/>
              </w:rPr>
            </w:pPr>
            <w:r w:rsidRPr="00F75155">
              <w:rPr>
                <w:rFonts w:ascii="Verdana" w:hAnsi="Verdana"/>
                <w:color w:val="000000" w:themeColor="text1"/>
                <w:sz w:val="20"/>
                <w:szCs w:val="20"/>
              </w:rPr>
              <w:t>DSB gir skipselektrikere samme rettigheter som landbaserte elektrikere</w:t>
            </w:r>
          </w:p>
          <w:p w:rsidR="00B0536C" w:rsidRPr="00F75155" w:rsidRDefault="00B0536C" w:rsidP="00B0536C">
            <w:pPr>
              <w:pStyle w:val="Listeavsnitt"/>
              <w:numPr>
                <w:ilvl w:val="0"/>
                <w:numId w:val="24"/>
              </w:numPr>
              <w:rPr>
                <w:rFonts w:ascii="Verdana" w:hAnsi="Verdana"/>
                <w:color w:val="000000" w:themeColor="text1"/>
                <w:sz w:val="20"/>
                <w:szCs w:val="20"/>
              </w:rPr>
            </w:pPr>
            <w:r w:rsidRPr="00F75155">
              <w:rPr>
                <w:rFonts w:ascii="Verdana" w:hAnsi="Verdana"/>
                <w:color w:val="000000" w:themeColor="text1"/>
                <w:sz w:val="20"/>
                <w:szCs w:val="20"/>
              </w:rPr>
              <w:t>Skipselektrikere tar 6 mnd læretid og melder seg opp til fagprøve som elektrikerlærling</w:t>
            </w:r>
          </w:p>
          <w:p w:rsidR="007F5D34" w:rsidRDefault="007F5D34" w:rsidP="00B0536C">
            <w:pPr>
              <w:rPr>
                <w:color w:val="000000" w:themeColor="text1"/>
              </w:rPr>
            </w:pPr>
          </w:p>
          <w:p w:rsidR="00B0536C" w:rsidRDefault="00B0536C" w:rsidP="00B0536C">
            <w:pPr>
              <w:rPr>
                <w:color w:val="000000" w:themeColor="text1"/>
              </w:rPr>
            </w:pPr>
            <w:r>
              <w:rPr>
                <w:color w:val="000000" w:themeColor="text1"/>
              </w:rPr>
              <w:t xml:space="preserve">Etter innspill fra Utdanningsdirektoratet ønsker AU å se spørsmålet i sammenheng med overgang mellom alle elektrofagene, jf utviklingsredegjørelsen. </w:t>
            </w:r>
          </w:p>
          <w:p w:rsidR="00B0536C" w:rsidRDefault="00B0536C" w:rsidP="00B0536C">
            <w:pPr>
              <w:rPr>
                <w:color w:val="000000" w:themeColor="text1"/>
              </w:rPr>
            </w:pPr>
          </w:p>
          <w:p w:rsidR="00B0536C" w:rsidRDefault="00B0536C" w:rsidP="00B0536C">
            <w:pPr>
              <w:rPr>
                <w:color w:val="000000" w:themeColor="text1"/>
              </w:rPr>
            </w:pPr>
          </w:p>
          <w:p w:rsidR="00B0536C" w:rsidRPr="003F0237" w:rsidRDefault="0053693E" w:rsidP="00B0536C">
            <w:pPr>
              <w:rPr>
                <w:i/>
                <w:color w:val="000000" w:themeColor="text1"/>
              </w:rPr>
            </w:pPr>
            <w:r>
              <w:rPr>
                <w:i/>
                <w:color w:val="000000" w:themeColor="text1"/>
              </w:rPr>
              <w:t>Vedtak:</w:t>
            </w:r>
          </w:p>
          <w:p w:rsidR="00361963" w:rsidRDefault="00361963" w:rsidP="00361963">
            <w:pPr>
              <w:pStyle w:val="Listeavsnitt"/>
              <w:numPr>
                <w:ilvl w:val="0"/>
                <w:numId w:val="25"/>
              </w:numPr>
              <w:rPr>
                <w:rFonts w:ascii="Verdana" w:hAnsi="Verdana"/>
                <w:i/>
                <w:color w:val="000000" w:themeColor="text1"/>
                <w:sz w:val="20"/>
                <w:szCs w:val="20"/>
              </w:rPr>
            </w:pPr>
            <w:r w:rsidRPr="003F0237">
              <w:rPr>
                <w:rFonts w:ascii="Verdana" w:hAnsi="Verdana"/>
                <w:i/>
                <w:sz w:val="20"/>
                <w:szCs w:val="20"/>
              </w:rPr>
              <w:t xml:space="preserve">Av henvendelsen fra de maritime opplæringskontorene </w:t>
            </w:r>
            <w:r w:rsidR="00044363">
              <w:rPr>
                <w:rFonts w:ascii="Verdana" w:hAnsi="Verdana"/>
                <w:i/>
                <w:sz w:val="20"/>
                <w:szCs w:val="20"/>
              </w:rPr>
              <w:t>vises det til krav om</w:t>
            </w:r>
            <w:r w:rsidRPr="003F0237">
              <w:rPr>
                <w:rFonts w:ascii="Verdana" w:hAnsi="Verdana"/>
                <w:i/>
                <w:sz w:val="20"/>
                <w:szCs w:val="20"/>
              </w:rPr>
              <w:t xml:space="preserve"> to års ekstra læretid før en skipselektriker kan gå opp til fagprøve som elektriker. </w:t>
            </w:r>
            <w:r w:rsidRPr="003F0237">
              <w:rPr>
                <w:rFonts w:ascii="Verdana" w:hAnsi="Verdana"/>
                <w:i/>
                <w:color w:val="000000" w:themeColor="text1"/>
                <w:sz w:val="20"/>
                <w:szCs w:val="20"/>
              </w:rPr>
              <w:t xml:space="preserve">Slik rådet forstår dagens regelverk vil det kreves </w:t>
            </w:r>
            <w:r w:rsidR="00903A94">
              <w:rPr>
                <w:rFonts w:ascii="Verdana" w:hAnsi="Verdana"/>
                <w:i/>
                <w:color w:val="000000" w:themeColor="text1"/>
                <w:sz w:val="20"/>
                <w:szCs w:val="20"/>
              </w:rPr>
              <w:t>om lag</w:t>
            </w:r>
            <w:r w:rsidR="00DC1A7E">
              <w:rPr>
                <w:rFonts w:ascii="Verdana" w:hAnsi="Verdana"/>
                <w:i/>
                <w:color w:val="000000" w:themeColor="text1"/>
                <w:sz w:val="20"/>
                <w:szCs w:val="20"/>
              </w:rPr>
              <w:t xml:space="preserve"> </w:t>
            </w:r>
            <w:r w:rsidRPr="003F0237">
              <w:rPr>
                <w:rFonts w:ascii="Verdana" w:hAnsi="Verdana"/>
                <w:i/>
                <w:color w:val="000000" w:themeColor="text1"/>
                <w:sz w:val="20"/>
                <w:szCs w:val="20"/>
              </w:rPr>
              <w:t>6 mnd ekstra læretid ved en slik overgang. Dersom det er fylkeskommuner som tolker regelverket annerledes, ber rådet om å bli orientert.</w:t>
            </w:r>
          </w:p>
          <w:p w:rsidR="00DC1A7E" w:rsidRPr="003F0237" w:rsidRDefault="0096782C" w:rsidP="00361963">
            <w:pPr>
              <w:pStyle w:val="Listeavsnitt"/>
              <w:numPr>
                <w:ilvl w:val="0"/>
                <w:numId w:val="25"/>
              </w:numPr>
              <w:rPr>
                <w:rFonts w:ascii="Verdana" w:hAnsi="Verdana"/>
                <w:i/>
                <w:color w:val="000000" w:themeColor="text1"/>
                <w:sz w:val="20"/>
                <w:szCs w:val="20"/>
              </w:rPr>
            </w:pPr>
            <w:r>
              <w:rPr>
                <w:rFonts w:ascii="Verdana" w:hAnsi="Verdana"/>
                <w:i/>
                <w:sz w:val="20"/>
                <w:szCs w:val="20"/>
              </w:rPr>
              <w:t>Rådet mener s</w:t>
            </w:r>
            <w:r w:rsidR="00903A94">
              <w:rPr>
                <w:rFonts w:ascii="Verdana" w:hAnsi="Verdana"/>
                <w:i/>
                <w:sz w:val="20"/>
                <w:szCs w:val="20"/>
              </w:rPr>
              <w:t xml:space="preserve">kipselektrikere med fullført </w:t>
            </w:r>
            <w:r>
              <w:rPr>
                <w:rFonts w:ascii="Verdana" w:hAnsi="Verdana"/>
                <w:i/>
                <w:sz w:val="20"/>
                <w:szCs w:val="20"/>
              </w:rPr>
              <w:t xml:space="preserve">ny </w:t>
            </w:r>
            <w:r w:rsidR="00903A94">
              <w:rPr>
                <w:rFonts w:ascii="Verdana" w:hAnsi="Verdana"/>
                <w:i/>
                <w:sz w:val="20"/>
                <w:szCs w:val="20"/>
              </w:rPr>
              <w:t xml:space="preserve">læretid på om lag 6 mnd </w:t>
            </w:r>
            <w:r>
              <w:rPr>
                <w:rFonts w:ascii="Verdana" w:hAnsi="Verdana"/>
                <w:i/>
                <w:sz w:val="20"/>
                <w:szCs w:val="20"/>
              </w:rPr>
              <w:t>er tilstrekkelig</w:t>
            </w:r>
            <w:r w:rsidR="00903A94">
              <w:rPr>
                <w:rFonts w:ascii="Verdana" w:hAnsi="Verdana"/>
                <w:i/>
                <w:sz w:val="20"/>
                <w:szCs w:val="20"/>
              </w:rPr>
              <w:t xml:space="preserve"> til å </w:t>
            </w:r>
            <w:r>
              <w:rPr>
                <w:rFonts w:ascii="Verdana" w:hAnsi="Verdana"/>
                <w:i/>
                <w:sz w:val="20"/>
                <w:szCs w:val="20"/>
              </w:rPr>
              <w:t xml:space="preserve">kunne </w:t>
            </w:r>
            <w:r w:rsidR="00903A94">
              <w:rPr>
                <w:rFonts w:ascii="Verdana" w:hAnsi="Verdana"/>
                <w:i/>
                <w:sz w:val="20"/>
                <w:szCs w:val="20"/>
              </w:rPr>
              <w:t xml:space="preserve">avlegge fagprøve og oppnå fagbrev i elektrikerfaget. Bestått yrkesteoriprøve etter fullført vg2 elenergi og vg3 maritim elektriker </w:t>
            </w:r>
            <w:r>
              <w:rPr>
                <w:rFonts w:ascii="Verdana" w:hAnsi="Verdana"/>
                <w:i/>
                <w:sz w:val="20"/>
                <w:szCs w:val="20"/>
              </w:rPr>
              <w:t xml:space="preserve">bør </w:t>
            </w:r>
            <w:r w:rsidR="00903A94">
              <w:rPr>
                <w:rFonts w:ascii="Verdana" w:hAnsi="Verdana"/>
                <w:i/>
                <w:sz w:val="20"/>
                <w:szCs w:val="20"/>
              </w:rPr>
              <w:t>anses som likeverdig me</w:t>
            </w:r>
            <w:r>
              <w:rPr>
                <w:rFonts w:ascii="Verdana" w:hAnsi="Verdana"/>
                <w:i/>
                <w:sz w:val="20"/>
                <w:szCs w:val="20"/>
              </w:rPr>
              <w:t>d sentralt gitt vg3-eksamen</w:t>
            </w:r>
            <w:r w:rsidR="00DC1A7E">
              <w:rPr>
                <w:rFonts w:ascii="Verdana" w:hAnsi="Verdana"/>
                <w:i/>
                <w:color w:val="000000" w:themeColor="text1"/>
                <w:sz w:val="20"/>
                <w:szCs w:val="20"/>
              </w:rPr>
              <w:t>.</w:t>
            </w:r>
          </w:p>
          <w:p w:rsidR="00A33B30" w:rsidRPr="00A33B30" w:rsidRDefault="00A33B30" w:rsidP="00361963">
            <w:pPr>
              <w:rPr>
                <w:caps/>
              </w:rPr>
            </w:pPr>
          </w:p>
        </w:tc>
      </w:tr>
      <w:tr w:rsidR="007015D4" w:rsidTr="006C2AB6">
        <w:tc>
          <w:tcPr>
            <w:tcW w:w="846" w:type="dxa"/>
          </w:tcPr>
          <w:p w:rsidR="007015D4" w:rsidRDefault="00B85F83" w:rsidP="003F0237">
            <w:r>
              <w:t>3</w:t>
            </w:r>
            <w:r w:rsidR="003F0237">
              <w:t>9</w:t>
            </w:r>
            <w:r w:rsidR="003064C0">
              <w:t xml:space="preserve"> – 2018</w:t>
            </w:r>
          </w:p>
        </w:tc>
        <w:tc>
          <w:tcPr>
            <w:tcW w:w="9066" w:type="dxa"/>
          </w:tcPr>
          <w:p w:rsidR="007015D4" w:rsidRDefault="007015D4" w:rsidP="007015D4">
            <w:pPr>
              <w:rPr>
                <w:b/>
              </w:rPr>
            </w:pPr>
            <w:r w:rsidRPr="0058643B">
              <w:rPr>
                <w:b/>
              </w:rPr>
              <w:t xml:space="preserve">Møteplan </w:t>
            </w:r>
            <w:r>
              <w:rPr>
                <w:b/>
              </w:rPr>
              <w:t>2018</w:t>
            </w:r>
          </w:p>
          <w:p w:rsidR="00062B16" w:rsidRDefault="004D6167" w:rsidP="007015D4">
            <w:r>
              <w:t xml:space="preserve"> </w:t>
            </w:r>
          </w:p>
          <w:tbl>
            <w:tblPr>
              <w:tblStyle w:val="Tabellrutenett1"/>
              <w:tblW w:w="8817" w:type="dxa"/>
              <w:tblLook w:val="04A0" w:firstRow="1" w:lastRow="0" w:firstColumn="1" w:lastColumn="0" w:noHBand="0" w:noVBand="1"/>
            </w:tblPr>
            <w:tblGrid>
              <w:gridCol w:w="2298"/>
              <w:gridCol w:w="3368"/>
              <w:gridCol w:w="3151"/>
            </w:tblGrid>
            <w:tr w:rsidR="007015D4" w:rsidRPr="00B8051F" w:rsidTr="006C2AB6">
              <w:tc>
                <w:tcPr>
                  <w:tcW w:w="1303" w:type="pct"/>
                </w:tcPr>
                <w:p w:rsidR="007015D4" w:rsidRPr="00B8051F" w:rsidRDefault="007015D4" w:rsidP="00D51585">
                  <w:pPr>
                    <w:framePr w:hSpace="141" w:wrap="around" w:vAnchor="text" w:hAnchor="text" w:y="1"/>
                    <w:suppressOverlap/>
                  </w:pPr>
                  <w:r w:rsidRPr="00B8051F">
                    <w:t>Arbeidsutvalgsmøter</w:t>
                  </w:r>
                </w:p>
                <w:p w:rsidR="007015D4" w:rsidRPr="00B8051F" w:rsidRDefault="007015D4" w:rsidP="00D51585">
                  <w:pPr>
                    <w:framePr w:hSpace="141" w:wrap="around" w:vAnchor="text" w:hAnchor="text" w:y="1"/>
                    <w:suppressOverlap/>
                  </w:pPr>
                </w:p>
              </w:tc>
              <w:tc>
                <w:tcPr>
                  <w:tcW w:w="1910" w:type="pct"/>
                </w:tcPr>
                <w:p w:rsidR="007015D4" w:rsidRPr="00B8051F" w:rsidRDefault="007015D4" w:rsidP="00D51585">
                  <w:pPr>
                    <w:framePr w:hSpace="141" w:wrap="around" w:vAnchor="text" w:hAnchor="text" w:y="1"/>
                    <w:suppressOverlap/>
                  </w:pPr>
                  <w:r w:rsidRPr="00B8051F">
                    <w:t>Rådsmøter</w:t>
                  </w:r>
                </w:p>
                <w:p w:rsidR="007015D4" w:rsidRPr="00B8051F" w:rsidRDefault="007015D4" w:rsidP="00D51585">
                  <w:pPr>
                    <w:framePr w:hSpace="141" w:wrap="around" w:vAnchor="text" w:hAnchor="text" w:y="1"/>
                    <w:suppressOverlap/>
                  </w:pPr>
                  <w:r w:rsidRPr="00B8051F">
                    <w:t>Kl. 10.00-16.00</w:t>
                  </w:r>
                </w:p>
              </w:tc>
              <w:tc>
                <w:tcPr>
                  <w:tcW w:w="1787" w:type="pct"/>
                </w:tcPr>
                <w:p w:rsidR="007015D4" w:rsidRPr="00B8051F" w:rsidRDefault="007015D4" w:rsidP="00D51585">
                  <w:pPr>
                    <w:framePr w:hSpace="141" w:wrap="around" w:vAnchor="text" w:hAnchor="text" w:y="1"/>
                    <w:suppressOverlap/>
                  </w:pPr>
                  <w:r w:rsidRPr="00B8051F">
                    <w:t>SRY-møter</w:t>
                  </w:r>
                </w:p>
                <w:p w:rsidR="007015D4" w:rsidRPr="00B8051F" w:rsidRDefault="007015D4" w:rsidP="00D51585">
                  <w:pPr>
                    <w:framePr w:hSpace="141" w:wrap="around" w:vAnchor="text" w:hAnchor="text" w:y="1"/>
                    <w:suppressOverlap/>
                  </w:pPr>
                </w:p>
              </w:tc>
            </w:tr>
            <w:tr w:rsidR="007015D4" w:rsidTr="006C2AB6">
              <w:trPr>
                <w:trHeight w:val="285"/>
              </w:trPr>
              <w:tc>
                <w:tcPr>
                  <w:tcW w:w="1303" w:type="pct"/>
                  <w:shd w:val="clear" w:color="auto" w:fill="auto"/>
                </w:tcPr>
                <w:p w:rsidR="007015D4" w:rsidRDefault="007015D4" w:rsidP="00D51585">
                  <w:pPr>
                    <w:framePr w:hSpace="141" w:wrap="around" w:vAnchor="text" w:hAnchor="text" w:y="1"/>
                    <w:suppressOverlap/>
                  </w:pPr>
                  <w:r>
                    <w:t>Torsdag 23.08.</w:t>
                  </w:r>
                  <w:r w:rsidR="000C531A">
                    <w:t xml:space="preserve"> – fredag 24.08. </w:t>
                  </w:r>
                  <w:r>
                    <w:t>201</w:t>
                  </w:r>
                  <w:r w:rsidR="000C531A">
                    <w:t>8</w:t>
                  </w:r>
                </w:p>
                <w:p w:rsidR="00FB6FFF" w:rsidRDefault="00FB6FFF" w:rsidP="00D51585">
                  <w:pPr>
                    <w:framePr w:hSpace="141" w:wrap="around" w:vAnchor="text" w:hAnchor="text" w:y="1"/>
                    <w:suppressOverlap/>
                  </w:pPr>
                </w:p>
              </w:tc>
              <w:tc>
                <w:tcPr>
                  <w:tcW w:w="1910" w:type="pct"/>
                  <w:shd w:val="clear" w:color="auto" w:fill="auto"/>
                </w:tcPr>
                <w:p w:rsidR="007015D4" w:rsidRDefault="009B4BEB" w:rsidP="00D51585">
                  <w:pPr>
                    <w:framePr w:hSpace="141" w:wrap="around" w:vAnchor="text" w:hAnchor="text" w:y="1"/>
                    <w:suppressOverlap/>
                  </w:pPr>
                  <w:r>
                    <w:t>Torsdag 06.09.2018</w:t>
                  </w:r>
                </w:p>
                <w:p w:rsidR="007015D4" w:rsidRDefault="007015D4" w:rsidP="00D51585">
                  <w:pPr>
                    <w:framePr w:hSpace="141" w:wrap="around" w:vAnchor="text" w:hAnchor="text" w:y="1"/>
                    <w:suppressOverlap/>
                  </w:pPr>
                  <w:r>
                    <w:t>(Ekstraordinært møte</w:t>
                  </w:r>
                  <w:r w:rsidR="00505DA8">
                    <w:t>. Læreplangrupper.</w:t>
                  </w:r>
                  <w:r>
                    <w:t>)</w:t>
                  </w:r>
                </w:p>
              </w:tc>
              <w:tc>
                <w:tcPr>
                  <w:tcW w:w="1787" w:type="pct"/>
                  <w:shd w:val="clear" w:color="auto" w:fill="auto"/>
                </w:tcPr>
                <w:p w:rsidR="007015D4" w:rsidRDefault="00B07C63" w:rsidP="00D51585">
                  <w:pPr>
                    <w:framePr w:hSpace="141" w:wrap="around" w:vAnchor="text" w:hAnchor="text" w:y="1"/>
                    <w:suppressOverlap/>
                    <w:rPr>
                      <w:rFonts w:cs="Verdana"/>
                      <w:color w:val="000000"/>
                    </w:rPr>
                  </w:pPr>
                  <w:r>
                    <w:rPr>
                      <w:rFonts w:cs="Verdana"/>
                      <w:color w:val="000000"/>
                    </w:rPr>
                    <w:t>Torsdag 14.06.2018</w:t>
                  </w:r>
                </w:p>
              </w:tc>
            </w:tr>
            <w:tr w:rsidR="007015D4" w:rsidRPr="00B8051F" w:rsidTr="006C2AB6">
              <w:trPr>
                <w:trHeight w:val="285"/>
              </w:trPr>
              <w:tc>
                <w:tcPr>
                  <w:tcW w:w="1303" w:type="pct"/>
                  <w:shd w:val="clear" w:color="auto" w:fill="auto"/>
                </w:tcPr>
                <w:p w:rsidR="007015D4" w:rsidRPr="005F75F9" w:rsidRDefault="007015D4" w:rsidP="00D51585">
                  <w:pPr>
                    <w:framePr w:hSpace="141" w:wrap="around" w:vAnchor="text" w:hAnchor="text" w:y="1"/>
                    <w:suppressOverlap/>
                  </w:pPr>
                </w:p>
              </w:tc>
              <w:tc>
                <w:tcPr>
                  <w:tcW w:w="1910" w:type="pct"/>
                  <w:shd w:val="clear" w:color="auto" w:fill="auto"/>
                </w:tcPr>
                <w:p w:rsidR="007015D4" w:rsidRDefault="007015D4" w:rsidP="00D51585">
                  <w:pPr>
                    <w:framePr w:hSpace="141" w:wrap="around" w:vAnchor="text" w:hAnchor="text" w:y="1"/>
                    <w:suppressOverlap/>
                  </w:pPr>
                  <w:r>
                    <w:t>Onsdag 17- fredag 19.10.2018 Fylkesbesøk til Rogaland</w:t>
                  </w:r>
                </w:p>
                <w:p w:rsidR="007015D4" w:rsidRDefault="007015D4" w:rsidP="00D51585">
                  <w:pPr>
                    <w:framePr w:hSpace="141" w:wrap="around" w:vAnchor="text" w:hAnchor="text" w:y="1"/>
                    <w:suppressOverlap/>
                  </w:pPr>
                  <w:r>
                    <w:t>(Ekstraordinært møte)</w:t>
                  </w:r>
                </w:p>
              </w:tc>
              <w:tc>
                <w:tcPr>
                  <w:tcW w:w="1787" w:type="pct"/>
                  <w:shd w:val="clear" w:color="auto" w:fill="auto"/>
                </w:tcPr>
                <w:p w:rsidR="007015D4" w:rsidRPr="00B8051F" w:rsidRDefault="007015D4" w:rsidP="00D51585">
                  <w:pPr>
                    <w:framePr w:hSpace="141" w:wrap="around" w:vAnchor="text" w:hAnchor="text" w:y="1"/>
                    <w:suppressOverlap/>
                    <w:rPr>
                      <w:rFonts w:cs="Verdana"/>
                      <w:color w:val="000000"/>
                    </w:rPr>
                  </w:pPr>
                  <w:r>
                    <w:rPr>
                      <w:rFonts w:cs="Verdana"/>
                      <w:color w:val="000000"/>
                    </w:rPr>
                    <w:t>Torsdag 06.09.2018</w:t>
                  </w:r>
                </w:p>
              </w:tc>
            </w:tr>
            <w:tr w:rsidR="007015D4" w:rsidRPr="00B8051F" w:rsidTr="006C2AB6">
              <w:trPr>
                <w:trHeight w:val="285"/>
              </w:trPr>
              <w:tc>
                <w:tcPr>
                  <w:tcW w:w="1303" w:type="pct"/>
                  <w:shd w:val="clear" w:color="auto" w:fill="auto"/>
                </w:tcPr>
                <w:p w:rsidR="007015D4" w:rsidRPr="005F75F9" w:rsidRDefault="00DE6D37" w:rsidP="00D51585">
                  <w:pPr>
                    <w:framePr w:hSpace="141" w:wrap="around" w:vAnchor="text" w:hAnchor="text" w:y="1"/>
                    <w:suppressOverlap/>
                  </w:pPr>
                  <w:r>
                    <w:t>Tors</w:t>
                  </w:r>
                  <w:r w:rsidR="00062B16">
                    <w:t>dag</w:t>
                  </w:r>
                  <w:r w:rsidR="007015D4">
                    <w:t xml:space="preserve"> </w:t>
                  </w:r>
                  <w:r w:rsidR="007015D4" w:rsidRPr="005F75F9">
                    <w:t>0</w:t>
                  </w:r>
                  <w:r>
                    <w:t>4</w:t>
                  </w:r>
                  <w:r w:rsidR="007015D4" w:rsidRPr="005F75F9">
                    <w:t>.10.2018</w:t>
                  </w:r>
                  <w:r w:rsidR="00FB6FFF">
                    <w:t xml:space="preserve"> Møterom 9</w:t>
                  </w:r>
                </w:p>
              </w:tc>
              <w:tc>
                <w:tcPr>
                  <w:tcW w:w="1910" w:type="pct"/>
                  <w:shd w:val="clear" w:color="auto" w:fill="auto"/>
                </w:tcPr>
                <w:p w:rsidR="007015D4" w:rsidRDefault="00A165FA" w:rsidP="00D51585">
                  <w:pPr>
                    <w:framePr w:hSpace="141" w:wrap="around" w:vAnchor="text" w:hAnchor="text" w:y="1"/>
                    <w:suppressOverlap/>
                  </w:pPr>
                  <w:r>
                    <w:t xml:space="preserve">Torsdag </w:t>
                  </w:r>
                  <w:r w:rsidR="007015D4">
                    <w:t xml:space="preserve">25. oktober </w:t>
                  </w:r>
                  <w:r w:rsidR="00062B16">
                    <w:t xml:space="preserve"> Møterom 4 </w:t>
                  </w:r>
                  <w:r w:rsidR="007015D4">
                    <w:t>(Yrkes-NM på Hellerudsletta</w:t>
                  </w:r>
                  <w:r w:rsidR="00062B16">
                    <w:t xml:space="preserve"> 23-25.10.2018</w:t>
                  </w:r>
                  <w:r w:rsidR="007015D4">
                    <w:t>)</w:t>
                  </w:r>
                  <w:r w:rsidR="00DC2A3D">
                    <w:t xml:space="preserve"> </w:t>
                  </w:r>
                </w:p>
              </w:tc>
              <w:tc>
                <w:tcPr>
                  <w:tcW w:w="1787" w:type="pct"/>
                  <w:shd w:val="clear" w:color="auto" w:fill="auto"/>
                </w:tcPr>
                <w:p w:rsidR="007015D4" w:rsidRPr="00B8051F" w:rsidRDefault="007015D4" w:rsidP="00D51585">
                  <w:pPr>
                    <w:framePr w:hSpace="141" w:wrap="around" w:vAnchor="text" w:hAnchor="text" w:y="1"/>
                    <w:suppressOverlap/>
                    <w:rPr>
                      <w:rFonts w:cs="Verdana"/>
                      <w:color w:val="000000"/>
                    </w:rPr>
                  </w:pPr>
                  <w:r>
                    <w:rPr>
                      <w:rFonts w:cs="Verdana"/>
                      <w:color w:val="000000"/>
                    </w:rPr>
                    <w:t>Torsdag 01.11.2018</w:t>
                  </w:r>
                </w:p>
              </w:tc>
            </w:tr>
            <w:tr w:rsidR="007015D4" w:rsidRPr="00B8051F" w:rsidTr="006C2AB6">
              <w:trPr>
                <w:trHeight w:val="285"/>
              </w:trPr>
              <w:tc>
                <w:tcPr>
                  <w:tcW w:w="1303" w:type="pct"/>
                  <w:shd w:val="clear" w:color="auto" w:fill="auto"/>
                </w:tcPr>
                <w:p w:rsidR="007015D4" w:rsidRDefault="007015D4" w:rsidP="00D51585">
                  <w:pPr>
                    <w:framePr w:hSpace="141" w:wrap="around" w:vAnchor="text" w:hAnchor="text" w:y="1"/>
                    <w:suppressOverlap/>
                    <w:rPr>
                      <w:color w:val="1F497D"/>
                    </w:rPr>
                  </w:pPr>
                  <w:r>
                    <w:t xml:space="preserve">Torsdag </w:t>
                  </w:r>
                  <w:r w:rsidRPr="009964C5">
                    <w:t>29.11.2018</w:t>
                  </w:r>
                  <w:r w:rsidR="00FB6FFF">
                    <w:t xml:space="preserve"> Møterom 9</w:t>
                  </w:r>
                </w:p>
              </w:tc>
              <w:tc>
                <w:tcPr>
                  <w:tcW w:w="1910" w:type="pct"/>
                  <w:shd w:val="clear" w:color="auto" w:fill="auto"/>
                </w:tcPr>
                <w:p w:rsidR="007015D4" w:rsidRDefault="007015D4" w:rsidP="00D51585">
                  <w:pPr>
                    <w:framePr w:hSpace="141" w:wrap="around" w:vAnchor="text" w:hAnchor="text" w:y="1"/>
                    <w:suppressOverlap/>
                  </w:pPr>
                  <w:r>
                    <w:t>Torsdag 06.12.2018</w:t>
                  </w:r>
                </w:p>
                <w:p w:rsidR="00DC2A3D" w:rsidRDefault="00DC2A3D" w:rsidP="00D51585">
                  <w:pPr>
                    <w:framePr w:hSpace="141" w:wrap="around" w:vAnchor="text" w:hAnchor="text" w:y="1"/>
                    <w:suppressOverlap/>
                  </w:pPr>
                  <w:r>
                    <w:t>Møterom 4</w:t>
                  </w:r>
                </w:p>
              </w:tc>
              <w:tc>
                <w:tcPr>
                  <w:tcW w:w="1787" w:type="pct"/>
                  <w:shd w:val="clear" w:color="auto" w:fill="auto"/>
                </w:tcPr>
                <w:p w:rsidR="007015D4" w:rsidRPr="00B8051F" w:rsidRDefault="007015D4" w:rsidP="00D51585">
                  <w:pPr>
                    <w:framePr w:hSpace="141" w:wrap="around" w:vAnchor="text" w:hAnchor="text" w:y="1"/>
                    <w:suppressOverlap/>
                    <w:rPr>
                      <w:rFonts w:cs="Verdana"/>
                      <w:color w:val="000000"/>
                    </w:rPr>
                  </w:pPr>
                  <w:r>
                    <w:rPr>
                      <w:rFonts w:cs="Verdana"/>
                      <w:color w:val="000000"/>
                    </w:rPr>
                    <w:t>Torsdag 06.12.2018</w:t>
                  </w:r>
                </w:p>
              </w:tc>
            </w:tr>
          </w:tbl>
          <w:p w:rsidR="00F242CF" w:rsidRDefault="00F242CF" w:rsidP="00F64DB4">
            <w:pPr>
              <w:rPr>
                <w:i/>
              </w:rPr>
            </w:pPr>
          </w:p>
          <w:p w:rsidR="00566828" w:rsidRPr="003B3A0E" w:rsidRDefault="00566828" w:rsidP="00566828">
            <w:r w:rsidRPr="00D4108C">
              <w:t>Arena for kvalitet i fagopplæringen:</w:t>
            </w:r>
            <w:r w:rsidR="00047B28">
              <w:t xml:space="preserve"> </w:t>
            </w:r>
            <w:r w:rsidR="00062B16">
              <w:t>O</w:t>
            </w:r>
            <w:r w:rsidRPr="003B3A0E">
              <w:t xml:space="preserve">nsdag 28. – torsdag 29. november 2018. Konferansen arrangeres i Hamarhallen på Scandic Hamar Hotel. Så snart flere detaljer er på plass, vil </w:t>
            </w:r>
            <w:r w:rsidR="00AA746D">
              <w:t>U</w:t>
            </w:r>
            <w:r w:rsidR="003B3A0E" w:rsidRPr="003B3A0E">
              <w:t>dir</w:t>
            </w:r>
            <w:r w:rsidRPr="003B3A0E">
              <w:t xml:space="preserve"> sende ut oppdatert informasjon</w:t>
            </w:r>
            <w:r w:rsidR="003B3A0E">
              <w:t>.</w:t>
            </w:r>
          </w:p>
          <w:p w:rsidR="00566828" w:rsidRDefault="00566828" w:rsidP="00F64DB4">
            <w:pPr>
              <w:rPr>
                <w:i/>
              </w:rPr>
            </w:pPr>
          </w:p>
          <w:p w:rsidR="008F2C1D" w:rsidRDefault="008F2C1D" w:rsidP="00F64DB4">
            <w:pPr>
              <w:rPr>
                <w:i/>
              </w:rPr>
            </w:pPr>
          </w:p>
          <w:p w:rsidR="007C7BB4" w:rsidRPr="009D7468" w:rsidRDefault="0053693E" w:rsidP="007C7BB4">
            <w:pPr>
              <w:rPr>
                <w:i/>
              </w:rPr>
            </w:pPr>
            <w:r>
              <w:rPr>
                <w:i/>
              </w:rPr>
              <w:t>Vedtak:</w:t>
            </w:r>
          </w:p>
          <w:p w:rsidR="007015D4" w:rsidRDefault="00C21026" w:rsidP="009D61B2">
            <w:pPr>
              <w:rPr>
                <w:rFonts w:cstheme="minorHAnsi"/>
                <w:i/>
              </w:rPr>
            </w:pPr>
            <w:r>
              <w:rPr>
                <w:rFonts w:cstheme="minorHAnsi"/>
                <w:i/>
              </w:rPr>
              <w:t>Rådet anbefaler forslag til møteplan</w:t>
            </w:r>
            <w:r w:rsidR="009D44B8">
              <w:rPr>
                <w:rFonts w:cstheme="minorHAnsi"/>
                <w:i/>
              </w:rPr>
              <w:t xml:space="preserve">. </w:t>
            </w:r>
          </w:p>
          <w:p w:rsidR="00844273" w:rsidRPr="00EF30A6" w:rsidRDefault="00844273" w:rsidP="009D61B2">
            <w:pPr>
              <w:rPr>
                <w:i/>
              </w:rPr>
            </w:pPr>
          </w:p>
        </w:tc>
      </w:tr>
      <w:tr w:rsidR="008403D5" w:rsidTr="006C2AB6">
        <w:tc>
          <w:tcPr>
            <w:tcW w:w="846" w:type="dxa"/>
          </w:tcPr>
          <w:p w:rsidR="008403D5" w:rsidRDefault="008403D5" w:rsidP="003F0237">
            <w:r>
              <w:t>40 - 2018</w:t>
            </w:r>
          </w:p>
        </w:tc>
        <w:tc>
          <w:tcPr>
            <w:tcW w:w="9066" w:type="dxa"/>
          </w:tcPr>
          <w:p w:rsidR="008403D5" w:rsidRPr="00DD1479" w:rsidRDefault="008403D5" w:rsidP="008403D5">
            <w:pPr>
              <w:rPr>
                <w:rFonts w:ascii="Calibri" w:hAnsi="Calibri"/>
                <w:b/>
                <w:bCs/>
              </w:rPr>
            </w:pPr>
            <w:r>
              <w:rPr>
                <w:b/>
              </w:rPr>
              <w:t>M</w:t>
            </w:r>
            <w:r w:rsidRPr="00DD1479">
              <w:rPr>
                <w:b/>
              </w:rPr>
              <w:t>ålbilde og gevinstrealisering for nye læreplaner på yrkesfag</w:t>
            </w:r>
          </w:p>
          <w:p w:rsidR="008403D5" w:rsidRDefault="008403D5" w:rsidP="008403D5">
            <w:r>
              <w:t xml:space="preserve">Utdanningsdirektoratet viser til dialogmøte 13. april der det ble informert om at arbeidsutvalgene i de faglige rådene skulle få utkast til notat om målbilde/gevinstrealisering for nye læreplaner på yrkesfag, til behandling og innspill. Notatet ble behandlet i møte i styringsgruppa 24. april. Styringsgruppas innspill er tatt til følge. Dersom arbeidsutvalgene har innspill til punktene om mål og gevinster er fristen for innspill til prosjektgruppa for nye læreplaner på yrkesfag </w:t>
            </w:r>
            <w:r w:rsidRPr="00DD1479">
              <w:rPr>
                <w:bCs/>
              </w:rPr>
              <w:t>mandag 21. mai.</w:t>
            </w:r>
          </w:p>
          <w:p w:rsidR="008403D5" w:rsidRDefault="008403D5" w:rsidP="008403D5"/>
          <w:p w:rsidR="00125B84" w:rsidRDefault="00125B84" w:rsidP="008403D5">
            <w:pPr>
              <w:rPr>
                <w:i/>
              </w:rPr>
            </w:pPr>
          </w:p>
          <w:p w:rsidR="00125B84" w:rsidRPr="009D7468" w:rsidRDefault="0053693E" w:rsidP="00125B84">
            <w:pPr>
              <w:rPr>
                <w:i/>
              </w:rPr>
            </w:pPr>
            <w:r>
              <w:rPr>
                <w:i/>
              </w:rPr>
              <w:t>Vedtak:</w:t>
            </w:r>
          </w:p>
          <w:p w:rsidR="008403D5" w:rsidRPr="00125B84" w:rsidRDefault="00125B84" w:rsidP="00125B84">
            <w:pPr>
              <w:pStyle w:val="Listeavsnitt"/>
              <w:numPr>
                <w:ilvl w:val="0"/>
                <w:numId w:val="31"/>
              </w:numPr>
              <w:rPr>
                <w:rFonts w:ascii="Verdana" w:hAnsi="Verdana"/>
                <w:i/>
                <w:sz w:val="20"/>
                <w:szCs w:val="20"/>
              </w:rPr>
            </w:pPr>
            <w:r w:rsidRPr="00125B84">
              <w:rPr>
                <w:rFonts w:ascii="Verdana" w:hAnsi="Verdana"/>
                <w:i/>
                <w:sz w:val="20"/>
                <w:szCs w:val="20"/>
              </w:rPr>
              <w:t>Faglig råd for elektrofag</w:t>
            </w:r>
            <w:r w:rsidR="008403D5" w:rsidRPr="00125B84">
              <w:rPr>
                <w:rFonts w:ascii="Verdana" w:hAnsi="Verdana"/>
                <w:i/>
                <w:sz w:val="20"/>
                <w:szCs w:val="20"/>
              </w:rPr>
              <w:t xml:space="preserve"> etterlyser en god sammenheng mellom målbilde/</w:t>
            </w:r>
            <w:r w:rsidR="007A7439">
              <w:rPr>
                <w:rFonts w:ascii="Verdana" w:hAnsi="Verdana"/>
                <w:i/>
                <w:sz w:val="20"/>
                <w:szCs w:val="20"/>
              </w:rPr>
              <w:t xml:space="preserve"> </w:t>
            </w:r>
            <w:r w:rsidR="008403D5" w:rsidRPr="00125B84">
              <w:rPr>
                <w:rFonts w:ascii="Verdana" w:hAnsi="Verdana"/>
                <w:i/>
                <w:sz w:val="20"/>
                <w:szCs w:val="20"/>
              </w:rPr>
              <w:t>gevinstrealisering og retningslinjer for læreplanarbeid.</w:t>
            </w:r>
          </w:p>
          <w:p w:rsidR="008403D5" w:rsidRPr="00125B84" w:rsidRDefault="008403D5" w:rsidP="00852210">
            <w:pPr>
              <w:pStyle w:val="Listeavsnitt"/>
              <w:numPr>
                <w:ilvl w:val="0"/>
                <w:numId w:val="31"/>
              </w:numPr>
              <w:rPr>
                <w:b/>
                <w:color w:val="000000" w:themeColor="text1"/>
              </w:rPr>
            </w:pPr>
            <w:r w:rsidRPr="00125B84">
              <w:rPr>
                <w:rFonts w:ascii="Verdana" w:hAnsi="Verdana"/>
                <w:i/>
                <w:sz w:val="20"/>
                <w:szCs w:val="20"/>
              </w:rPr>
              <w:t xml:space="preserve">Av forslaget framgår det at læreplaner skal være bestandige over tid. For vg3-læreplaner blir dette feil. Elektrofagene er i kontinuerlig endring. </w:t>
            </w:r>
            <w:r w:rsidR="00BD2024">
              <w:rPr>
                <w:rFonts w:ascii="Verdana" w:hAnsi="Verdana"/>
                <w:i/>
                <w:sz w:val="20"/>
                <w:szCs w:val="20"/>
              </w:rPr>
              <w:t>Rådet</w:t>
            </w:r>
            <w:r w:rsidRPr="00125B84">
              <w:rPr>
                <w:rFonts w:ascii="Verdana" w:hAnsi="Verdana"/>
                <w:i/>
                <w:sz w:val="20"/>
                <w:szCs w:val="20"/>
              </w:rPr>
              <w:t xml:space="preserve"> mener dette må gjenspeiles i fortløpende endring i læreplanene. Eks hvert annet eller fjerde år.</w:t>
            </w:r>
          </w:p>
          <w:p w:rsidR="008403D5" w:rsidRPr="0058643B" w:rsidRDefault="008403D5" w:rsidP="007015D4">
            <w:pPr>
              <w:rPr>
                <w:b/>
              </w:rPr>
            </w:pPr>
          </w:p>
        </w:tc>
      </w:tr>
      <w:tr w:rsidR="009F47D2" w:rsidTr="006C2AB6">
        <w:tc>
          <w:tcPr>
            <w:tcW w:w="846" w:type="dxa"/>
          </w:tcPr>
          <w:p w:rsidR="009F47D2" w:rsidRDefault="009F47D2" w:rsidP="008403D5">
            <w:r>
              <w:t>4</w:t>
            </w:r>
            <w:r w:rsidR="008403D5">
              <w:t>1</w:t>
            </w:r>
            <w:r>
              <w:t xml:space="preserve"> - 2018</w:t>
            </w:r>
          </w:p>
        </w:tc>
        <w:tc>
          <w:tcPr>
            <w:tcW w:w="9066" w:type="dxa"/>
          </w:tcPr>
          <w:p w:rsidR="009F47D2" w:rsidRDefault="009F47D2" w:rsidP="007015D4">
            <w:pPr>
              <w:rPr>
                <w:b/>
              </w:rPr>
            </w:pPr>
            <w:r w:rsidRPr="009F47D2">
              <w:rPr>
                <w:b/>
              </w:rPr>
              <w:t>Gjennomgang av rådets handlingsplan</w:t>
            </w:r>
          </w:p>
          <w:p w:rsidR="00BD2024" w:rsidRDefault="00BD2024" w:rsidP="007015D4">
            <w:pPr>
              <w:rPr>
                <w:b/>
              </w:rPr>
            </w:pPr>
          </w:p>
          <w:p w:rsidR="0053693E" w:rsidRPr="009D7468" w:rsidRDefault="0053693E" w:rsidP="0053693E">
            <w:pPr>
              <w:rPr>
                <w:i/>
              </w:rPr>
            </w:pPr>
            <w:r>
              <w:rPr>
                <w:i/>
              </w:rPr>
              <w:t>Vedtak:</w:t>
            </w:r>
          </w:p>
          <w:p w:rsidR="009F47D2" w:rsidRDefault="007205EC" w:rsidP="0053693E">
            <w:pPr>
              <w:rPr>
                <w:i/>
              </w:rPr>
            </w:pPr>
            <w:r>
              <w:rPr>
                <w:i/>
              </w:rPr>
              <w:t xml:space="preserve">AU gjør en </w:t>
            </w:r>
            <w:r w:rsidR="00044363">
              <w:rPr>
                <w:i/>
              </w:rPr>
              <w:t>g</w:t>
            </w:r>
            <w:r w:rsidR="0053693E">
              <w:rPr>
                <w:i/>
              </w:rPr>
              <w:t xml:space="preserve">jennomgang av handlingsplanen </w:t>
            </w:r>
            <w:r>
              <w:rPr>
                <w:i/>
              </w:rPr>
              <w:t>og legger frem f</w:t>
            </w:r>
            <w:r w:rsidR="00044363">
              <w:rPr>
                <w:i/>
              </w:rPr>
              <w:t>orslag til endringer</w:t>
            </w:r>
            <w:r w:rsidR="0053693E">
              <w:rPr>
                <w:i/>
              </w:rPr>
              <w:t xml:space="preserve"> på neste </w:t>
            </w:r>
            <w:r>
              <w:rPr>
                <w:i/>
              </w:rPr>
              <w:t>råds</w:t>
            </w:r>
            <w:r w:rsidR="0053693E">
              <w:rPr>
                <w:i/>
              </w:rPr>
              <w:t>møte</w:t>
            </w:r>
            <w:r>
              <w:rPr>
                <w:i/>
              </w:rPr>
              <w:t>.</w:t>
            </w:r>
            <w:r w:rsidR="0053693E" w:rsidRPr="00125B84">
              <w:rPr>
                <w:i/>
              </w:rPr>
              <w:t xml:space="preserve"> </w:t>
            </w:r>
          </w:p>
          <w:p w:rsidR="007F5D34" w:rsidRPr="0058643B" w:rsidRDefault="007F5D34" w:rsidP="0053693E">
            <w:pPr>
              <w:rPr>
                <w:b/>
              </w:rPr>
            </w:pPr>
          </w:p>
        </w:tc>
      </w:tr>
      <w:tr w:rsidR="00D13C08" w:rsidTr="006C2AB6">
        <w:tc>
          <w:tcPr>
            <w:tcW w:w="846" w:type="dxa"/>
          </w:tcPr>
          <w:p w:rsidR="00D13C08" w:rsidRDefault="003F0237" w:rsidP="008403D5">
            <w:r>
              <w:t>4</w:t>
            </w:r>
            <w:r w:rsidR="008403D5">
              <w:t>2</w:t>
            </w:r>
            <w:r w:rsidR="003064C0">
              <w:t xml:space="preserve"> – 2018</w:t>
            </w:r>
          </w:p>
        </w:tc>
        <w:tc>
          <w:tcPr>
            <w:tcW w:w="9066" w:type="dxa"/>
          </w:tcPr>
          <w:p w:rsidR="00D13C08" w:rsidRDefault="00D13C08" w:rsidP="00D13C08">
            <w:pPr>
              <w:rPr>
                <w:b/>
                <w:color w:val="000000" w:themeColor="text1"/>
              </w:rPr>
            </w:pPr>
            <w:r>
              <w:rPr>
                <w:b/>
                <w:color w:val="000000" w:themeColor="text1"/>
              </w:rPr>
              <w:t>Orienteringssaker</w:t>
            </w:r>
          </w:p>
          <w:p w:rsidR="00EE46E8" w:rsidRDefault="00EE46E8" w:rsidP="00F64DB4">
            <w:pPr>
              <w:rPr>
                <w:color w:val="000000" w:themeColor="text1"/>
              </w:rPr>
            </w:pPr>
          </w:p>
          <w:p w:rsidR="002B44CE" w:rsidRPr="002B44CE" w:rsidRDefault="002B44CE" w:rsidP="002B44CE">
            <w:pPr>
              <w:rPr>
                <w:b/>
                <w:bCs/>
                <w:color w:val="000000" w:themeColor="text1"/>
              </w:rPr>
            </w:pPr>
            <w:r w:rsidRPr="002B44CE">
              <w:rPr>
                <w:b/>
                <w:bCs/>
                <w:color w:val="000000" w:themeColor="text1"/>
              </w:rPr>
              <w:t>Tilskudd til læremidler</w:t>
            </w:r>
          </w:p>
          <w:p w:rsidR="002B44CE" w:rsidRPr="002B44CE" w:rsidRDefault="002B44CE" w:rsidP="002B44CE">
            <w:pPr>
              <w:rPr>
                <w:color w:val="000000" w:themeColor="text1"/>
              </w:rPr>
            </w:pPr>
            <w:r w:rsidRPr="002B44CE">
              <w:rPr>
                <w:color w:val="000000" w:themeColor="text1"/>
              </w:rPr>
              <w:t>Utdanningsdirektoratet har lyst ut tilskudd til materiell til prioriterte fagområder i rammeplan for barnehager, og prioriterte fag i grunnskolen og videregående opplæring.</w:t>
            </w:r>
            <w:r>
              <w:rPr>
                <w:color w:val="000000" w:themeColor="text1"/>
              </w:rPr>
              <w:t xml:space="preserve"> </w:t>
            </w:r>
            <w:r w:rsidRPr="002B44CE">
              <w:rPr>
                <w:color w:val="000000" w:themeColor="text1"/>
              </w:rPr>
              <w:t>Frist for søknader er 10. august 2018.</w:t>
            </w:r>
            <w:r>
              <w:rPr>
                <w:color w:val="000000" w:themeColor="text1"/>
              </w:rPr>
              <w:t xml:space="preserve"> </w:t>
            </w:r>
            <w:r w:rsidRPr="002B44CE">
              <w:rPr>
                <w:color w:val="000000" w:themeColor="text1"/>
              </w:rPr>
              <w:t>Hele utlysningen finner dere her:</w:t>
            </w:r>
            <w:r w:rsidR="00DD1479">
              <w:rPr>
                <w:color w:val="000000" w:themeColor="text1"/>
              </w:rPr>
              <w:t xml:space="preserve"> </w:t>
            </w:r>
            <w:hyperlink r:id="rId15" w:history="1">
              <w:r w:rsidR="00DD1479" w:rsidRPr="00DD1479">
                <w:rPr>
                  <w:rStyle w:val="Hyperkobling"/>
                </w:rPr>
                <w:t>lenke</w:t>
              </w:r>
            </w:hyperlink>
            <w:r w:rsidR="00DD1479">
              <w:rPr>
                <w:color w:val="000000" w:themeColor="text1"/>
              </w:rPr>
              <w:t xml:space="preserve">. </w:t>
            </w:r>
            <w:r w:rsidRPr="002B44CE">
              <w:rPr>
                <w:color w:val="000000" w:themeColor="text1"/>
              </w:rPr>
              <w:t>Utlysningen for de smale fagområdene finner dere her:</w:t>
            </w:r>
            <w:r>
              <w:rPr>
                <w:color w:val="000000" w:themeColor="text1"/>
              </w:rPr>
              <w:t xml:space="preserve"> </w:t>
            </w:r>
            <w:hyperlink r:id="rId16" w:anchor="smale-fagomrader" w:history="1">
              <w:r w:rsidR="00DD1479" w:rsidRPr="00DD1479">
                <w:rPr>
                  <w:rStyle w:val="Hyperkobling"/>
                </w:rPr>
                <w:t>lenke</w:t>
              </w:r>
            </w:hyperlink>
            <w:r w:rsidRPr="002B44CE">
              <w:rPr>
                <w:color w:val="000000" w:themeColor="text1"/>
              </w:rPr>
              <w:t xml:space="preserve"> </w:t>
            </w:r>
          </w:p>
          <w:p w:rsidR="001C0482" w:rsidRDefault="001C0482" w:rsidP="0073083B">
            <w:pPr>
              <w:rPr>
                <w:b/>
                <w:color w:val="000000" w:themeColor="text1"/>
              </w:rPr>
            </w:pPr>
          </w:p>
          <w:p w:rsidR="00473759" w:rsidRDefault="00473759" w:rsidP="0073083B">
            <w:pPr>
              <w:rPr>
                <w:b/>
                <w:color w:val="000000" w:themeColor="text1"/>
              </w:rPr>
            </w:pPr>
          </w:p>
          <w:p w:rsidR="00473759" w:rsidRPr="00473759" w:rsidRDefault="00DD1479" w:rsidP="00473759">
            <w:pPr>
              <w:rPr>
                <w:b/>
                <w:color w:val="000000" w:themeColor="text1"/>
              </w:rPr>
            </w:pPr>
            <w:r>
              <w:rPr>
                <w:b/>
                <w:color w:val="000000" w:themeColor="text1"/>
              </w:rPr>
              <w:t>Godkjenning av referat fra møter i faglige råd</w:t>
            </w:r>
          </w:p>
          <w:p w:rsidR="00473759" w:rsidRDefault="00473759" w:rsidP="00473759">
            <w:pPr>
              <w:rPr>
                <w:color w:val="000000" w:themeColor="text1"/>
              </w:rPr>
            </w:pPr>
            <w:r w:rsidRPr="00B0536C">
              <w:rPr>
                <w:color w:val="000000" w:themeColor="text1"/>
              </w:rPr>
              <w:t xml:space="preserve">Sekretariatet har mottatt flere henvendelser vedrørende publisering av referater fra de faglige rådene på nett. Referatene publiseres i dag på rådenes hjemmeside </w:t>
            </w:r>
            <w:hyperlink r:id="rId17" w:history="1">
              <w:r w:rsidR="00DD1479" w:rsidRPr="008F29A7">
                <w:rPr>
                  <w:rStyle w:val="Hyperkobling"/>
                </w:rPr>
                <w:t>http://fagligerad.no/</w:t>
              </w:r>
            </w:hyperlink>
            <w:r w:rsidR="00DD1479">
              <w:rPr>
                <w:color w:val="000000" w:themeColor="text1"/>
              </w:rPr>
              <w:t xml:space="preserve"> </w:t>
            </w:r>
            <w:r w:rsidRPr="00B0536C">
              <w:rPr>
                <w:color w:val="000000" w:themeColor="text1"/>
              </w:rPr>
              <w:t>Tilbakemeldingene går på at det for flere råd går svært lang tid fra et rådsmøte er avholdt til referatene blir godkjent og publiseres på nett. Årsaken til dette er at det er ulike prosedyrer for godkjenning av referater i de ulike rådene. De fagansvarlige for rådene har drøftet denne utfordringen og konkluderer med at det bør innføres like rutiner for godkjenning av referatene i alle de faglige rådene. Det er et mål at referatene blir raskt godkjent og publisert slik at brukere av http://fagligerad.no/ kan følge og holde seg oppdatert på de faglige rådenes arbeid.</w:t>
            </w:r>
            <w:r w:rsidR="00DD1479">
              <w:rPr>
                <w:color w:val="000000" w:themeColor="text1"/>
              </w:rPr>
              <w:t xml:space="preserve"> </w:t>
            </w:r>
            <w:r w:rsidRPr="00B0536C">
              <w:rPr>
                <w:color w:val="000000" w:themeColor="text1"/>
              </w:rPr>
              <w:t xml:space="preserve">Med bakgrunn i ovennevnte har sekretariatet besluttet felles prosedyre for godkjenning av referat.  </w:t>
            </w:r>
          </w:p>
          <w:p w:rsidR="007A7439" w:rsidRPr="00B0536C" w:rsidRDefault="007A7439" w:rsidP="00473759">
            <w:pPr>
              <w:rPr>
                <w:color w:val="000000" w:themeColor="text1"/>
              </w:rPr>
            </w:pPr>
          </w:p>
          <w:p w:rsidR="00DD1479" w:rsidRPr="007A7439" w:rsidRDefault="00473759" w:rsidP="00DD1479">
            <w:pPr>
              <w:pStyle w:val="Listeavsnitt"/>
              <w:numPr>
                <w:ilvl w:val="0"/>
                <w:numId w:val="26"/>
              </w:numPr>
              <w:rPr>
                <w:rFonts w:ascii="Verdana" w:hAnsi="Verdana"/>
                <w:color w:val="000000" w:themeColor="text1"/>
                <w:sz w:val="20"/>
                <w:szCs w:val="20"/>
              </w:rPr>
            </w:pPr>
            <w:r w:rsidRPr="007A7439">
              <w:rPr>
                <w:rFonts w:ascii="Verdana" w:hAnsi="Verdana"/>
                <w:color w:val="000000" w:themeColor="text1"/>
                <w:sz w:val="20"/>
                <w:szCs w:val="20"/>
              </w:rPr>
              <w:t xml:space="preserve">Referater fra rådsmøter godkjennes foreløpig av rådenes arbeidsutvalg. </w:t>
            </w:r>
          </w:p>
          <w:p w:rsidR="00DD1479" w:rsidRPr="007A7439" w:rsidRDefault="00473759" w:rsidP="00DD1479">
            <w:pPr>
              <w:pStyle w:val="Listeavsnitt"/>
              <w:numPr>
                <w:ilvl w:val="0"/>
                <w:numId w:val="26"/>
              </w:numPr>
              <w:rPr>
                <w:rFonts w:ascii="Verdana" w:hAnsi="Verdana"/>
                <w:color w:val="000000" w:themeColor="text1"/>
                <w:sz w:val="20"/>
                <w:szCs w:val="20"/>
              </w:rPr>
            </w:pPr>
            <w:r w:rsidRPr="007A7439">
              <w:rPr>
                <w:rFonts w:ascii="Verdana" w:hAnsi="Verdana"/>
                <w:color w:val="000000" w:themeColor="text1"/>
                <w:sz w:val="20"/>
                <w:szCs w:val="20"/>
              </w:rPr>
              <w:t xml:space="preserve">Deretter sendes referater til alle rådsmedlemmene med 1 ukes frist for å gi tilbakemelding. </w:t>
            </w:r>
          </w:p>
          <w:p w:rsidR="00473759" w:rsidRPr="007A7439" w:rsidRDefault="00473759" w:rsidP="00DD1479">
            <w:pPr>
              <w:pStyle w:val="Listeavsnitt"/>
              <w:numPr>
                <w:ilvl w:val="0"/>
                <w:numId w:val="26"/>
              </w:numPr>
              <w:rPr>
                <w:rFonts w:ascii="Verdana" w:hAnsi="Verdana"/>
                <w:color w:val="000000" w:themeColor="text1"/>
                <w:sz w:val="20"/>
                <w:szCs w:val="20"/>
              </w:rPr>
            </w:pPr>
            <w:r w:rsidRPr="007A7439">
              <w:rPr>
                <w:rFonts w:ascii="Verdana" w:hAnsi="Verdana"/>
                <w:color w:val="000000" w:themeColor="text1"/>
                <w:sz w:val="20"/>
                <w:szCs w:val="20"/>
              </w:rPr>
              <w:t>Deretter publiseres referatene på nett som godkjente referater.</w:t>
            </w:r>
          </w:p>
          <w:p w:rsidR="007A7439" w:rsidRDefault="007A7439" w:rsidP="00473759">
            <w:pPr>
              <w:rPr>
                <w:color w:val="000000" w:themeColor="text1"/>
              </w:rPr>
            </w:pPr>
          </w:p>
          <w:p w:rsidR="00473759" w:rsidRDefault="00473759" w:rsidP="00473759">
            <w:pPr>
              <w:rPr>
                <w:color w:val="000000" w:themeColor="text1"/>
              </w:rPr>
            </w:pPr>
            <w:r w:rsidRPr="00B0536C">
              <w:rPr>
                <w:color w:val="000000" w:themeColor="text1"/>
              </w:rPr>
              <w:t>Sekretariatet ber om at alle de faglige rådene innfører ovennevnte prosedyre for godkjenning av referat fra rådsmøter.</w:t>
            </w:r>
          </w:p>
          <w:p w:rsidR="00052646" w:rsidRDefault="00396971" w:rsidP="00473759">
            <w:pPr>
              <w:rPr>
                <w:i/>
                <w:color w:val="000000" w:themeColor="text1"/>
              </w:rPr>
            </w:pPr>
            <w:r>
              <w:rPr>
                <w:i/>
                <w:color w:val="000000" w:themeColor="text1"/>
              </w:rPr>
              <w:t>Rådet mener s</w:t>
            </w:r>
            <w:r w:rsidR="00B710DB" w:rsidRPr="00B710DB">
              <w:rPr>
                <w:i/>
                <w:color w:val="000000" w:themeColor="text1"/>
              </w:rPr>
              <w:t>amme prosedyre bør gjelde SRY</w:t>
            </w:r>
            <w:r w:rsidR="00B3606E">
              <w:rPr>
                <w:i/>
                <w:color w:val="000000" w:themeColor="text1"/>
              </w:rPr>
              <w:t xml:space="preserve">. </w:t>
            </w:r>
            <w:r>
              <w:rPr>
                <w:i/>
                <w:color w:val="000000" w:themeColor="text1"/>
              </w:rPr>
              <w:t>Videre mener rådet at informasjon både på utdanningsdirektoratet.no og på fagligeraad.no e</w:t>
            </w:r>
            <w:r w:rsidR="00044363">
              <w:rPr>
                <w:i/>
                <w:color w:val="000000" w:themeColor="text1"/>
              </w:rPr>
              <w:t>r</w:t>
            </w:r>
            <w:r>
              <w:rPr>
                <w:i/>
                <w:color w:val="000000" w:themeColor="text1"/>
              </w:rPr>
              <w:t xml:space="preserve"> mangelfull og vanskelig tilgjengelig. </w:t>
            </w:r>
          </w:p>
          <w:p w:rsidR="00396971" w:rsidRDefault="00396971" w:rsidP="00473759">
            <w:pPr>
              <w:rPr>
                <w:b/>
                <w:color w:val="000000" w:themeColor="text1"/>
              </w:rPr>
            </w:pPr>
          </w:p>
          <w:p w:rsidR="00052646" w:rsidRDefault="00052646" w:rsidP="00473759">
            <w:pPr>
              <w:rPr>
                <w:b/>
                <w:color w:val="000000" w:themeColor="text1"/>
              </w:rPr>
            </w:pPr>
          </w:p>
          <w:p w:rsidR="004B29DE" w:rsidRDefault="004B29DE" w:rsidP="00473759">
            <w:pPr>
              <w:rPr>
                <w:b/>
                <w:color w:val="000000" w:themeColor="text1"/>
              </w:rPr>
            </w:pPr>
            <w:r>
              <w:rPr>
                <w:b/>
                <w:color w:val="000000" w:themeColor="text1"/>
              </w:rPr>
              <w:t xml:space="preserve">Oppdragsbrev 10-18: </w:t>
            </w:r>
            <w:r w:rsidRPr="004B29DE">
              <w:rPr>
                <w:b/>
                <w:color w:val="000000" w:themeColor="text1"/>
              </w:rPr>
              <w:t>Implementering av ny yrkesfaglig tilbudsstruktur</w:t>
            </w:r>
          </w:p>
          <w:p w:rsidR="00052646" w:rsidRDefault="00052646" w:rsidP="00052646">
            <w:pPr>
              <w:rPr>
                <w:rFonts w:eastAsiaTheme="minorHAnsi"/>
              </w:rPr>
            </w:pPr>
            <w:r>
              <w:t>Utda</w:t>
            </w:r>
            <w:r w:rsidR="005F68A7">
              <w:t>nningsdirektoratet mottok 16.4.</w:t>
            </w:r>
            <w:r>
              <w:t xml:space="preserve">2018 oppdragsbrev 10 – 18 fra Kunnskapsdepartementet (KD) som omhandler implementering av ny yrkesfaglig tilbudsstruktur. Utdanningsdirektoratet vil som omtalt i oppdragsbrevet følge opp med en milepælsplan for arbeidet. Problemstillinger knyttet til implementeringen som ikke er omtalt i oppdragsbrevet vil bli drøftet mellom Utdanningsdirektoratet og KD i egne oppfølgingsmøter. </w:t>
            </w:r>
            <w:r w:rsidR="005F68A7">
              <w:t>Frist til KD 01.01.2019.</w:t>
            </w:r>
          </w:p>
          <w:p w:rsidR="004B29DE" w:rsidRDefault="004B29DE" w:rsidP="00052646"/>
          <w:p w:rsidR="007A7439" w:rsidRDefault="007A7439" w:rsidP="00052646"/>
          <w:p w:rsidR="004B29DE" w:rsidRPr="004B29DE" w:rsidRDefault="004B29DE" w:rsidP="00052646">
            <w:pPr>
              <w:rPr>
                <w:b/>
              </w:rPr>
            </w:pPr>
            <w:r w:rsidRPr="004B29DE">
              <w:rPr>
                <w:b/>
              </w:rPr>
              <w:t>Kvalitetssikring av</w:t>
            </w:r>
            <w:r>
              <w:rPr>
                <w:b/>
              </w:rPr>
              <w:t xml:space="preserve"> </w:t>
            </w:r>
            <w:r w:rsidRPr="004B29DE">
              <w:rPr>
                <w:b/>
              </w:rPr>
              <w:t>forslag til endringer av læreplaner i elektrofagene</w:t>
            </w:r>
          </w:p>
          <w:p w:rsidR="00052646" w:rsidRPr="004B29DE" w:rsidRDefault="007A7439" w:rsidP="00052646">
            <w:r>
              <w:t xml:space="preserve">Til AU: </w:t>
            </w:r>
            <w:r w:rsidR="00052646">
              <w:t>Vi viser til sak på dialogmøtet fredag 13. april 2018. Prosjekt nye læreplaner på yrkesfag har behov for å for å gjennomgå og kvalitetssikre</w:t>
            </w:r>
            <w:r w:rsidR="00052646">
              <w:rPr>
                <w:color w:val="1F497D"/>
              </w:rPr>
              <w:t xml:space="preserve"> </w:t>
            </w:r>
            <w:r w:rsidR="00052646">
              <w:t>oversikten over bakgrunn for læreplanendringer i ny tilbudsstruktur for yrkesfagen</w:t>
            </w:r>
            <w:r w:rsidR="004B29DE">
              <w:t xml:space="preserve">e. </w:t>
            </w:r>
            <w:r w:rsidR="00052646">
              <w:t xml:space="preserve">Dette vil være til hjelp når vi skal </w:t>
            </w:r>
            <w:r w:rsidR="00052646" w:rsidRPr="004B29DE">
              <w:t>lage mandat for læreplangruppene.</w:t>
            </w:r>
            <w:r w:rsidR="004B29DE" w:rsidRPr="004B29DE">
              <w:t xml:space="preserve"> </w:t>
            </w:r>
            <w:r w:rsidR="00052646" w:rsidRPr="004B29DE">
              <w:t xml:space="preserve">Vedlagt </w:t>
            </w:r>
            <w:r w:rsidR="004B29DE" w:rsidRPr="004B29DE">
              <w:t>følger</w:t>
            </w:r>
            <w:r w:rsidR="00052646" w:rsidRPr="004B29DE">
              <w:t xml:space="preserve"> en forenklet oversikt som viser bakgrunn for endringer i læreplanene for fagene i den nye tilbudsstrukturen. </w:t>
            </w:r>
          </w:p>
          <w:p w:rsidR="00052646" w:rsidRDefault="00052646" w:rsidP="00052646">
            <w:r w:rsidRPr="004B29DE">
              <w:t xml:space="preserve">Det er en arkfane for hvert nye utdanningsprogram, og en egen arkfane for alle kryssløpene. </w:t>
            </w:r>
            <w:r>
              <w:t>Denne er grovt fordelt etter om det er behov for endringer pga:</w:t>
            </w:r>
          </w:p>
          <w:p w:rsidR="004B29DE" w:rsidRDefault="004B29DE" w:rsidP="00052646"/>
          <w:p w:rsidR="00052646" w:rsidRPr="00844273" w:rsidRDefault="00052646" w:rsidP="00052646">
            <w:pPr>
              <w:pStyle w:val="Listeavsnitt"/>
              <w:numPr>
                <w:ilvl w:val="0"/>
                <w:numId w:val="21"/>
              </w:numPr>
              <w:rPr>
                <w:rFonts w:ascii="Verdana" w:hAnsi="Verdana"/>
                <w:sz w:val="20"/>
                <w:szCs w:val="20"/>
              </w:rPr>
            </w:pPr>
            <w:r w:rsidRPr="00844273">
              <w:rPr>
                <w:rFonts w:ascii="Verdana" w:hAnsi="Verdana"/>
                <w:sz w:val="20"/>
                <w:szCs w:val="20"/>
              </w:rPr>
              <w:t xml:space="preserve">faglige endringer meldt inn i utviklingsredegjørelsen av 2016, </w:t>
            </w:r>
          </w:p>
          <w:p w:rsidR="00052646" w:rsidRPr="00844273" w:rsidRDefault="00052646" w:rsidP="00052646">
            <w:pPr>
              <w:pStyle w:val="Listeavsnitt"/>
              <w:numPr>
                <w:ilvl w:val="0"/>
                <w:numId w:val="21"/>
              </w:numPr>
              <w:rPr>
                <w:rFonts w:ascii="Verdana" w:hAnsi="Verdana"/>
                <w:sz w:val="20"/>
                <w:szCs w:val="20"/>
              </w:rPr>
            </w:pPr>
            <w:r w:rsidRPr="00844273">
              <w:rPr>
                <w:rFonts w:ascii="Verdana" w:hAnsi="Verdana"/>
                <w:sz w:val="20"/>
                <w:szCs w:val="20"/>
              </w:rPr>
              <w:t xml:space="preserve">konsekvenser ved den nye tilbudsstrukturen, eller </w:t>
            </w:r>
          </w:p>
          <w:p w:rsidR="00052646" w:rsidRPr="00844273" w:rsidRDefault="00052646" w:rsidP="00052646">
            <w:pPr>
              <w:pStyle w:val="Listeavsnitt"/>
              <w:numPr>
                <w:ilvl w:val="0"/>
                <w:numId w:val="21"/>
              </w:numPr>
              <w:rPr>
                <w:rFonts w:ascii="Verdana" w:hAnsi="Verdana"/>
                <w:sz w:val="20"/>
                <w:szCs w:val="20"/>
              </w:rPr>
            </w:pPr>
            <w:r w:rsidRPr="00844273">
              <w:rPr>
                <w:rFonts w:ascii="Verdana" w:hAnsi="Verdana"/>
                <w:sz w:val="20"/>
                <w:szCs w:val="20"/>
              </w:rPr>
              <w:t xml:space="preserve">ny overordnet del av læreplanen og ny struktur i læreplanen. </w:t>
            </w:r>
          </w:p>
          <w:p w:rsidR="00052646" w:rsidRDefault="00052646" w:rsidP="00052646"/>
          <w:p w:rsidR="00052646" w:rsidRDefault="00044363" w:rsidP="00052646">
            <w:r>
              <w:t>D</w:t>
            </w:r>
            <w:r w:rsidR="00052646">
              <w:t>et</w:t>
            </w:r>
            <w:r>
              <w:t xml:space="preserve"> er</w:t>
            </w:r>
            <w:r w:rsidR="00052646">
              <w:t xml:space="preserve"> flere årsaker til behovet for endring</w:t>
            </w:r>
            <w:r>
              <w:t xml:space="preserve">, </w:t>
            </w:r>
            <w:r w:rsidR="00052646">
              <w:t xml:space="preserve">eksempelvis både endring pga ny tilbudsstruktur og behov for faglig endring meldt inn i utviklingsredegjørelsen. </w:t>
            </w:r>
            <w:r w:rsidR="004B29DE">
              <w:t>Oppgave til AU:</w:t>
            </w:r>
          </w:p>
          <w:p w:rsidR="00052646" w:rsidRPr="00844273" w:rsidRDefault="00052646" w:rsidP="00052646"/>
          <w:p w:rsidR="00052646" w:rsidRPr="00844273" w:rsidRDefault="00052646" w:rsidP="004B29DE">
            <w:pPr>
              <w:pStyle w:val="Listeavsnitt"/>
              <w:numPr>
                <w:ilvl w:val="0"/>
                <w:numId w:val="27"/>
              </w:numPr>
              <w:rPr>
                <w:rFonts w:ascii="Verdana" w:hAnsi="Verdana"/>
                <w:sz w:val="20"/>
                <w:szCs w:val="20"/>
              </w:rPr>
            </w:pPr>
            <w:r w:rsidRPr="00844273">
              <w:rPr>
                <w:rFonts w:ascii="Verdana" w:hAnsi="Verdana"/>
                <w:sz w:val="20"/>
                <w:szCs w:val="20"/>
              </w:rPr>
              <w:t>gjennomgå og kvalitetssikre bakgrunnen for behovet for læreplanendringene</w:t>
            </w:r>
          </w:p>
          <w:p w:rsidR="004B29DE" w:rsidRDefault="004B29DE" w:rsidP="004B29DE"/>
          <w:p w:rsidR="00052646" w:rsidRPr="004B29DE" w:rsidRDefault="00052646" w:rsidP="00052646">
            <w:r>
              <w:t>Vi ønsker å gjennomgå oversikten med AU</w:t>
            </w:r>
            <w:r w:rsidR="00FE12BF">
              <w:t>-</w:t>
            </w:r>
            <w:r>
              <w:t xml:space="preserve">ene i det enkelte faglige råd i de førstkommende AU-møtene. </w:t>
            </w:r>
          </w:p>
          <w:p w:rsidR="00052646" w:rsidRPr="007A7439" w:rsidRDefault="007A7439" w:rsidP="00052646">
            <w:pPr>
              <w:rPr>
                <w:bCs/>
                <w:i/>
              </w:rPr>
            </w:pPr>
            <w:r w:rsidRPr="007A7439">
              <w:rPr>
                <w:bCs/>
                <w:i/>
              </w:rPr>
              <w:t xml:space="preserve">Saken ble behandlet i AU 16.05.2018. </w:t>
            </w:r>
          </w:p>
          <w:p w:rsidR="00DD1479" w:rsidRDefault="00DD1479" w:rsidP="0073083B">
            <w:pPr>
              <w:rPr>
                <w:color w:val="000000" w:themeColor="text1"/>
              </w:rPr>
            </w:pPr>
          </w:p>
          <w:p w:rsidR="007A7439" w:rsidRDefault="007A7439" w:rsidP="0073083B">
            <w:pPr>
              <w:rPr>
                <w:color w:val="000000" w:themeColor="text1"/>
              </w:rPr>
            </w:pPr>
          </w:p>
          <w:p w:rsidR="00DD1479" w:rsidRPr="004B29DE" w:rsidRDefault="00DD1479" w:rsidP="00DD1479">
            <w:pPr>
              <w:rPr>
                <w:rFonts w:ascii="Calibri" w:hAnsi="Calibri"/>
                <w:b/>
                <w:bCs/>
              </w:rPr>
            </w:pPr>
            <w:r w:rsidRPr="004B29DE">
              <w:rPr>
                <w:b/>
                <w:bCs/>
              </w:rPr>
              <w:t>NOKUTs evaluering av godkjenningsordningen for utenlandsk fag- og yrkesopplæring</w:t>
            </w:r>
          </w:p>
          <w:p w:rsidR="00DD1479" w:rsidRDefault="00DD1479" w:rsidP="00DD1479">
            <w:r>
              <w:t xml:space="preserve">NOKUT arbeider med en evaluering av godkjenningsordningen for utenlandsk fag- og yrkesopplæring. I den forbindelse ønsker NOKUT å stille de faglige rådene som har fag som er omfattet av ordningen noen spørsmål. Evalueringen skal ferdigstilles fra NOKUTs side i juni 2018. Vedlagt er et skjema med spørsmål NOKUT. Frist for tilbakemelding er 4. juni. Tilbakemelding sendes Sigurd M. Thorsen </w:t>
            </w:r>
            <w:hyperlink r:id="rId18" w:history="1">
              <w:r>
                <w:rPr>
                  <w:rStyle w:val="Hyperkobling"/>
                </w:rPr>
                <w:t>Sigurd.Thorsen@nokut.no</w:t>
              </w:r>
            </w:hyperlink>
          </w:p>
          <w:p w:rsidR="00DD1479" w:rsidRDefault="00DD1479" w:rsidP="0073083B">
            <w:pPr>
              <w:rPr>
                <w:b/>
                <w:color w:val="000000" w:themeColor="text1"/>
              </w:rPr>
            </w:pPr>
          </w:p>
          <w:p w:rsidR="00044363" w:rsidRDefault="00044363" w:rsidP="00F02643">
            <w:pPr>
              <w:rPr>
                <w:b/>
                <w:color w:val="000000" w:themeColor="text1"/>
              </w:rPr>
            </w:pPr>
          </w:p>
          <w:p w:rsidR="00F02643" w:rsidRPr="00F02643" w:rsidRDefault="00F02643" w:rsidP="00F02643">
            <w:pPr>
              <w:rPr>
                <w:b/>
                <w:color w:val="000000" w:themeColor="text1"/>
              </w:rPr>
            </w:pPr>
            <w:r w:rsidRPr="00F02643">
              <w:rPr>
                <w:b/>
                <w:color w:val="000000" w:themeColor="text1"/>
              </w:rPr>
              <w:t>Søknad om etablering av kryssløp</w:t>
            </w:r>
            <w:r>
              <w:rPr>
                <w:b/>
                <w:color w:val="000000" w:themeColor="text1"/>
              </w:rPr>
              <w:t xml:space="preserve"> til vg3 signalmontør fra vg2 a</w:t>
            </w:r>
            <w:r w:rsidRPr="00F02643">
              <w:rPr>
                <w:b/>
                <w:color w:val="000000" w:themeColor="text1"/>
              </w:rPr>
              <w:t>utomatisering.</w:t>
            </w:r>
          </w:p>
          <w:p w:rsidR="00F02643" w:rsidRPr="00F02643" w:rsidRDefault="00F02643" w:rsidP="00F02643">
            <w:pPr>
              <w:rPr>
                <w:color w:val="000000" w:themeColor="text1"/>
              </w:rPr>
            </w:pPr>
            <w:r w:rsidRPr="00F02643">
              <w:rPr>
                <w:color w:val="000000" w:themeColor="text1"/>
              </w:rPr>
              <w:t>Opplæringskontoret for jernbanesektoren mottar jevnlig søkere til signalmontørfa</w:t>
            </w:r>
            <w:r w:rsidR="005F68A7">
              <w:rPr>
                <w:color w:val="000000" w:themeColor="text1"/>
              </w:rPr>
              <w:t>g</w:t>
            </w:r>
            <w:r w:rsidRPr="00F02643">
              <w:rPr>
                <w:color w:val="000000" w:themeColor="text1"/>
              </w:rPr>
              <w:t>et fra vg2 automatisering. De mener innholdet på vg2 automatisering er like relevant for signamontøren som vg2 El- energi. Opplæringskontoret ønsker å rekruttere lærlinger fra vg2 automatisering via et kryssløp fra vg2 automatisering.</w:t>
            </w:r>
          </w:p>
          <w:p w:rsidR="00F02643" w:rsidRDefault="00F02643" w:rsidP="00F02643">
            <w:pPr>
              <w:rPr>
                <w:i/>
                <w:color w:val="000000" w:themeColor="text1"/>
              </w:rPr>
            </w:pPr>
            <w:r w:rsidRPr="005F68A7">
              <w:rPr>
                <w:i/>
                <w:color w:val="000000" w:themeColor="text1"/>
              </w:rPr>
              <w:t>AU anbefaler at saken utsettes til regelverket k</w:t>
            </w:r>
            <w:r w:rsidR="005F68A7" w:rsidRPr="005F68A7">
              <w:rPr>
                <w:i/>
                <w:color w:val="000000" w:themeColor="text1"/>
              </w:rPr>
              <w:t>nyttet til overgang mellom fag i</w:t>
            </w:r>
            <w:r w:rsidRPr="005F68A7">
              <w:rPr>
                <w:i/>
                <w:color w:val="000000" w:themeColor="text1"/>
              </w:rPr>
              <w:t xml:space="preserve"> utdanningsprogrammet er gjennomgått.</w:t>
            </w:r>
          </w:p>
          <w:p w:rsidR="00A50662" w:rsidRDefault="00A50662" w:rsidP="00F02643">
            <w:pPr>
              <w:rPr>
                <w:i/>
                <w:color w:val="000000" w:themeColor="text1"/>
              </w:rPr>
            </w:pPr>
          </w:p>
          <w:p w:rsidR="00A50662" w:rsidRPr="00396971" w:rsidRDefault="00A50662" w:rsidP="00F02643">
            <w:pPr>
              <w:rPr>
                <w:b/>
                <w:color w:val="000000" w:themeColor="text1"/>
              </w:rPr>
            </w:pPr>
            <w:r w:rsidRPr="00396971">
              <w:rPr>
                <w:b/>
                <w:color w:val="000000" w:themeColor="text1"/>
              </w:rPr>
              <w:t>Forslag om kryssløp automatiker – heis.</w:t>
            </w:r>
          </w:p>
          <w:p w:rsidR="00F02643" w:rsidRPr="00396971" w:rsidRDefault="00396971" w:rsidP="00F02643">
            <w:pPr>
              <w:rPr>
                <w:color w:val="000000" w:themeColor="text1"/>
              </w:rPr>
            </w:pPr>
            <w:r w:rsidRPr="00396971">
              <w:rPr>
                <w:color w:val="000000" w:themeColor="text1"/>
              </w:rPr>
              <w:t>Behandles på et senere tidspunkt</w:t>
            </w:r>
          </w:p>
          <w:p w:rsidR="00396971" w:rsidRPr="00396971" w:rsidRDefault="00396971" w:rsidP="00F02643">
            <w:pPr>
              <w:rPr>
                <w:color w:val="000000" w:themeColor="text1"/>
              </w:rPr>
            </w:pPr>
          </w:p>
          <w:p w:rsidR="00396971" w:rsidRPr="00396971" w:rsidRDefault="00396971" w:rsidP="00F02643">
            <w:pPr>
              <w:rPr>
                <w:color w:val="000000" w:themeColor="text1"/>
              </w:rPr>
            </w:pPr>
          </w:p>
          <w:p w:rsidR="00F02643" w:rsidRPr="00F02643" w:rsidRDefault="0053693E" w:rsidP="0073083B">
            <w:pPr>
              <w:rPr>
                <w:i/>
                <w:color w:val="000000" w:themeColor="text1"/>
              </w:rPr>
            </w:pPr>
            <w:r>
              <w:rPr>
                <w:i/>
                <w:color w:val="000000" w:themeColor="text1"/>
              </w:rPr>
              <w:t>Vedtak:</w:t>
            </w:r>
          </w:p>
          <w:p w:rsidR="00F02643" w:rsidRDefault="00F02643" w:rsidP="00F02643">
            <w:pPr>
              <w:rPr>
                <w:i/>
                <w:color w:val="000000" w:themeColor="text1"/>
              </w:rPr>
            </w:pPr>
            <w:r w:rsidRPr="00F02643">
              <w:rPr>
                <w:i/>
                <w:color w:val="000000" w:themeColor="text1"/>
              </w:rPr>
              <w:t>Sakene tas til orientering</w:t>
            </w:r>
          </w:p>
          <w:p w:rsidR="0053693E" w:rsidRDefault="0053693E" w:rsidP="00F02643">
            <w:pPr>
              <w:rPr>
                <w:b/>
                <w:color w:val="000000" w:themeColor="text1"/>
              </w:rPr>
            </w:pPr>
          </w:p>
        </w:tc>
      </w:tr>
      <w:tr w:rsidR="00CC4E41" w:rsidTr="006C2AB6">
        <w:tc>
          <w:tcPr>
            <w:tcW w:w="846" w:type="dxa"/>
          </w:tcPr>
          <w:p w:rsidR="00CC4E41" w:rsidRDefault="00CC4E41" w:rsidP="008403D5">
            <w:r>
              <w:t>43</w:t>
            </w:r>
            <w:r w:rsidR="0053693E">
              <w:t xml:space="preserve"> - 2018</w:t>
            </w:r>
          </w:p>
        </w:tc>
        <w:tc>
          <w:tcPr>
            <w:tcW w:w="9066" w:type="dxa"/>
          </w:tcPr>
          <w:p w:rsidR="00CC4E41" w:rsidRPr="0053693E" w:rsidRDefault="00CC4E41" w:rsidP="00CC4E41">
            <w:pPr>
              <w:rPr>
                <w:b/>
              </w:rPr>
            </w:pPr>
            <w:r w:rsidRPr="0053693E">
              <w:rPr>
                <w:b/>
              </w:rPr>
              <w:t>Videre arbeid i fagprøvegruppa</w:t>
            </w:r>
          </w:p>
          <w:p w:rsidR="0053693E" w:rsidRDefault="00F84825" w:rsidP="00CC4E41">
            <w:r>
              <w:t>Hans Jacob Edvardsen, Thor Egil Johansen</w:t>
            </w:r>
            <w:r w:rsidRPr="002F252A">
              <w:t xml:space="preserve"> </w:t>
            </w:r>
            <w:r>
              <w:t>og Åge Lauritzen fra f</w:t>
            </w:r>
            <w:r w:rsidR="00CC4E41" w:rsidRPr="002F252A">
              <w:t xml:space="preserve">agprøvegruppa presenterte sitt arbeid fram til nå. </w:t>
            </w:r>
            <w:r>
              <w:t>Det ble lagt fram begrunnelse for å arrangere fagprøver, krav til kompetanse hos prøvenemndene, betydning av virkelighetsnære prøver og det ble lagt fram forslag til felles omtale av fagprøven i vg3-læreplaner. Gruppa foreslår at Fagli</w:t>
            </w:r>
            <w:r w:rsidR="00EE012E">
              <w:t xml:space="preserve">g råd for bygg- og anleggsteknikk og Faglig råd for teknikk og industriell produksjon involveres i videre aktiviteter, og at det arbeides for felles uttalelser fra de tre rådene. </w:t>
            </w:r>
          </w:p>
          <w:p w:rsidR="00F84825" w:rsidRDefault="0053693E" w:rsidP="00CC4E41">
            <w:r w:rsidRPr="002F252A">
              <w:t>In</w:t>
            </w:r>
            <w:r>
              <w:t>n</w:t>
            </w:r>
            <w:r w:rsidRPr="002F252A">
              <w:t xml:space="preserve">spill fra gruppa </w:t>
            </w:r>
            <w:r>
              <w:t>er vedlagt</w:t>
            </w:r>
            <w:r w:rsidRPr="002F252A">
              <w:t xml:space="preserve"> referatet. Kommentarer sendes Hans Jacob. Neste møte i gruppa </w:t>
            </w:r>
            <w:r>
              <w:t xml:space="preserve">er </w:t>
            </w:r>
            <w:r w:rsidRPr="002F252A">
              <w:t>22. august, inkl BA og TIP.</w:t>
            </w:r>
          </w:p>
          <w:p w:rsidR="0053693E" w:rsidRDefault="0053693E" w:rsidP="00CC4E41"/>
          <w:p w:rsidR="00F84825" w:rsidRDefault="00F84825" w:rsidP="00CC4E41"/>
          <w:p w:rsidR="00F84825" w:rsidRPr="0053693E" w:rsidRDefault="0053693E" w:rsidP="00CC4E41">
            <w:pPr>
              <w:rPr>
                <w:i/>
              </w:rPr>
            </w:pPr>
            <w:r>
              <w:rPr>
                <w:i/>
              </w:rPr>
              <w:t>Vedtak:</w:t>
            </w:r>
          </w:p>
          <w:p w:rsidR="00F84825" w:rsidRPr="0053693E" w:rsidRDefault="00F84825" w:rsidP="00CC4E41">
            <w:pPr>
              <w:rPr>
                <w:i/>
              </w:rPr>
            </w:pPr>
            <w:r w:rsidRPr="0053693E">
              <w:rPr>
                <w:i/>
              </w:rPr>
              <w:t>Faglig råd for elektrofag tar informasjonen fra fagprøvegruppa til orientering</w:t>
            </w:r>
          </w:p>
          <w:p w:rsidR="00CC4E41" w:rsidRPr="0053693E" w:rsidRDefault="00CC4E41" w:rsidP="00CC4E41">
            <w:pPr>
              <w:rPr>
                <w:i/>
              </w:rPr>
            </w:pPr>
            <w:r w:rsidRPr="0053693E">
              <w:rPr>
                <w:i/>
              </w:rPr>
              <w:t xml:space="preserve">Rådet sluttet seg til at </w:t>
            </w:r>
            <w:r w:rsidR="00396971" w:rsidRPr="00396971">
              <w:rPr>
                <w:i/>
              </w:rPr>
              <w:t xml:space="preserve">Faglig råd for bygg- og anleggsteknikk og Faglig råd for teknikk og industriell produksjon </w:t>
            </w:r>
            <w:r w:rsidRPr="0053693E">
              <w:rPr>
                <w:i/>
              </w:rPr>
              <w:t xml:space="preserve">involveres i det videre arbeidet. </w:t>
            </w:r>
          </w:p>
          <w:p w:rsidR="00CC4E41" w:rsidRDefault="00CC4E41" w:rsidP="00D13C08">
            <w:pPr>
              <w:rPr>
                <w:b/>
                <w:color w:val="000000" w:themeColor="text1"/>
              </w:rPr>
            </w:pPr>
          </w:p>
        </w:tc>
      </w:tr>
      <w:tr w:rsidR="00634D87" w:rsidTr="006C2AB6">
        <w:tc>
          <w:tcPr>
            <w:tcW w:w="846" w:type="dxa"/>
          </w:tcPr>
          <w:p w:rsidR="00634D87" w:rsidRDefault="00702668" w:rsidP="00CC4E41">
            <w:r>
              <w:t>4</w:t>
            </w:r>
            <w:r w:rsidR="00CC4E41">
              <w:t>4</w:t>
            </w:r>
            <w:r w:rsidR="003064C0">
              <w:t xml:space="preserve"> – 2018</w:t>
            </w:r>
          </w:p>
        </w:tc>
        <w:tc>
          <w:tcPr>
            <w:tcW w:w="9066" w:type="dxa"/>
          </w:tcPr>
          <w:p w:rsidR="00634D87" w:rsidRDefault="00634D87" w:rsidP="00634D87">
            <w:pPr>
              <w:rPr>
                <w:b/>
              </w:rPr>
            </w:pPr>
            <w:r>
              <w:rPr>
                <w:b/>
              </w:rPr>
              <w:t>Eventuelt</w:t>
            </w:r>
          </w:p>
          <w:p w:rsidR="00CC4E41" w:rsidRDefault="00CC4E41" w:rsidP="00634D87"/>
          <w:p w:rsidR="00396971" w:rsidRDefault="00396971" w:rsidP="00634D87">
            <w:r>
              <w:t>Elevorganisasjonens representant Anna Hellesnes opplyste at dette var hennes siste møte, idet hun vi starte videre utdanning utenlands. Organisasjonen vil foreslå en ny representant. Rådet roste Anna for hennes engasjement i rådet og i fagprøvegruppa</w:t>
            </w:r>
            <w:r w:rsidR="007205EC">
              <w:t xml:space="preserve"> og takket for godt samarbeid</w:t>
            </w:r>
            <w:r>
              <w:t xml:space="preserve"> </w:t>
            </w:r>
          </w:p>
          <w:p w:rsidR="00CC4E41" w:rsidRDefault="00CC4E41" w:rsidP="00634D87"/>
          <w:p w:rsidR="007205EC" w:rsidRDefault="007205EC" w:rsidP="00634D87">
            <w:r>
              <w:t>Leder av rådet foreslo evaluering av dagens møte som en ny fast post på programmet for fremtidige rådsmøter</w:t>
            </w:r>
          </w:p>
          <w:p w:rsidR="007205EC" w:rsidRDefault="007205EC" w:rsidP="00396971">
            <w:pPr>
              <w:rPr>
                <w:b/>
              </w:rPr>
            </w:pPr>
          </w:p>
          <w:p w:rsidR="00CC4E41" w:rsidRPr="00396971" w:rsidRDefault="00396971" w:rsidP="00396971">
            <w:pPr>
              <w:rPr>
                <w:b/>
              </w:rPr>
            </w:pPr>
            <w:r w:rsidRPr="00396971">
              <w:rPr>
                <w:b/>
              </w:rPr>
              <w:t>Evaluering av møtet</w:t>
            </w:r>
          </w:p>
          <w:p w:rsidR="000B1CE4" w:rsidRPr="00396971" w:rsidRDefault="000B1CE4" w:rsidP="00396971">
            <w:pPr>
              <w:pStyle w:val="Listeavsnitt"/>
              <w:numPr>
                <w:ilvl w:val="0"/>
                <w:numId w:val="27"/>
              </w:numPr>
              <w:rPr>
                <w:rFonts w:ascii="Verdana" w:hAnsi="Verdana"/>
                <w:sz w:val="20"/>
                <w:szCs w:val="20"/>
              </w:rPr>
            </w:pPr>
            <w:r w:rsidRPr="00396971">
              <w:rPr>
                <w:rFonts w:ascii="Verdana" w:hAnsi="Verdana"/>
                <w:sz w:val="20"/>
                <w:szCs w:val="20"/>
              </w:rPr>
              <w:t xml:space="preserve">Gjerne </w:t>
            </w:r>
            <w:r w:rsidR="00396971">
              <w:rPr>
                <w:rFonts w:ascii="Verdana" w:hAnsi="Verdana"/>
                <w:sz w:val="20"/>
                <w:szCs w:val="20"/>
              </w:rPr>
              <w:t xml:space="preserve">enda </w:t>
            </w:r>
            <w:r w:rsidRPr="00396971">
              <w:rPr>
                <w:rFonts w:ascii="Verdana" w:hAnsi="Verdana"/>
                <w:sz w:val="20"/>
                <w:szCs w:val="20"/>
              </w:rPr>
              <w:t>bredere engasjement</w:t>
            </w:r>
          </w:p>
          <w:p w:rsidR="000B1CE4" w:rsidRPr="00396971" w:rsidRDefault="000B1CE4" w:rsidP="00396971">
            <w:pPr>
              <w:pStyle w:val="Listeavsnitt"/>
              <w:numPr>
                <w:ilvl w:val="0"/>
                <w:numId w:val="27"/>
              </w:numPr>
              <w:rPr>
                <w:rFonts w:ascii="Verdana" w:hAnsi="Verdana"/>
                <w:sz w:val="20"/>
                <w:szCs w:val="20"/>
              </w:rPr>
            </w:pPr>
            <w:r w:rsidRPr="00396971">
              <w:rPr>
                <w:rFonts w:ascii="Verdana" w:hAnsi="Verdana"/>
                <w:sz w:val="20"/>
                <w:szCs w:val="20"/>
              </w:rPr>
              <w:t>Innføre taletid</w:t>
            </w:r>
            <w:r w:rsidR="00396971">
              <w:rPr>
                <w:rFonts w:ascii="Verdana" w:hAnsi="Verdana"/>
                <w:sz w:val="20"/>
                <w:szCs w:val="20"/>
              </w:rPr>
              <w:t>?</w:t>
            </w:r>
          </w:p>
          <w:p w:rsidR="000B1CE4" w:rsidRPr="00396971" w:rsidRDefault="000B1CE4" w:rsidP="00396971">
            <w:pPr>
              <w:pStyle w:val="Listeavsnitt"/>
              <w:numPr>
                <w:ilvl w:val="0"/>
                <w:numId w:val="27"/>
              </w:numPr>
              <w:rPr>
                <w:rFonts w:ascii="Verdana" w:hAnsi="Verdana"/>
                <w:sz w:val="20"/>
                <w:szCs w:val="20"/>
              </w:rPr>
            </w:pPr>
            <w:r w:rsidRPr="00396971">
              <w:rPr>
                <w:rFonts w:ascii="Verdana" w:hAnsi="Verdana"/>
                <w:sz w:val="20"/>
                <w:szCs w:val="20"/>
              </w:rPr>
              <w:t>Kan bli mer effektive – sette strek i diskusjoner</w:t>
            </w:r>
          </w:p>
          <w:p w:rsidR="000B1CE4" w:rsidRPr="00396971" w:rsidRDefault="000B1CE4" w:rsidP="00396971">
            <w:pPr>
              <w:pStyle w:val="Listeavsnitt"/>
              <w:numPr>
                <w:ilvl w:val="0"/>
                <w:numId w:val="27"/>
              </w:numPr>
              <w:rPr>
                <w:rFonts w:ascii="Verdana" w:hAnsi="Verdana"/>
                <w:sz w:val="20"/>
                <w:szCs w:val="20"/>
              </w:rPr>
            </w:pPr>
            <w:r w:rsidRPr="00396971">
              <w:rPr>
                <w:rFonts w:ascii="Verdana" w:hAnsi="Verdana"/>
                <w:sz w:val="20"/>
                <w:szCs w:val="20"/>
              </w:rPr>
              <w:t>Dilemma – godt å kunne gjennomdrøfte saker</w:t>
            </w:r>
          </w:p>
          <w:p w:rsidR="000B1CE4" w:rsidRPr="00396971" w:rsidRDefault="000B1CE4" w:rsidP="00396971">
            <w:pPr>
              <w:pStyle w:val="Listeavsnitt"/>
              <w:numPr>
                <w:ilvl w:val="0"/>
                <w:numId w:val="27"/>
              </w:numPr>
              <w:rPr>
                <w:rFonts w:ascii="Verdana" w:hAnsi="Verdana"/>
                <w:sz w:val="20"/>
                <w:szCs w:val="20"/>
              </w:rPr>
            </w:pPr>
            <w:r w:rsidRPr="00396971">
              <w:rPr>
                <w:rFonts w:ascii="Verdana" w:hAnsi="Verdana"/>
                <w:sz w:val="20"/>
                <w:szCs w:val="20"/>
              </w:rPr>
              <w:t>Alle må forberede seg</w:t>
            </w:r>
          </w:p>
          <w:p w:rsidR="005516AA" w:rsidRPr="00396971" w:rsidRDefault="00396971" w:rsidP="00396971">
            <w:pPr>
              <w:pStyle w:val="Listeavsnitt"/>
              <w:numPr>
                <w:ilvl w:val="0"/>
                <w:numId w:val="27"/>
              </w:numPr>
              <w:rPr>
                <w:rFonts w:ascii="Verdana" w:hAnsi="Verdana"/>
                <w:sz w:val="20"/>
                <w:szCs w:val="20"/>
              </w:rPr>
            </w:pPr>
            <w:r>
              <w:rPr>
                <w:rFonts w:ascii="Verdana" w:hAnsi="Verdana"/>
                <w:sz w:val="20"/>
                <w:szCs w:val="20"/>
              </w:rPr>
              <w:t xml:space="preserve">Bra </w:t>
            </w:r>
            <w:r w:rsidR="005516AA" w:rsidRPr="00396971">
              <w:rPr>
                <w:rFonts w:ascii="Verdana" w:hAnsi="Verdana"/>
                <w:sz w:val="20"/>
                <w:szCs w:val="20"/>
              </w:rPr>
              <w:t>med Aus forarbeid med innstillinger og forslag til vedtak</w:t>
            </w:r>
          </w:p>
          <w:p w:rsidR="000B1CE4" w:rsidRPr="00396971" w:rsidRDefault="00396971" w:rsidP="00396971">
            <w:r>
              <w:t xml:space="preserve">Konklusjon: </w:t>
            </w:r>
            <w:r w:rsidR="006B27FB" w:rsidRPr="00396971">
              <w:t xml:space="preserve">AU diskuterer </w:t>
            </w:r>
            <w:r>
              <w:t xml:space="preserve">hvordan man kan få til </w:t>
            </w:r>
            <w:r w:rsidR="006B27FB" w:rsidRPr="00396971">
              <w:t>mer involvering og diskusjon.</w:t>
            </w:r>
          </w:p>
          <w:p w:rsidR="0020575C" w:rsidRPr="00A9671F" w:rsidRDefault="0020575C" w:rsidP="00B85F83">
            <w:pPr>
              <w:pStyle w:val="Listeavsnitt"/>
              <w:rPr>
                <w:b/>
                <w:color w:val="000000" w:themeColor="text1"/>
                <w:vertAlign w:val="subscript"/>
              </w:rPr>
            </w:pPr>
          </w:p>
        </w:tc>
      </w:tr>
    </w:tbl>
    <w:p w:rsidR="00CF7B7F" w:rsidRDefault="00CF7B7F" w:rsidP="00312CC9">
      <w:pPr>
        <w:tabs>
          <w:tab w:val="left" w:pos="589"/>
        </w:tabs>
      </w:pPr>
    </w:p>
    <w:sectPr w:rsidR="00CF7B7F" w:rsidSect="0002741C">
      <w:headerReference w:type="default" r:id="rId19"/>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7E" w:rsidRDefault="00903E7E" w:rsidP="00FE6756">
      <w:r>
        <w:separator/>
      </w:r>
    </w:p>
    <w:p w:rsidR="00903E7E" w:rsidRDefault="00903E7E" w:rsidP="00FE6756"/>
    <w:p w:rsidR="00903E7E" w:rsidRDefault="00903E7E" w:rsidP="00FE6756"/>
  </w:endnote>
  <w:endnote w:type="continuationSeparator" w:id="0">
    <w:p w:rsidR="00903E7E" w:rsidRDefault="00903E7E" w:rsidP="00FE6756">
      <w:r>
        <w:continuationSeparator/>
      </w:r>
    </w:p>
    <w:p w:rsidR="00903E7E" w:rsidRDefault="00903E7E" w:rsidP="00FE6756"/>
    <w:p w:rsidR="00903E7E" w:rsidRDefault="00903E7E"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7E" w:rsidRDefault="00903E7E" w:rsidP="00FE6756">
      <w:r>
        <w:separator/>
      </w:r>
    </w:p>
    <w:p w:rsidR="00903E7E" w:rsidRDefault="00903E7E" w:rsidP="00FE6756"/>
    <w:p w:rsidR="00903E7E" w:rsidRDefault="00903E7E" w:rsidP="00FE6756"/>
  </w:footnote>
  <w:footnote w:type="continuationSeparator" w:id="0">
    <w:p w:rsidR="00903E7E" w:rsidRDefault="00903E7E" w:rsidP="00FE6756">
      <w:r>
        <w:continuationSeparator/>
      </w:r>
    </w:p>
    <w:p w:rsidR="00903E7E" w:rsidRDefault="00903E7E" w:rsidP="00FE6756"/>
    <w:p w:rsidR="00903E7E" w:rsidRDefault="00903E7E"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C97B63" w:rsidRDefault="00C97B63">
        <w:pPr>
          <w:pStyle w:val="Topptekst"/>
        </w:pPr>
        <w:r>
          <w:fldChar w:fldCharType="begin"/>
        </w:r>
        <w:r>
          <w:instrText>PAGE   \* MERGEFORMAT</w:instrText>
        </w:r>
        <w:r>
          <w:fldChar w:fldCharType="separate"/>
        </w:r>
        <w:r w:rsidR="00D51585">
          <w:rPr>
            <w:noProof/>
          </w:rPr>
          <w:t>1</w:t>
        </w:r>
        <w:r>
          <w:rPr>
            <w:noProof/>
          </w:rPr>
          <w:fldChar w:fldCharType="end"/>
        </w:r>
      </w:p>
    </w:sdtContent>
  </w:sdt>
  <w:p w:rsidR="00C97B63" w:rsidRDefault="00C97B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5471C8E"/>
    <w:multiLevelType w:val="hybridMultilevel"/>
    <w:tmpl w:val="9F5634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DA30D1"/>
    <w:multiLevelType w:val="hybridMultilevel"/>
    <w:tmpl w:val="A67C8C56"/>
    <w:lvl w:ilvl="0" w:tplc="04140001">
      <w:start w:val="1"/>
      <w:numFmt w:val="bullet"/>
      <w:lvlText w:val=""/>
      <w:lvlJc w:val="left"/>
      <w:pPr>
        <w:ind w:left="360" w:hanging="360"/>
      </w:pPr>
      <w:rPr>
        <w:rFonts w:ascii="Symbol" w:hAnsi="Symbol" w:hint="default"/>
      </w:rPr>
    </w:lvl>
    <w:lvl w:ilvl="1" w:tplc="3536B33E">
      <w:numFmt w:val="bullet"/>
      <w:lvlText w:val="•"/>
      <w:lvlJc w:val="left"/>
      <w:pPr>
        <w:ind w:left="5250" w:hanging="4530"/>
      </w:pPr>
      <w:rPr>
        <w:rFonts w:ascii="Verdana" w:eastAsia="Times New Roman" w:hAnsi="Verdan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8567E47"/>
    <w:multiLevelType w:val="hybridMultilevel"/>
    <w:tmpl w:val="6AD841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9A0D33"/>
    <w:multiLevelType w:val="hybridMultilevel"/>
    <w:tmpl w:val="3ED017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A6F055B"/>
    <w:multiLevelType w:val="hybridMultilevel"/>
    <w:tmpl w:val="609CD21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6420621"/>
    <w:multiLevelType w:val="hybridMultilevel"/>
    <w:tmpl w:val="9D7AE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0929C0"/>
    <w:multiLevelType w:val="hybridMultilevel"/>
    <w:tmpl w:val="C0B0B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B81BF8"/>
    <w:multiLevelType w:val="hybridMultilevel"/>
    <w:tmpl w:val="609CD2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AD32252"/>
    <w:multiLevelType w:val="hybridMultilevel"/>
    <w:tmpl w:val="5EB24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045C80"/>
    <w:multiLevelType w:val="hybridMultilevel"/>
    <w:tmpl w:val="010EE86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4BE0C19"/>
    <w:multiLevelType w:val="hybridMultilevel"/>
    <w:tmpl w:val="9076A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3D2F88"/>
    <w:multiLevelType w:val="hybridMultilevel"/>
    <w:tmpl w:val="3E98D53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35757AA9"/>
    <w:multiLevelType w:val="hybridMultilevel"/>
    <w:tmpl w:val="11121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452172"/>
    <w:multiLevelType w:val="hybridMultilevel"/>
    <w:tmpl w:val="8EACE0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7B26594"/>
    <w:multiLevelType w:val="hybridMultilevel"/>
    <w:tmpl w:val="DDBE6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DE0F14"/>
    <w:multiLevelType w:val="hybridMultilevel"/>
    <w:tmpl w:val="2858FC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978695B"/>
    <w:multiLevelType w:val="hybridMultilevel"/>
    <w:tmpl w:val="23EA2A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A226A22"/>
    <w:multiLevelType w:val="hybridMultilevel"/>
    <w:tmpl w:val="6936D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0429CC"/>
    <w:multiLevelType w:val="hybridMultilevel"/>
    <w:tmpl w:val="6E9A9B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0C87F8A"/>
    <w:multiLevelType w:val="hybridMultilevel"/>
    <w:tmpl w:val="62E0C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1669BD"/>
    <w:multiLevelType w:val="hybridMultilevel"/>
    <w:tmpl w:val="AF3653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3252EDB"/>
    <w:multiLevelType w:val="hybridMultilevel"/>
    <w:tmpl w:val="6AEC3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C67E17"/>
    <w:multiLevelType w:val="hybridMultilevel"/>
    <w:tmpl w:val="2B6E8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66647A"/>
    <w:multiLevelType w:val="hybridMultilevel"/>
    <w:tmpl w:val="D8C6DCB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48AB7E4B"/>
    <w:multiLevelType w:val="hybridMultilevel"/>
    <w:tmpl w:val="D256CF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51FE4EAE"/>
    <w:multiLevelType w:val="hybridMultilevel"/>
    <w:tmpl w:val="5EB494B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81B4102"/>
    <w:multiLevelType w:val="hybridMultilevel"/>
    <w:tmpl w:val="766EC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9" w15:restartNumberingAfterBreak="0">
    <w:nsid w:val="6F207140"/>
    <w:multiLevelType w:val="hybridMultilevel"/>
    <w:tmpl w:val="E1EE0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B042B0"/>
    <w:multiLevelType w:val="hybridMultilevel"/>
    <w:tmpl w:val="19229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F0A7C6D"/>
    <w:multiLevelType w:val="hybridMultilevel"/>
    <w:tmpl w:val="64DCA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1"/>
  </w:num>
  <w:num w:numId="4">
    <w:abstractNumId w:val="20"/>
  </w:num>
  <w:num w:numId="5">
    <w:abstractNumId w:val="15"/>
  </w:num>
  <w:num w:numId="6">
    <w:abstractNumId w:val="12"/>
  </w:num>
  <w:num w:numId="7">
    <w:abstractNumId w:val="5"/>
  </w:num>
  <w:num w:numId="8">
    <w:abstractNumId w:val="8"/>
  </w:num>
  <w:num w:numId="9">
    <w:abstractNumId w:val="17"/>
  </w:num>
  <w:num w:numId="10">
    <w:abstractNumId w:val="4"/>
  </w:num>
  <w:num w:numId="11">
    <w:abstractNumId w:val="19"/>
  </w:num>
  <w:num w:numId="12">
    <w:abstractNumId w:val="6"/>
  </w:num>
  <w:num w:numId="13">
    <w:abstractNumId w:val="29"/>
  </w:num>
  <w:num w:numId="14">
    <w:abstractNumId w:val="13"/>
  </w:num>
  <w:num w:numId="15">
    <w:abstractNumId w:val="9"/>
  </w:num>
  <w:num w:numId="16">
    <w:abstractNumId w:val="31"/>
  </w:num>
  <w:num w:numId="17">
    <w:abstractNumId w:val="11"/>
  </w:num>
  <w:num w:numId="18">
    <w:abstractNumId w:val="2"/>
  </w:num>
  <w:num w:numId="19">
    <w:abstractNumId w:val="27"/>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
  </w:num>
  <w:num w:numId="25">
    <w:abstractNumId w:val="26"/>
  </w:num>
  <w:num w:numId="26">
    <w:abstractNumId w:val="30"/>
  </w:num>
  <w:num w:numId="27">
    <w:abstractNumId w:val="18"/>
  </w:num>
  <w:num w:numId="28">
    <w:abstractNumId w:val="24"/>
  </w:num>
  <w:num w:numId="29">
    <w:abstractNumId w:val="7"/>
  </w:num>
  <w:num w:numId="30">
    <w:abstractNumId w:val="23"/>
  </w:num>
  <w:num w:numId="31">
    <w:abstractNumId w:val="14"/>
  </w:num>
  <w:num w:numId="32">
    <w:abstractNumId w:val="25"/>
  </w:num>
  <w:num w:numId="3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3F2"/>
    <w:rsid w:val="00004587"/>
    <w:rsid w:val="000047B3"/>
    <w:rsid w:val="0000487D"/>
    <w:rsid w:val="000051F3"/>
    <w:rsid w:val="00005461"/>
    <w:rsid w:val="00005CC0"/>
    <w:rsid w:val="00005F0D"/>
    <w:rsid w:val="00006120"/>
    <w:rsid w:val="0000616C"/>
    <w:rsid w:val="0000693F"/>
    <w:rsid w:val="00007954"/>
    <w:rsid w:val="0001043F"/>
    <w:rsid w:val="000106F5"/>
    <w:rsid w:val="00010E6C"/>
    <w:rsid w:val="0001200E"/>
    <w:rsid w:val="00012581"/>
    <w:rsid w:val="00013291"/>
    <w:rsid w:val="0001383A"/>
    <w:rsid w:val="00013BA3"/>
    <w:rsid w:val="00015510"/>
    <w:rsid w:val="000167ED"/>
    <w:rsid w:val="00016FF5"/>
    <w:rsid w:val="00017EA9"/>
    <w:rsid w:val="000204B7"/>
    <w:rsid w:val="00020656"/>
    <w:rsid w:val="0002072C"/>
    <w:rsid w:val="00020DE9"/>
    <w:rsid w:val="0002109F"/>
    <w:rsid w:val="0002185B"/>
    <w:rsid w:val="00023121"/>
    <w:rsid w:val="00023436"/>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37A6"/>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50C"/>
    <w:rsid w:val="00044BE5"/>
    <w:rsid w:val="00044E67"/>
    <w:rsid w:val="00044F8C"/>
    <w:rsid w:val="000451FD"/>
    <w:rsid w:val="0004527C"/>
    <w:rsid w:val="00045ADA"/>
    <w:rsid w:val="00046934"/>
    <w:rsid w:val="00046F70"/>
    <w:rsid w:val="00047AA4"/>
    <w:rsid w:val="00047B28"/>
    <w:rsid w:val="00047B3A"/>
    <w:rsid w:val="000517F2"/>
    <w:rsid w:val="00052426"/>
    <w:rsid w:val="0005257B"/>
    <w:rsid w:val="00052646"/>
    <w:rsid w:val="0005379D"/>
    <w:rsid w:val="000541E4"/>
    <w:rsid w:val="000543F1"/>
    <w:rsid w:val="00054400"/>
    <w:rsid w:val="00054C0D"/>
    <w:rsid w:val="000552E1"/>
    <w:rsid w:val="0005537C"/>
    <w:rsid w:val="00055B82"/>
    <w:rsid w:val="000562FD"/>
    <w:rsid w:val="00056675"/>
    <w:rsid w:val="00060B41"/>
    <w:rsid w:val="000610C7"/>
    <w:rsid w:val="00061A13"/>
    <w:rsid w:val="00061A39"/>
    <w:rsid w:val="00062339"/>
    <w:rsid w:val="000625B6"/>
    <w:rsid w:val="00062B16"/>
    <w:rsid w:val="00063037"/>
    <w:rsid w:val="0006313D"/>
    <w:rsid w:val="00063B89"/>
    <w:rsid w:val="00064698"/>
    <w:rsid w:val="00064C10"/>
    <w:rsid w:val="00064EE6"/>
    <w:rsid w:val="00067A6A"/>
    <w:rsid w:val="00067F2C"/>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138"/>
    <w:rsid w:val="000913C7"/>
    <w:rsid w:val="000914B5"/>
    <w:rsid w:val="000921AC"/>
    <w:rsid w:val="000934AD"/>
    <w:rsid w:val="00094AD6"/>
    <w:rsid w:val="00094CB6"/>
    <w:rsid w:val="00095E98"/>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4"/>
    <w:rsid w:val="000B1CED"/>
    <w:rsid w:val="000B1EF5"/>
    <w:rsid w:val="000B22A1"/>
    <w:rsid w:val="000B250E"/>
    <w:rsid w:val="000B288E"/>
    <w:rsid w:val="000B2931"/>
    <w:rsid w:val="000B2D46"/>
    <w:rsid w:val="000B2EE4"/>
    <w:rsid w:val="000B3137"/>
    <w:rsid w:val="000B3911"/>
    <w:rsid w:val="000B4077"/>
    <w:rsid w:val="000B4292"/>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21E3"/>
    <w:rsid w:val="000C22F2"/>
    <w:rsid w:val="000C2D76"/>
    <w:rsid w:val="000C2FE6"/>
    <w:rsid w:val="000C3520"/>
    <w:rsid w:val="000C38B8"/>
    <w:rsid w:val="000C3E2F"/>
    <w:rsid w:val="000C4972"/>
    <w:rsid w:val="000C4B5D"/>
    <w:rsid w:val="000C531A"/>
    <w:rsid w:val="000C572F"/>
    <w:rsid w:val="000C6497"/>
    <w:rsid w:val="000C692E"/>
    <w:rsid w:val="000C6D35"/>
    <w:rsid w:val="000C70FA"/>
    <w:rsid w:val="000C731A"/>
    <w:rsid w:val="000D1397"/>
    <w:rsid w:val="000D162E"/>
    <w:rsid w:val="000D171C"/>
    <w:rsid w:val="000D204A"/>
    <w:rsid w:val="000D27E1"/>
    <w:rsid w:val="000D2820"/>
    <w:rsid w:val="000D3405"/>
    <w:rsid w:val="000D390F"/>
    <w:rsid w:val="000D39DC"/>
    <w:rsid w:val="000D3FD7"/>
    <w:rsid w:val="000D435E"/>
    <w:rsid w:val="000D437E"/>
    <w:rsid w:val="000D4597"/>
    <w:rsid w:val="000D485C"/>
    <w:rsid w:val="000D49BD"/>
    <w:rsid w:val="000D776E"/>
    <w:rsid w:val="000D7E96"/>
    <w:rsid w:val="000E0064"/>
    <w:rsid w:val="000E0290"/>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A8D"/>
    <w:rsid w:val="00100646"/>
    <w:rsid w:val="00101FED"/>
    <w:rsid w:val="00102285"/>
    <w:rsid w:val="00102456"/>
    <w:rsid w:val="00102B64"/>
    <w:rsid w:val="001035E6"/>
    <w:rsid w:val="00103CB3"/>
    <w:rsid w:val="00103E94"/>
    <w:rsid w:val="00104357"/>
    <w:rsid w:val="00104B8E"/>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F58"/>
    <w:rsid w:val="00116454"/>
    <w:rsid w:val="0011654A"/>
    <w:rsid w:val="0011658C"/>
    <w:rsid w:val="001168C6"/>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3096C"/>
    <w:rsid w:val="00130F38"/>
    <w:rsid w:val="00131619"/>
    <w:rsid w:val="00131720"/>
    <w:rsid w:val="001317DB"/>
    <w:rsid w:val="00131C95"/>
    <w:rsid w:val="0013289B"/>
    <w:rsid w:val="001328DC"/>
    <w:rsid w:val="00132B4B"/>
    <w:rsid w:val="00132FCC"/>
    <w:rsid w:val="00133831"/>
    <w:rsid w:val="00134F0B"/>
    <w:rsid w:val="00134FB3"/>
    <w:rsid w:val="0013596C"/>
    <w:rsid w:val="00136200"/>
    <w:rsid w:val="001365CF"/>
    <w:rsid w:val="00136E74"/>
    <w:rsid w:val="00136E8E"/>
    <w:rsid w:val="00136F43"/>
    <w:rsid w:val="00137722"/>
    <w:rsid w:val="00137822"/>
    <w:rsid w:val="001405F6"/>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45CC"/>
    <w:rsid w:val="001551CD"/>
    <w:rsid w:val="001552BA"/>
    <w:rsid w:val="0015580B"/>
    <w:rsid w:val="00155931"/>
    <w:rsid w:val="00155C27"/>
    <w:rsid w:val="00155C8B"/>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22A5"/>
    <w:rsid w:val="0017440B"/>
    <w:rsid w:val="00174836"/>
    <w:rsid w:val="001748C1"/>
    <w:rsid w:val="00175636"/>
    <w:rsid w:val="00180328"/>
    <w:rsid w:val="001804C9"/>
    <w:rsid w:val="00181E59"/>
    <w:rsid w:val="00182993"/>
    <w:rsid w:val="00182F7A"/>
    <w:rsid w:val="001843EF"/>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737"/>
    <w:rsid w:val="001B2AC2"/>
    <w:rsid w:val="001B3A96"/>
    <w:rsid w:val="001B3DDF"/>
    <w:rsid w:val="001B499E"/>
    <w:rsid w:val="001B4AAF"/>
    <w:rsid w:val="001B4D1A"/>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8A9"/>
    <w:rsid w:val="001B79BF"/>
    <w:rsid w:val="001C0482"/>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1CCE"/>
    <w:rsid w:val="001E1D7B"/>
    <w:rsid w:val="001E21BD"/>
    <w:rsid w:val="001E240B"/>
    <w:rsid w:val="001E25D3"/>
    <w:rsid w:val="001E2A79"/>
    <w:rsid w:val="001E3239"/>
    <w:rsid w:val="001E33D5"/>
    <w:rsid w:val="001E37F3"/>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50E4"/>
    <w:rsid w:val="001F58AD"/>
    <w:rsid w:val="001F5CA5"/>
    <w:rsid w:val="001F5D54"/>
    <w:rsid w:val="001F6ACF"/>
    <w:rsid w:val="001F79DF"/>
    <w:rsid w:val="001F79E0"/>
    <w:rsid w:val="00200F2F"/>
    <w:rsid w:val="00201265"/>
    <w:rsid w:val="0020176F"/>
    <w:rsid w:val="00201D6A"/>
    <w:rsid w:val="00201DA1"/>
    <w:rsid w:val="00202419"/>
    <w:rsid w:val="00203AE6"/>
    <w:rsid w:val="00204815"/>
    <w:rsid w:val="00204F60"/>
    <w:rsid w:val="0020516F"/>
    <w:rsid w:val="0020575C"/>
    <w:rsid w:val="00205848"/>
    <w:rsid w:val="00205B47"/>
    <w:rsid w:val="00206076"/>
    <w:rsid w:val="0020626E"/>
    <w:rsid w:val="002064D7"/>
    <w:rsid w:val="00206622"/>
    <w:rsid w:val="00206645"/>
    <w:rsid w:val="0020750B"/>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27"/>
    <w:rsid w:val="00221E55"/>
    <w:rsid w:val="00221FC9"/>
    <w:rsid w:val="0022207C"/>
    <w:rsid w:val="00222233"/>
    <w:rsid w:val="00222B33"/>
    <w:rsid w:val="00222F47"/>
    <w:rsid w:val="0022331F"/>
    <w:rsid w:val="0022350A"/>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4FC8"/>
    <w:rsid w:val="0023533E"/>
    <w:rsid w:val="00235968"/>
    <w:rsid w:val="002364E1"/>
    <w:rsid w:val="002368D3"/>
    <w:rsid w:val="00236BA3"/>
    <w:rsid w:val="00237374"/>
    <w:rsid w:val="0024107D"/>
    <w:rsid w:val="00241360"/>
    <w:rsid w:val="002415C8"/>
    <w:rsid w:val="00241794"/>
    <w:rsid w:val="00241CCF"/>
    <w:rsid w:val="00242386"/>
    <w:rsid w:val="00242B58"/>
    <w:rsid w:val="00244231"/>
    <w:rsid w:val="00244FC7"/>
    <w:rsid w:val="002451F0"/>
    <w:rsid w:val="00245264"/>
    <w:rsid w:val="002452C2"/>
    <w:rsid w:val="00247844"/>
    <w:rsid w:val="00247B19"/>
    <w:rsid w:val="00250083"/>
    <w:rsid w:val="00250345"/>
    <w:rsid w:val="0025072A"/>
    <w:rsid w:val="00250772"/>
    <w:rsid w:val="00250801"/>
    <w:rsid w:val="0025137C"/>
    <w:rsid w:val="00251449"/>
    <w:rsid w:val="0025161E"/>
    <w:rsid w:val="00251C0C"/>
    <w:rsid w:val="00251CE5"/>
    <w:rsid w:val="00251E48"/>
    <w:rsid w:val="00252397"/>
    <w:rsid w:val="00252679"/>
    <w:rsid w:val="00252A07"/>
    <w:rsid w:val="00252B8D"/>
    <w:rsid w:val="002538C3"/>
    <w:rsid w:val="00254124"/>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BE8"/>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8B2"/>
    <w:rsid w:val="00291C92"/>
    <w:rsid w:val="00291CEB"/>
    <w:rsid w:val="0029400C"/>
    <w:rsid w:val="002941E8"/>
    <w:rsid w:val="002949CD"/>
    <w:rsid w:val="00294D3A"/>
    <w:rsid w:val="0029506F"/>
    <w:rsid w:val="00295B7B"/>
    <w:rsid w:val="00295C8B"/>
    <w:rsid w:val="00296B57"/>
    <w:rsid w:val="00297223"/>
    <w:rsid w:val="002978E1"/>
    <w:rsid w:val="00297AC0"/>
    <w:rsid w:val="002A02D8"/>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F4"/>
    <w:rsid w:val="002B3848"/>
    <w:rsid w:val="002B4301"/>
    <w:rsid w:val="002B44CE"/>
    <w:rsid w:val="002B4695"/>
    <w:rsid w:val="002B47A2"/>
    <w:rsid w:val="002B4E5B"/>
    <w:rsid w:val="002B682E"/>
    <w:rsid w:val="002B704A"/>
    <w:rsid w:val="002B76C1"/>
    <w:rsid w:val="002B778D"/>
    <w:rsid w:val="002B7A37"/>
    <w:rsid w:val="002B7A7A"/>
    <w:rsid w:val="002C0B39"/>
    <w:rsid w:val="002C0BD7"/>
    <w:rsid w:val="002C0CD4"/>
    <w:rsid w:val="002C0EF1"/>
    <w:rsid w:val="002C1BDE"/>
    <w:rsid w:val="002C1E35"/>
    <w:rsid w:val="002C2012"/>
    <w:rsid w:val="002C2041"/>
    <w:rsid w:val="002C222C"/>
    <w:rsid w:val="002C2994"/>
    <w:rsid w:val="002C2B2B"/>
    <w:rsid w:val="002C2D5B"/>
    <w:rsid w:val="002C2DAC"/>
    <w:rsid w:val="002C2F53"/>
    <w:rsid w:val="002C336D"/>
    <w:rsid w:val="002C399C"/>
    <w:rsid w:val="002C4620"/>
    <w:rsid w:val="002C4684"/>
    <w:rsid w:val="002C4BAB"/>
    <w:rsid w:val="002C4FB1"/>
    <w:rsid w:val="002C509E"/>
    <w:rsid w:val="002C5D12"/>
    <w:rsid w:val="002C5E46"/>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20B"/>
    <w:rsid w:val="002E0D4C"/>
    <w:rsid w:val="002E0DFF"/>
    <w:rsid w:val="002E1595"/>
    <w:rsid w:val="002E31C8"/>
    <w:rsid w:val="002E3497"/>
    <w:rsid w:val="002E3F94"/>
    <w:rsid w:val="002E3FCE"/>
    <w:rsid w:val="002E4E9E"/>
    <w:rsid w:val="002E5080"/>
    <w:rsid w:val="002E5C59"/>
    <w:rsid w:val="002E6560"/>
    <w:rsid w:val="002E65B0"/>
    <w:rsid w:val="002E66A3"/>
    <w:rsid w:val="002E6A8C"/>
    <w:rsid w:val="002E7332"/>
    <w:rsid w:val="002E7D80"/>
    <w:rsid w:val="002F0310"/>
    <w:rsid w:val="002F0CF2"/>
    <w:rsid w:val="002F252A"/>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4F2"/>
    <w:rsid w:val="00302ECD"/>
    <w:rsid w:val="003033CF"/>
    <w:rsid w:val="0030357B"/>
    <w:rsid w:val="0030398C"/>
    <w:rsid w:val="00303C9E"/>
    <w:rsid w:val="0030474B"/>
    <w:rsid w:val="003064C0"/>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5F2"/>
    <w:rsid w:val="00315713"/>
    <w:rsid w:val="003157DC"/>
    <w:rsid w:val="0031591C"/>
    <w:rsid w:val="00315FCC"/>
    <w:rsid w:val="00316871"/>
    <w:rsid w:val="00316B52"/>
    <w:rsid w:val="00316BD3"/>
    <w:rsid w:val="0031714A"/>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1F41"/>
    <w:rsid w:val="00332569"/>
    <w:rsid w:val="003331A5"/>
    <w:rsid w:val="00333F6E"/>
    <w:rsid w:val="003342E5"/>
    <w:rsid w:val="00334490"/>
    <w:rsid w:val="003347EE"/>
    <w:rsid w:val="003353C1"/>
    <w:rsid w:val="0033559C"/>
    <w:rsid w:val="00335C20"/>
    <w:rsid w:val="003361D9"/>
    <w:rsid w:val="003369B6"/>
    <w:rsid w:val="00336C18"/>
    <w:rsid w:val="00336EBA"/>
    <w:rsid w:val="00337062"/>
    <w:rsid w:val="00340775"/>
    <w:rsid w:val="003416F2"/>
    <w:rsid w:val="003419B2"/>
    <w:rsid w:val="00341E66"/>
    <w:rsid w:val="003427D8"/>
    <w:rsid w:val="0034283F"/>
    <w:rsid w:val="00342AA2"/>
    <w:rsid w:val="00342B65"/>
    <w:rsid w:val="00342BCA"/>
    <w:rsid w:val="00342C7F"/>
    <w:rsid w:val="00343B92"/>
    <w:rsid w:val="00344420"/>
    <w:rsid w:val="003455B5"/>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1963"/>
    <w:rsid w:val="003623D4"/>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0DC4"/>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107"/>
    <w:rsid w:val="003872EB"/>
    <w:rsid w:val="00390148"/>
    <w:rsid w:val="003907D7"/>
    <w:rsid w:val="00390DC8"/>
    <w:rsid w:val="00391532"/>
    <w:rsid w:val="00391918"/>
    <w:rsid w:val="00391AAB"/>
    <w:rsid w:val="00392077"/>
    <w:rsid w:val="003920D3"/>
    <w:rsid w:val="0039251E"/>
    <w:rsid w:val="00392AAD"/>
    <w:rsid w:val="0039335F"/>
    <w:rsid w:val="003935F6"/>
    <w:rsid w:val="00394450"/>
    <w:rsid w:val="003946E7"/>
    <w:rsid w:val="003958D9"/>
    <w:rsid w:val="00395DDA"/>
    <w:rsid w:val="003963D0"/>
    <w:rsid w:val="003964FC"/>
    <w:rsid w:val="00396971"/>
    <w:rsid w:val="00396BA9"/>
    <w:rsid w:val="00397127"/>
    <w:rsid w:val="00397855"/>
    <w:rsid w:val="0039788F"/>
    <w:rsid w:val="00397A22"/>
    <w:rsid w:val="003A0058"/>
    <w:rsid w:val="003A06DC"/>
    <w:rsid w:val="003A08C0"/>
    <w:rsid w:val="003A0D73"/>
    <w:rsid w:val="003A0FF9"/>
    <w:rsid w:val="003A146E"/>
    <w:rsid w:val="003A1590"/>
    <w:rsid w:val="003A22A9"/>
    <w:rsid w:val="003A2E23"/>
    <w:rsid w:val="003A2E3A"/>
    <w:rsid w:val="003A301D"/>
    <w:rsid w:val="003A3313"/>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3A0E"/>
    <w:rsid w:val="003B40D7"/>
    <w:rsid w:val="003B46BB"/>
    <w:rsid w:val="003B4DD4"/>
    <w:rsid w:val="003B54C6"/>
    <w:rsid w:val="003B6765"/>
    <w:rsid w:val="003B6F6D"/>
    <w:rsid w:val="003B74C9"/>
    <w:rsid w:val="003C00BE"/>
    <w:rsid w:val="003C04D7"/>
    <w:rsid w:val="003C0633"/>
    <w:rsid w:val="003C0805"/>
    <w:rsid w:val="003C1484"/>
    <w:rsid w:val="003C1A0D"/>
    <w:rsid w:val="003C1C8D"/>
    <w:rsid w:val="003C1CF4"/>
    <w:rsid w:val="003C24AB"/>
    <w:rsid w:val="003C27D0"/>
    <w:rsid w:val="003C2A5B"/>
    <w:rsid w:val="003C3895"/>
    <w:rsid w:val="003C3B0A"/>
    <w:rsid w:val="003C3D86"/>
    <w:rsid w:val="003C4017"/>
    <w:rsid w:val="003C44B4"/>
    <w:rsid w:val="003C5D44"/>
    <w:rsid w:val="003C5E5A"/>
    <w:rsid w:val="003C6696"/>
    <w:rsid w:val="003C6A43"/>
    <w:rsid w:val="003C6A6F"/>
    <w:rsid w:val="003C716F"/>
    <w:rsid w:val="003C7813"/>
    <w:rsid w:val="003D01ED"/>
    <w:rsid w:val="003D13F6"/>
    <w:rsid w:val="003D1598"/>
    <w:rsid w:val="003D258F"/>
    <w:rsid w:val="003D3266"/>
    <w:rsid w:val="003D378D"/>
    <w:rsid w:val="003D390E"/>
    <w:rsid w:val="003D482B"/>
    <w:rsid w:val="003D5A06"/>
    <w:rsid w:val="003D6061"/>
    <w:rsid w:val="003D6B4E"/>
    <w:rsid w:val="003D6BC5"/>
    <w:rsid w:val="003D7380"/>
    <w:rsid w:val="003D7A5E"/>
    <w:rsid w:val="003E00C1"/>
    <w:rsid w:val="003E08B5"/>
    <w:rsid w:val="003E0A2B"/>
    <w:rsid w:val="003E0FFA"/>
    <w:rsid w:val="003E112B"/>
    <w:rsid w:val="003E130A"/>
    <w:rsid w:val="003E1868"/>
    <w:rsid w:val="003E1EBE"/>
    <w:rsid w:val="003E2255"/>
    <w:rsid w:val="003E2612"/>
    <w:rsid w:val="003E2CB9"/>
    <w:rsid w:val="003E34DE"/>
    <w:rsid w:val="003E4357"/>
    <w:rsid w:val="003E472B"/>
    <w:rsid w:val="003E477A"/>
    <w:rsid w:val="003E53F6"/>
    <w:rsid w:val="003E554F"/>
    <w:rsid w:val="003E58A0"/>
    <w:rsid w:val="003E5D83"/>
    <w:rsid w:val="003E5FDE"/>
    <w:rsid w:val="003E6138"/>
    <w:rsid w:val="003E62AD"/>
    <w:rsid w:val="003E62D0"/>
    <w:rsid w:val="003E63DA"/>
    <w:rsid w:val="003E65A9"/>
    <w:rsid w:val="003E68A1"/>
    <w:rsid w:val="003E6E2C"/>
    <w:rsid w:val="003E75D9"/>
    <w:rsid w:val="003E780B"/>
    <w:rsid w:val="003E7EDD"/>
    <w:rsid w:val="003F0237"/>
    <w:rsid w:val="003F0744"/>
    <w:rsid w:val="003F07BC"/>
    <w:rsid w:val="003F09C5"/>
    <w:rsid w:val="003F0B05"/>
    <w:rsid w:val="003F16CB"/>
    <w:rsid w:val="003F1FDE"/>
    <w:rsid w:val="003F2F62"/>
    <w:rsid w:val="003F3632"/>
    <w:rsid w:val="003F3826"/>
    <w:rsid w:val="003F3A28"/>
    <w:rsid w:val="003F40CD"/>
    <w:rsid w:val="003F43B7"/>
    <w:rsid w:val="003F4697"/>
    <w:rsid w:val="003F5088"/>
    <w:rsid w:val="003F519F"/>
    <w:rsid w:val="003F5C37"/>
    <w:rsid w:val="003F5D07"/>
    <w:rsid w:val="003F6B2D"/>
    <w:rsid w:val="003F71C1"/>
    <w:rsid w:val="003F76DD"/>
    <w:rsid w:val="00400435"/>
    <w:rsid w:val="0040065D"/>
    <w:rsid w:val="00401A87"/>
    <w:rsid w:val="00402556"/>
    <w:rsid w:val="004027A9"/>
    <w:rsid w:val="00402BD6"/>
    <w:rsid w:val="00402EFC"/>
    <w:rsid w:val="00402F24"/>
    <w:rsid w:val="00404490"/>
    <w:rsid w:val="004048D1"/>
    <w:rsid w:val="00406058"/>
    <w:rsid w:val="00407AFF"/>
    <w:rsid w:val="00410A99"/>
    <w:rsid w:val="00411106"/>
    <w:rsid w:val="00411401"/>
    <w:rsid w:val="00412665"/>
    <w:rsid w:val="0041285C"/>
    <w:rsid w:val="0041481A"/>
    <w:rsid w:val="004149D1"/>
    <w:rsid w:val="0041502F"/>
    <w:rsid w:val="00415532"/>
    <w:rsid w:val="00415EFD"/>
    <w:rsid w:val="0041630D"/>
    <w:rsid w:val="004164D3"/>
    <w:rsid w:val="00416B46"/>
    <w:rsid w:val="0041723E"/>
    <w:rsid w:val="004176AF"/>
    <w:rsid w:val="00417AE8"/>
    <w:rsid w:val="00417E8E"/>
    <w:rsid w:val="00420398"/>
    <w:rsid w:val="004205D7"/>
    <w:rsid w:val="0042060C"/>
    <w:rsid w:val="004209EF"/>
    <w:rsid w:val="0042100F"/>
    <w:rsid w:val="0042126D"/>
    <w:rsid w:val="00421F05"/>
    <w:rsid w:val="00424110"/>
    <w:rsid w:val="004243BF"/>
    <w:rsid w:val="00424704"/>
    <w:rsid w:val="004248E9"/>
    <w:rsid w:val="00424A2B"/>
    <w:rsid w:val="004253E6"/>
    <w:rsid w:val="004254FC"/>
    <w:rsid w:val="0042566C"/>
    <w:rsid w:val="00425890"/>
    <w:rsid w:val="00425C57"/>
    <w:rsid w:val="00425C67"/>
    <w:rsid w:val="00426834"/>
    <w:rsid w:val="004275BD"/>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F51"/>
    <w:rsid w:val="00443180"/>
    <w:rsid w:val="00443560"/>
    <w:rsid w:val="004438E1"/>
    <w:rsid w:val="004443F5"/>
    <w:rsid w:val="00444750"/>
    <w:rsid w:val="004448D7"/>
    <w:rsid w:val="0044503C"/>
    <w:rsid w:val="0044534F"/>
    <w:rsid w:val="0044538B"/>
    <w:rsid w:val="0044580D"/>
    <w:rsid w:val="004460B1"/>
    <w:rsid w:val="0044778A"/>
    <w:rsid w:val="00450236"/>
    <w:rsid w:val="00451114"/>
    <w:rsid w:val="00452292"/>
    <w:rsid w:val="00452899"/>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2E5F"/>
    <w:rsid w:val="00463A99"/>
    <w:rsid w:val="004642C7"/>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4F74"/>
    <w:rsid w:val="00485246"/>
    <w:rsid w:val="004855B5"/>
    <w:rsid w:val="00485E43"/>
    <w:rsid w:val="00486856"/>
    <w:rsid w:val="00487078"/>
    <w:rsid w:val="00487262"/>
    <w:rsid w:val="004907C1"/>
    <w:rsid w:val="00490A2C"/>
    <w:rsid w:val="00490D78"/>
    <w:rsid w:val="00490D8A"/>
    <w:rsid w:val="00490E94"/>
    <w:rsid w:val="00490ECC"/>
    <w:rsid w:val="00491014"/>
    <w:rsid w:val="00492235"/>
    <w:rsid w:val="004922C1"/>
    <w:rsid w:val="0049297E"/>
    <w:rsid w:val="004934F4"/>
    <w:rsid w:val="00493643"/>
    <w:rsid w:val="00493986"/>
    <w:rsid w:val="00493C55"/>
    <w:rsid w:val="00493D64"/>
    <w:rsid w:val="0049431A"/>
    <w:rsid w:val="00494742"/>
    <w:rsid w:val="00494BA0"/>
    <w:rsid w:val="00494E92"/>
    <w:rsid w:val="00495ACC"/>
    <w:rsid w:val="00495B85"/>
    <w:rsid w:val="00495C7D"/>
    <w:rsid w:val="004963F1"/>
    <w:rsid w:val="00497B93"/>
    <w:rsid w:val="004A030C"/>
    <w:rsid w:val="004A0D06"/>
    <w:rsid w:val="004A1B77"/>
    <w:rsid w:val="004A28E3"/>
    <w:rsid w:val="004A2EDD"/>
    <w:rsid w:val="004A3A1A"/>
    <w:rsid w:val="004A3A88"/>
    <w:rsid w:val="004A448C"/>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4001"/>
    <w:rsid w:val="004B53C4"/>
    <w:rsid w:val="004B53F7"/>
    <w:rsid w:val="004B56D2"/>
    <w:rsid w:val="004B5B2B"/>
    <w:rsid w:val="004B5E87"/>
    <w:rsid w:val="004B6021"/>
    <w:rsid w:val="004B6F4B"/>
    <w:rsid w:val="004B6FF3"/>
    <w:rsid w:val="004B7BC8"/>
    <w:rsid w:val="004C03F1"/>
    <w:rsid w:val="004C0CA5"/>
    <w:rsid w:val="004C0CC6"/>
    <w:rsid w:val="004C0DD8"/>
    <w:rsid w:val="004C1196"/>
    <w:rsid w:val="004C12D7"/>
    <w:rsid w:val="004C13CA"/>
    <w:rsid w:val="004C1E18"/>
    <w:rsid w:val="004C29B6"/>
    <w:rsid w:val="004C444A"/>
    <w:rsid w:val="004C4923"/>
    <w:rsid w:val="004C49A7"/>
    <w:rsid w:val="004C4A71"/>
    <w:rsid w:val="004C5043"/>
    <w:rsid w:val="004C51AF"/>
    <w:rsid w:val="004C5986"/>
    <w:rsid w:val="004C5D50"/>
    <w:rsid w:val="004C6118"/>
    <w:rsid w:val="004C7131"/>
    <w:rsid w:val="004C713A"/>
    <w:rsid w:val="004C715D"/>
    <w:rsid w:val="004C750B"/>
    <w:rsid w:val="004C7B7F"/>
    <w:rsid w:val="004D005A"/>
    <w:rsid w:val="004D03E5"/>
    <w:rsid w:val="004D0CEB"/>
    <w:rsid w:val="004D0F94"/>
    <w:rsid w:val="004D1415"/>
    <w:rsid w:val="004D16F3"/>
    <w:rsid w:val="004D1CFA"/>
    <w:rsid w:val="004D21E0"/>
    <w:rsid w:val="004D21FF"/>
    <w:rsid w:val="004D2550"/>
    <w:rsid w:val="004D2805"/>
    <w:rsid w:val="004D2B1D"/>
    <w:rsid w:val="004D2CFD"/>
    <w:rsid w:val="004D315C"/>
    <w:rsid w:val="004D48DB"/>
    <w:rsid w:val="004D4D47"/>
    <w:rsid w:val="004D5111"/>
    <w:rsid w:val="004D5DA4"/>
    <w:rsid w:val="004D5E46"/>
    <w:rsid w:val="004D6167"/>
    <w:rsid w:val="004D6D15"/>
    <w:rsid w:val="004D72F7"/>
    <w:rsid w:val="004D7358"/>
    <w:rsid w:val="004D7768"/>
    <w:rsid w:val="004D78AE"/>
    <w:rsid w:val="004D7E4E"/>
    <w:rsid w:val="004E01BC"/>
    <w:rsid w:val="004E16D3"/>
    <w:rsid w:val="004E1B45"/>
    <w:rsid w:val="004E2003"/>
    <w:rsid w:val="004E2FB8"/>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5DA8"/>
    <w:rsid w:val="00506645"/>
    <w:rsid w:val="00507B87"/>
    <w:rsid w:val="00510AF8"/>
    <w:rsid w:val="00510BF7"/>
    <w:rsid w:val="00510C67"/>
    <w:rsid w:val="00510E52"/>
    <w:rsid w:val="005111D5"/>
    <w:rsid w:val="00511424"/>
    <w:rsid w:val="00512621"/>
    <w:rsid w:val="00512BCF"/>
    <w:rsid w:val="00513332"/>
    <w:rsid w:val="0051334F"/>
    <w:rsid w:val="00513420"/>
    <w:rsid w:val="00513D0A"/>
    <w:rsid w:val="005140CA"/>
    <w:rsid w:val="00514A5A"/>
    <w:rsid w:val="00514CB5"/>
    <w:rsid w:val="0051514B"/>
    <w:rsid w:val="0051621C"/>
    <w:rsid w:val="00516CC7"/>
    <w:rsid w:val="005171D4"/>
    <w:rsid w:val="005206D6"/>
    <w:rsid w:val="005208BF"/>
    <w:rsid w:val="00520A24"/>
    <w:rsid w:val="00520B2B"/>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3E"/>
    <w:rsid w:val="005369F4"/>
    <w:rsid w:val="00536EBF"/>
    <w:rsid w:val="0053733F"/>
    <w:rsid w:val="00537AAA"/>
    <w:rsid w:val="00542608"/>
    <w:rsid w:val="0054279A"/>
    <w:rsid w:val="00542F5F"/>
    <w:rsid w:val="00544197"/>
    <w:rsid w:val="005453E5"/>
    <w:rsid w:val="005455A0"/>
    <w:rsid w:val="00546CC2"/>
    <w:rsid w:val="00546E22"/>
    <w:rsid w:val="00547F46"/>
    <w:rsid w:val="0055013B"/>
    <w:rsid w:val="00550378"/>
    <w:rsid w:val="0055074A"/>
    <w:rsid w:val="00550B11"/>
    <w:rsid w:val="005516AA"/>
    <w:rsid w:val="005517E3"/>
    <w:rsid w:val="0055180D"/>
    <w:rsid w:val="005521B3"/>
    <w:rsid w:val="005522E3"/>
    <w:rsid w:val="0055269B"/>
    <w:rsid w:val="00552AF8"/>
    <w:rsid w:val="00553313"/>
    <w:rsid w:val="00553582"/>
    <w:rsid w:val="005543E5"/>
    <w:rsid w:val="005549DD"/>
    <w:rsid w:val="00556201"/>
    <w:rsid w:val="00557CFE"/>
    <w:rsid w:val="00560417"/>
    <w:rsid w:val="00560657"/>
    <w:rsid w:val="00560BCE"/>
    <w:rsid w:val="00561322"/>
    <w:rsid w:val="00561B9D"/>
    <w:rsid w:val="00561C3F"/>
    <w:rsid w:val="00561E04"/>
    <w:rsid w:val="00562290"/>
    <w:rsid w:val="00562723"/>
    <w:rsid w:val="00562972"/>
    <w:rsid w:val="00562B06"/>
    <w:rsid w:val="00562EC7"/>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40C"/>
    <w:rsid w:val="00585573"/>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D80"/>
    <w:rsid w:val="00596EA4"/>
    <w:rsid w:val="00597100"/>
    <w:rsid w:val="005972F8"/>
    <w:rsid w:val="00597686"/>
    <w:rsid w:val="00597B80"/>
    <w:rsid w:val="005A005D"/>
    <w:rsid w:val="005A0452"/>
    <w:rsid w:val="005A11AE"/>
    <w:rsid w:val="005A12EC"/>
    <w:rsid w:val="005A2604"/>
    <w:rsid w:val="005A26E3"/>
    <w:rsid w:val="005A2D84"/>
    <w:rsid w:val="005A2E19"/>
    <w:rsid w:val="005A2FC8"/>
    <w:rsid w:val="005A38BC"/>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87F"/>
    <w:rsid w:val="005B5BD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C6A48"/>
    <w:rsid w:val="005D05B0"/>
    <w:rsid w:val="005D062C"/>
    <w:rsid w:val="005D1401"/>
    <w:rsid w:val="005D206B"/>
    <w:rsid w:val="005D23F5"/>
    <w:rsid w:val="005D37E8"/>
    <w:rsid w:val="005D3C82"/>
    <w:rsid w:val="005D4D12"/>
    <w:rsid w:val="005D4E64"/>
    <w:rsid w:val="005D55BD"/>
    <w:rsid w:val="005D55F8"/>
    <w:rsid w:val="005D5A6B"/>
    <w:rsid w:val="005D5E45"/>
    <w:rsid w:val="005D62E2"/>
    <w:rsid w:val="005D6B08"/>
    <w:rsid w:val="005D7A86"/>
    <w:rsid w:val="005E0A7A"/>
    <w:rsid w:val="005E18FD"/>
    <w:rsid w:val="005E2089"/>
    <w:rsid w:val="005E256A"/>
    <w:rsid w:val="005E268D"/>
    <w:rsid w:val="005E2853"/>
    <w:rsid w:val="005E3521"/>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5716"/>
    <w:rsid w:val="005F63BB"/>
    <w:rsid w:val="005F65CE"/>
    <w:rsid w:val="005F6660"/>
    <w:rsid w:val="005F68A7"/>
    <w:rsid w:val="005F6F10"/>
    <w:rsid w:val="005F6FBA"/>
    <w:rsid w:val="005F75F9"/>
    <w:rsid w:val="00600048"/>
    <w:rsid w:val="00600A7E"/>
    <w:rsid w:val="006013FB"/>
    <w:rsid w:val="00601AA3"/>
    <w:rsid w:val="0060211F"/>
    <w:rsid w:val="00603190"/>
    <w:rsid w:val="0060356F"/>
    <w:rsid w:val="0060427D"/>
    <w:rsid w:val="00604581"/>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0BD5"/>
    <w:rsid w:val="00621AE2"/>
    <w:rsid w:val="00622A6C"/>
    <w:rsid w:val="00622E15"/>
    <w:rsid w:val="00623352"/>
    <w:rsid w:val="00623C04"/>
    <w:rsid w:val="006240FF"/>
    <w:rsid w:val="0062416E"/>
    <w:rsid w:val="006249EA"/>
    <w:rsid w:val="00625656"/>
    <w:rsid w:val="00625789"/>
    <w:rsid w:val="00625CFF"/>
    <w:rsid w:val="006260EF"/>
    <w:rsid w:val="0062664B"/>
    <w:rsid w:val="006271AF"/>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D87"/>
    <w:rsid w:val="006358AA"/>
    <w:rsid w:val="00635BB3"/>
    <w:rsid w:val="00635F1F"/>
    <w:rsid w:val="00635FAA"/>
    <w:rsid w:val="006363EE"/>
    <w:rsid w:val="00636C16"/>
    <w:rsid w:val="00637A54"/>
    <w:rsid w:val="00637AE8"/>
    <w:rsid w:val="006404DD"/>
    <w:rsid w:val="0064059D"/>
    <w:rsid w:val="006409A4"/>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C6C"/>
    <w:rsid w:val="006501DF"/>
    <w:rsid w:val="00650977"/>
    <w:rsid w:val="0065099D"/>
    <w:rsid w:val="00650E2B"/>
    <w:rsid w:val="006518D8"/>
    <w:rsid w:val="0065215F"/>
    <w:rsid w:val="00652C4B"/>
    <w:rsid w:val="00652D63"/>
    <w:rsid w:val="00652EC8"/>
    <w:rsid w:val="0065337E"/>
    <w:rsid w:val="00653812"/>
    <w:rsid w:val="00653A66"/>
    <w:rsid w:val="00655EDC"/>
    <w:rsid w:val="006564AA"/>
    <w:rsid w:val="006565A8"/>
    <w:rsid w:val="006567E3"/>
    <w:rsid w:val="00656D40"/>
    <w:rsid w:val="00656F26"/>
    <w:rsid w:val="00657040"/>
    <w:rsid w:val="0065723B"/>
    <w:rsid w:val="00657249"/>
    <w:rsid w:val="00657C32"/>
    <w:rsid w:val="0066016F"/>
    <w:rsid w:val="00660521"/>
    <w:rsid w:val="00660E9E"/>
    <w:rsid w:val="00661376"/>
    <w:rsid w:val="00661562"/>
    <w:rsid w:val="0066223A"/>
    <w:rsid w:val="00662A54"/>
    <w:rsid w:val="00662F65"/>
    <w:rsid w:val="00663F64"/>
    <w:rsid w:val="00664409"/>
    <w:rsid w:val="0066453A"/>
    <w:rsid w:val="006646A5"/>
    <w:rsid w:val="006667C2"/>
    <w:rsid w:val="00666A2F"/>
    <w:rsid w:val="00666F4C"/>
    <w:rsid w:val="00666FFC"/>
    <w:rsid w:val="00667340"/>
    <w:rsid w:val="00667799"/>
    <w:rsid w:val="0066782D"/>
    <w:rsid w:val="00667F00"/>
    <w:rsid w:val="00670900"/>
    <w:rsid w:val="00670DC0"/>
    <w:rsid w:val="00670F33"/>
    <w:rsid w:val="00671093"/>
    <w:rsid w:val="00672194"/>
    <w:rsid w:val="00672AFE"/>
    <w:rsid w:val="006744ED"/>
    <w:rsid w:val="00675AAB"/>
    <w:rsid w:val="006765BA"/>
    <w:rsid w:val="006765C2"/>
    <w:rsid w:val="00676916"/>
    <w:rsid w:val="006769DC"/>
    <w:rsid w:val="00680366"/>
    <w:rsid w:val="00680605"/>
    <w:rsid w:val="00680D14"/>
    <w:rsid w:val="00681172"/>
    <w:rsid w:val="0068267A"/>
    <w:rsid w:val="006829C6"/>
    <w:rsid w:val="0068388F"/>
    <w:rsid w:val="00683C3F"/>
    <w:rsid w:val="00684469"/>
    <w:rsid w:val="00684654"/>
    <w:rsid w:val="006846FF"/>
    <w:rsid w:val="0068578C"/>
    <w:rsid w:val="00685B0E"/>
    <w:rsid w:val="00685CD3"/>
    <w:rsid w:val="00685E5C"/>
    <w:rsid w:val="0068623D"/>
    <w:rsid w:val="00686E66"/>
    <w:rsid w:val="0068725A"/>
    <w:rsid w:val="00687905"/>
    <w:rsid w:val="006909C6"/>
    <w:rsid w:val="00690D79"/>
    <w:rsid w:val="006910C5"/>
    <w:rsid w:val="006912E9"/>
    <w:rsid w:val="00692FFF"/>
    <w:rsid w:val="00693A32"/>
    <w:rsid w:val="00694478"/>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8F6"/>
    <w:rsid w:val="006A1BC8"/>
    <w:rsid w:val="006A1ECA"/>
    <w:rsid w:val="006A2254"/>
    <w:rsid w:val="006A38B7"/>
    <w:rsid w:val="006A3E3C"/>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7FB"/>
    <w:rsid w:val="006B2D01"/>
    <w:rsid w:val="006B3160"/>
    <w:rsid w:val="006B39EF"/>
    <w:rsid w:val="006B3BE7"/>
    <w:rsid w:val="006B3F6A"/>
    <w:rsid w:val="006B4394"/>
    <w:rsid w:val="006B4B7B"/>
    <w:rsid w:val="006B4EBD"/>
    <w:rsid w:val="006B54C4"/>
    <w:rsid w:val="006B6746"/>
    <w:rsid w:val="006B689F"/>
    <w:rsid w:val="006B6D6C"/>
    <w:rsid w:val="006B757E"/>
    <w:rsid w:val="006B7A4F"/>
    <w:rsid w:val="006C0379"/>
    <w:rsid w:val="006C0816"/>
    <w:rsid w:val="006C08B3"/>
    <w:rsid w:val="006C0A9C"/>
    <w:rsid w:val="006C0EC3"/>
    <w:rsid w:val="006C1270"/>
    <w:rsid w:val="006C1AA7"/>
    <w:rsid w:val="006C1E4B"/>
    <w:rsid w:val="006C1FC1"/>
    <w:rsid w:val="006C27F4"/>
    <w:rsid w:val="006C28A1"/>
    <w:rsid w:val="006C2A18"/>
    <w:rsid w:val="006C2AB6"/>
    <w:rsid w:val="006C379E"/>
    <w:rsid w:val="006C3D8A"/>
    <w:rsid w:val="006C3DAB"/>
    <w:rsid w:val="006C3DFA"/>
    <w:rsid w:val="006C456E"/>
    <w:rsid w:val="006C4CF2"/>
    <w:rsid w:val="006C4F8E"/>
    <w:rsid w:val="006C52D3"/>
    <w:rsid w:val="006C54C4"/>
    <w:rsid w:val="006C5930"/>
    <w:rsid w:val="006C5FDF"/>
    <w:rsid w:val="006C66D1"/>
    <w:rsid w:val="006C7474"/>
    <w:rsid w:val="006C75C5"/>
    <w:rsid w:val="006D0090"/>
    <w:rsid w:val="006D016B"/>
    <w:rsid w:val="006D0562"/>
    <w:rsid w:val="006D0EF7"/>
    <w:rsid w:val="006D10D0"/>
    <w:rsid w:val="006D2EB6"/>
    <w:rsid w:val="006D3DD6"/>
    <w:rsid w:val="006D40F6"/>
    <w:rsid w:val="006D4511"/>
    <w:rsid w:val="006D47C1"/>
    <w:rsid w:val="006D4ACC"/>
    <w:rsid w:val="006D4B5C"/>
    <w:rsid w:val="006D4B60"/>
    <w:rsid w:val="006D5B86"/>
    <w:rsid w:val="006D653F"/>
    <w:rsid w:val="006E0BF1"/>
    <w:rsid w:val="006E0C1F"/>
    <w:rsid w:val="006E26C5"/>
    <w:rsid w:val="006E31DB"/>
    <w:rsid w:val="006E40FD"/>
    <w:rsid w:val="006E48FB"/>
    <w:rsid w:val="006E4FC0"/>
    <w:rsid w:val="006E5F6D"/>
    <w:rsid w:val="006E6075"/>
    <w:rsid w:val="006E6FAF"/>
    <w:rsid w:val="006E7167"/>
    <w:rsid w:val="006E71E7"/>
    <w:rsid w:val="006E7556"/>
    <w:rsid w:val="006E7833"/>
    <w:rsid w:val="006E7BE8"/>
    <w:rsid w:val="006E7F1A"/>
    <w:rsid w:val="006F0391"/>
    <w:rsid w:val="006F0483"/>
    <w:rsid w:val="006F06E3"/>
    <w:rsid w:val="006F098C"/>
    <w:rsid w:val="006F0DE5"/>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668"/>
    <w:rsid w:val="007027A8"/>
    <w:rsid w:val="00703482"/>
    <w:rsid w:val="00703F0E"/>
    <w:rsid w:val="00704808"/>
    <w:rsid w:val="00704EFF"/>
    <w:rsid w:val="00705016"/>
    <w:rsid w:val="00705234"/>
    <w:rsid w:val="00706602"/>
    <w:rsid w:val="00706A36"/>
    <w:rsid w:val="00707277"/>
    <w:rsid w:val="00707CCC"/>
    <w:rsid w:val="00707F18"/>
    <w:rsid w:val="00710751"/>
    <w:rsid w:val="007107E5"/>
    <w:rsid w:val="007113F6"/>
    <w:rsid w:val="007125E5"/>
    <w:rsid w:val="0071277B"/>
    <w:rsid w:val="00713568"/>
    <w:rsid w:val="007137D9"/>
    <w:rsid w:val="00713A15"/>
    <w:rsid w:val="00713AE6"/>
    <w:rsid w:val="00713D8F"/>
    <w:rsid w:val="00713FCA"/>
    <w:rsid w:val="00714A05"/>
    <w:rsid w:val="00715290"/>
    <w:rsid w:val="007153A2"/>
    <w:rsid w:val="0071553C"/>
    <w:rsid w:val="007163EE"/>
    <w:rsid w:val="0071665D"/>
    <w:rsid w:val="00717083"/>
    <w:rsid w:val="007175B8"/>
    <w:rsid w:val="0071789E"/>
    <w:rsid w:val="00717AEB"/>
    <w:rsid w:val="0072036C"/>
    <w:rsid w:val="00720444"/>
    <w:rsid w:val="007205EC"/>
    <w:rsid w:val="00721560"/>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706"/>
    <w:rsid w:val="007267F2"/>
    <w:rsid w:val="0072682C"/>
    <w:rsid w:val="00726BF5"/>
    <w:rsid w:val="00726E1A"/>
    <w:rsid w:val="00726EBA"/>
    <w:rsid w:val="0073083B"/>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1D"/>
    <w:rsid w:val="00745CB2"/>
    <w:rsid w:val="00745E7F"/>
    <w:rsid w:val="007463D5"/>
    <w:rsid w:val="007465F5"/>
    <w:rsid w:val="0074663C"/>
    <w:rsid w:val="007466B6"/>
    <w:rsid w:val="00746990"/>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B6C"/>
    <w:rsid w:val="00764C64"/>
    <w:rsid w:val="00765421"/>
    <w:rsid w:val="00765F54"/>
    <w:rsid w:val="00766355"/>
    <w:rsid w:val="007666A3"/>
    <w:rsid w:val="00767360"/>
    <w:rsid w:val="0076782D"/>
    <w:rsid w:val="0076786F"/>
    <w:rsid w:val="007678A3"/>
    <w:rsid w:val="00767D24"/>
    <w:rsid w:val="00770375"/>
    <w:rsid w:val="0077045B"/>
    <w:rsid w:val="00770705"/>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4522"/>
    <w:rsid w:val="00784AEB"/>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4FC"/>
    <w:rsid w:val="007A0507"/>
    <w:rsid w:val="007A0CA1"/>
    <w:rsid w:val="007A0E63"/>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56A"/>
    <w:rsid w:val="007A55E6"/>
    <w:rsid w:val="007A6287"/>
    <w:rsid w:val="007A6722"/>
    <w:rsid w:val="007A6DE6"/>
    <w:rsid w:val="007A6E0D"/>
    <w:rsid w:val="007A7439"/>
    <w:rsid w:val="007B02E6"/>
    <w:rsid w:val="007B0F0E"/>
    <w:rsid w:val="007B19D2"/>
    <w:rsid w:val="007B44A9"/>
    <w:rsid w:val="007B4717"/>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C04"/>
    <w:rsid w:val="007C4FE5"/>
    <w:rsid w:val="007C51B0"/>
    <w:rsid w:val="007C574C"/>
    <w:rsid w:val="007C5B96"/>
    <w:rsid w:val="007C624F"/>
    <w:rsid w:val="007C67AA"/>
    <w:rsid w:val="007C68C8"/>
    <w:rsid w:val="007C7B5A"/>
    <w:rsid w:val="007C7BB4"/>
    <w:rsid w:val="007D0EA7"/>
    <w:rsid w:val="007D1468"/>
    <w:rsid w:val="007D16A0"/>
    <w:rsid w:val="007D2106"/>
    <w:rsid w:val="007D2CC8"/>
    <w:rsid w:val="007D3657"/>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60C"/>
    <w:rsid w:val="007E07A4"/>
    <w:rsid w:val="007E0D00"/>
    <w:rsid w:val="007E0F50"/>
    <w:rsid w:val="007E154C"/>
    <w:rsid w:val="007E1660"/>
    <w:rsid w:val="007E1943"/>
    <w:rsid w:val="007E1BD2"/>
    <w:rsid w:val="007E2640"/>
    <w:rsid w:val="007E2776"/>
    <w:rsid w:val="007E3478"/>
    <w:rsid w:val="007E35FC"/>
    <w:rsid w:val="007E5094"/>
    <w:rsid w:val="007E51F1"/>
    <w:rsid w:val="007E51FC"/>
    <w:rsid w:val="007E57F8"/>
    <w:rsid w:val="007E63E7"/>
    <w:rsid w:val="007F0ACC"/>
    <w:rsid w:val="007F0ED7"/>
    <w:rsid w:val="007F18B3"/>
    <w:rsid w:val="007F1F9F"/>
    <w:rsid w:val="007F252F"/>
    <w:rsid w:val="007F2B4F"/>
    <w:rsid w:val="007F2C95"/>
    <w:rsid w:val="007F2F00"/>
    <w:rsid w:val="007F3B80"/>
    <w:rsid w:val="007F3B8E"/>
    <w:rsid w:val="007F4CE8"/>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DAF"/>
    <w:rsid w:val="00803F3F"/>
    <w:rsid w:val="00804FEE"/>
    <w:rsid w:val="008058CE"/>
    <w:rsid w:val="00805CBC"/>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B2"/>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3F9"/>
    <w:rsid w:val="008325B2"/>
    <w:rsid w:val="00832D74"/>
    <w:rsid w:val="008334FC"/>
    <w:rsid w:val="00834F23"/>
    <w:rsid w:val="008350BF"/>
    <w:rsid w:val="00835102"/>
    <w:rsid w:val="008403A8"/>
    <w:rsid w:val="008403D5"/>
    <w:rsid w:val="008403F7"/>
    <w:rsid w:val="008408DD"/>
    <w:rsid w:val="00840C94"/>
    <w:rsid w:val="008410F0"/>
    <w:rsid w:val="008414C8"/>
    <w:rsid w:val="00841FB1"/>
    <w:rsid w:val="0084244B"/>
    <w:rsid w:val="00842C89"/>
    <w:rsid w:val="00843974"/>
    <w:rsid w:val="00844273"/>
    <w:rsid w:val="008446B5"/>
    <w:rsid w:val="0084505C"/>
    <w:rsid w:val="008452B6"/>
    <w:rsid w:val="008455D1"/>
    <w:rsid w:val="00845827"/>
    <w:rsid w:val="00845C14"/>
    <w:rsid w:val="00845E01"/>
    <w:rsid w:val="0084668B"/>
    <w:rsid w:val="0084728B"/>
    <w:rsid w:val="0084741F"/>
    <w:rsid w:val="00847508"/>
    <w:rsid w:val="00847CEA"/>
    <w:rsid w:val="00847DC4"/>
    <w:rsid w:val="008501D6"/>
    <w:rsid w:val="0085024F"/>
    <w:rsid w:val="008503C8"/>
    <w:rsid w:val="00850592"/>
    <w:rsid w:val="0085083D"/>
    <w:rsid w:val="008512E9"/>
    <w:rsid w:val="0085177B"/>
    <w:rsid w:val="0085200D"/>
    <w:rsid w:val="00852210"/>
    <w:rsid w:val="00852E4E"/>
    <w:rsid w:val="00853037"/>
    <w:rsid w:val="00853AC2"/>
    <w:rsid w:val="00853AF3"/>
    <w:rsid w:val="00854320"/>
    <w:rsid w:val="008553C1"/>
    <w:rsid w:val="00856748"/>
    <w:rsid w:val="00856923"/>
    <w:rsid w:val="00856984"/>
    <w:rsid w:val="00856DA4"/>
    <w:rsid w:val="00856E5B"/>
    <w:rsid w:val="008570F0"/>
    <w:rsid w:val="00857429"/>
    <w:rsid w:val="008574AA"/>
    <w:rsid w:val="008579E1"/>
    <w:rsid w:val="00860324"/>
    <w:rsid w:val="008603F0"/>
    <w:rsid w:val="00860F06"/>
    <w:rsid w:val="00861022"/>
    <w:rsid w:val="008610C2"/>
    <w:rsid w:val="008615ED"/>
    <w:rsid w:val="0086192F"/>
    <w:rsid w:val="00862BBF"/>
    <w:rsid w:val="00862CD0"/>
    <w:rsid w:val="00863A76"/>
    <w:rsid w:val="00863EB0"/>
    <w:rsid w:val="00864036"/>
    <w:rsid w:val="0086418D"/>
    <w:rsid w:val="00864233"/>
    <w:rsid w:val="008642B4"/>
    <w:rsid w:val="008642EE"/>
    <w:rsid w:val="00864569"/>
    <w:rsid w:val="00864651"/>
    <w:rsid w:val="00864821"/>
    <w:rsid w:val="008652A0"/>
    <w:rsid w:val="00865F4D"/>
    <w:rsid w:val="008665AE"/>
    <w:rsid w:val="008665E8"/>
    <w:rsid w:val="0086676C"/>
    <w:rsid w:val="00866DD6"/>
    <w:rsid w:val="00867D11"/>
    <w:rsid w:val="00867DC4"/>
    <w:rsid w:val="008706ED"/>
    <w:rsid w:val="0087121E"/>
    <w:rsid w:val="0087130F"/>
    <w:rsid w:val="008714EE"/>
    <w:rsid w:val="0087171E"/>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2A3E"/>
    <w:rsid w:val="00882C35"/>
    <w:rsid w:val="008834D1"/>
    <w:rsid w:val="00883ADF"/>
    <w:rsid w:val="00884BE6"/>
    <w:rsid w:val="00885371"/>
    <w:rsid w:val="008860D8"/>
    <w:rsid w:val="0088678C"/>
    <w:rsid w:val="00886DC0"/>
    <w:rsid w:val="008874A3"/>
    <w:rsid w:val="008901E3"/>
    <w:rsid w:val="008910E7"/>
    <w:rsid w:val="00891735"/>
    <w:rsid w:val="008919BB"/>
    <w:rsid w:val="00891B20"/>
    <w:rsid w:val="00891C9E"/>
    <w:rsid w:val="008920A8"/>
    <w:rsid w:val="008920DC"/>
    <w:rsid w:val="00892457"/>
    <w:rsid w:val="00892C14"/>
    <w:rsid w:val="00892C1D"/>
    <w:rsid w:val="00893300"/>
    <w:rsid w:val="00893A80"/>
    <w:rsid w:val="00893D4E"/>
    <w:rsid w:val="00894018"/>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C1D"/>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A94"/>
    <w:rsid w:val="00903E7E"/>
    <w:rsid w:val="00903F7C"/>
    <w:rsid w:val="00904260"/>
    <w:rsid w:val="00904549"/>
    <w:rsid w:val="00905023"/>
    <w:rsid w:val="00905045"/>
    <w:rsid w:val="0090551D"/>
    <w:rsid w:val="009055A6"/>
    <w:rsid w:val="00906066"/>
    <w:rsid w:val="0090617F"/>
    <w:rsid w:val="009069F4"/>
    <w:rsid w:val="00906EBC"/>
    <w:rsid w:val="009071F5"/>
    <w:rsid w:val="009072DA"/>
    <w:rsid w:val="00907554"/>
    <w:rsid w:val="009104D7"/>
    <w:rsid w:val="00910770"/>
    <w:rsid w:val="009107CF"/>
    <w:rsid w:val="00910868"/>
    <w:rsid w:val="00910C4C"/>
    <w:rsid w:val="009115B5"/>
    <w:rsid w:val="009119D0"/>
    <w:rsid w:val="00911B67"/>
    <w:rsid w:val="009123A5"/>
    <w:rsid w:val="00912A3E"/>
    <w:rsid w:val="00912BB4"/>
    <w:rsid w:val="00912BE2"/>
    <w:rsid w:val="0091326C"/>
    <w:rsid w:val="009140D6"/>
    <w:rsid w:val="00914149"/>
    <w:rsid w:val="00914481"/>
    <w:rsid w:val="00914489"/>
    <w:rsid w:val="00914877"/>
    <w:rsid w:val="009150C3"/>
    <w:rsid w:val="009151B9"/>
    <w:rsid w:val="009156BA"/>
    <w:rsid w:val="00916053"/>
    <w:rsid w:val="009161DE"/>
    <w:rsid w:val="0091648E"/>
    <w:rsid w:val="00916755"/>
    <w:rsid w:val="009169B4"/>
    <w:rsid w:val="00916E1E"/>
    <w:rsid w:val="00917252"/>
    <w:rsid w:val="00917F01"/>
    <w:rsid w:val="00917F59"/>
    <w:rsid w:val="009202DB"/>
    <w:rsid w:val="009209BB"/>
    <w:rsid w:val="009209CF"/>
    <w:rsid w:val="00921073"/>
    <w:rsid w:val="0092114A"/>
    <w:rsid w:val="009213E2"/>
    <w:rsid w:val="00921EF5"/>
    <w:rsid w:val="00922E29"/>
    <w:rsid w:val="00923958"/>
    <w:rsid w:val="0092454C"/>
    <w:rsid w:val="00924918"/>
    <w:rsid w:val="0092495A"/>
    <w:rsid w:val="00924D90"/>
    <w:rsid w:val="009251E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297E"/>
    <w:rsid w:val="00942B13"/>
    <w:rsid w:val="00943154"/>
    <w:rsid w:val="00943526"/>
    <w:rsid w:val="00943A3F"/>
    <w:rsid w:val="00943B58"/>
    <w:rsid w:val="009448EB"/>
    <w:rsid w:val="00944FD5"/>
    <w:rsid w:val="00945A11"/>
    <w:rsid w:val="00945C10"/>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8CC"/>
    <w:rsid w:val="00966A80"/>
    <w:rsid w:val="00966CD8"/>
    <w:rsid w:val="0096772C"/>
    <w:rsid w:val="0096782C"/>
    <w:rsid w:val="00971122"/>
    <w:rsid w:val="009714D2"/>
    <w:rsid w:val="009718E1"/>
    <w:rsid w:val="00972130"/>
    <w:rsid w:val="009722EC"/>
    <w:rsid w:val="00973C43"/>
    <w:rsid w:val="00973C67"/>
    <w:rsid w:val="00974325"/>
    <w:rsid w:val="00974D25"/>
    <w:rsid w:val="009752DB"/>
    <w:rsid w:val="0097564A"/>
    <w:rsid w:val="00976171"/>
    <w:rsid w:val="0097617E"/>
    <w:rsid w:val="0097631F"/>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876A6"/>
    <w:rsid w:val="009902A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966BD"/>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872"/>
    <w:rsid w:val="009A5C65"/>
    <w:rsid w:val="009A5C89"/>
    <w:rsid w:val="009A646B"/>
    <w:rsid w:val="009A6F2D"/>
    <w:rsid w:val="009A7758"/>
    <w:rsid w:val="009B05FC"/>
    <w:rsid w:val="009B0A91"/>
    <w:rsid w:val="009B19F7"/>
    <w:rsid w:val="009B2748"/>
    <w:rsid w:val="009B276C"/>
    <w:rsid w:val="009B2B02"/>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3C40"/>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9F4"/>
    <w:rsid w:val="009D0DA3"/>
    <w:rsid w:val="009D11AE"/>
    <w:rsid w:val="009D18CA"/>
    <w:rsid w:val="009D1CAC"/>
    <w:rsid w:val="009D25B9"/>
    <w:rsid w:val="009D2744"/>
    <w:rsid w:val="009D2927"/>
    <w:rsid w:val="009D344C"/>
    <w:rsid w:val="009D382A"/>
    <w:rsid w:val="009D3A38"/>
    <w:rsid w:val="009D3C60"/>
    <w:rsid w:val="009D3EC4"/>
    <w:rsid w:val="009D44B8"/>
    <w:rsid w:val="009D477A"/>
    <w:rsid w:val="009D4BF5"/>
    <w:rsid w:val="009D4FDA"/>
    <w:rsid w:val="009D5167"/>
    <w:rsid w:val="009D55BA"/>
    <w:rsid w:val="009D61B2"/>
    <w:rsid w:val="009D7468"/>
    <w:rsid w:val="009E0365"/>
    <w:rsid w:val="009E1392"/>
    <w:rsid w:val="009E1ADC"/>
    <w:rsid w:val="009E1E4D"/>
    <w:rsid w:val="009E23F9"/>
    <w:rsid w:val="009E2589"/>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D2"/>
    <w:rsid w:val="009F47F0"/>
    <w:rsid w:val="009F51F7"/>
    <w:rsid w:val="009F5201"/>
    <w:rsid w:val="009F5257"/>
    <w:rsid w:val="009F6861"/>
    <w:rsid w:val="009F68D0"/>
    <w:rsid w:val="009F78D8"/>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3D6"/>
    <w:rsid w:val="00A067DF"/>
    <w:rsid w:val="00A0694F"/>
    <w:rsid w:val="00A0739A"/>
    <w:rsid w:val="00A078E5"/>
    <w:rsid w:val="00A07FF5"/>
    <w:rsid w:val="00A10D88"/>
    <w:rsid w:val="00A11008"/>
    <w:rsid w:val="00A1145E"/>
    <w:rsid w:val="00A119E3"/>
    <w:rsid w:val="00A1211E"/>
    <w:rsid w:val="00A12B73"/>
    <w:rsid w:val="00A1368D"/>
    <w:rsid w:val="00A14414"/>
    <w:rsid w:val="00A14E95"/>
    <w:rsid w:val="00A15601"/>
    <w:rsid w:val="00A15830"/>
    <w:rsid w:val="00A15970"/>
    <w:rsid w:val="00A15B4E"/>
    <w:rsid w:val="00A15BE7"/>
    <w:rsid w:val="00A15DB7"/>
    <w:rsid w:val="00A15DBC"/>
    <w:rsid w:val="00A16065"/>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23C"/>
    <w:rsid w:val="00A476F7"/>
    <w:rsid w:val="00A47CDF"/>
    <w:rsid w:val="00A5024F"/>
    <w:rsid w:val="00A5028D"/>
    <w:rsid w:val="00A5054F"/>
    <w:rsid w:val="00A50662"/>
    <w:rsid w:val="00A50CC5"/>
    <w:rsid w:val="00A50E1D"/>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1DF2"/>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0A25"/>
    <w:rsid w:val="00A710F2"/>
    <w:rsid w:val="00A714DE"/>
    <w:rsid w:val="00A71AA5"/>
    <w:rsid w:val="00A72FA8"/>
    <w:rsid w:val="00A73BD0"/>
    <w:rsid w:val="00A74809"/>
    <w:rsid w:val="00A74A5F"/>
    <w:rsid w:val="00A75339"/>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A8"/>
    <w:rsid w:val="00A946FD"/>
    <w:rsid w:val="00A95364"/>
    <w:rsid w:val="00A95AE3"/>
    <w:rsid w:val="00A960C9"/>
    <w:rsid w:val="00A9671F"/>
    <w:rsid w:val="00A96A5F"/>
    <w:rsid w:val="00A9719B"/>
    <w:rsid w:val="00A97273"/>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3194"/>
    <w:rsid w:val="00AB3482"/>
    <w:rsid w:val="00AB45B9"/>
    <w:rsid w:val="00AB4691"/>
    <w:rsid w:val="00AB487A"/>
    <w:rsid w:val="00AB509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572E"/>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4912"/>
    <w:rsid w:val="00AD564A"/>
    <w:rsid w:val="00AD5C78"/>
    <w:rsid w:val="00AD67C0"/>
    <w:rsid w:val="00AD687B"/>
    <w:rsid w:val="00AD7369"/>
    <w:rsid w:val="00AD736F"/>
    <w:rsid w:val="00AD7885"/>
    <w:rsid w:val="00AD7E78"/>
    <w:rsid w:val="00AE0153"/>
    <w:rsid w:val="00AE08AA"/>
    <w:rsid w:val="00AE13D7"/>
    <w:rsid w:val="00AE1F8E"/>
    <w:rsid w:val="00AE22A7"/>
    <w:rsid w:val="00AE29A8"/>
    <w:rsid w:val="00AE2B8E"/>
    <w:rsid w:val="00AE2EA2"/>
    <w:rsid w:val="00AE3216"/>
    <w:rsid w:val="00AE33B8"/>
    <w:rsid w:val="00AE34F6"/>
    <w:rsid w:val="00AE3973"/>
    <w:rsid w:val="00AE3AE3"/>
    <w:rsid w:val="00AE4712"/>
    <w:rsid w:val="00AE5E26"/>
    <w:rsid w:val="00AE7347"/>
    <w:rsid w:val="00AF1323"/>
    <w:rsid w:val="00AF13FD"/>
    <w:rsid w:val="00AF1B29"/>
    <w:rsid w:val="00AF3593"/>
    <w:rsid w:val="00AF3788"/>
    <w:rsid w:val="00AF4457"/>
    <w:rsid w:val="00AF452F"/>
    <w:rsid w:val="00AF4B55"/>
    <w:rsid w:val="00AF5610"/>
    <w:rsid w:val="00AF5DB6"/>
    <w:rsid w:val="00AF601A"/>
    <w:rsid w:val="00AF68B5"/>
    <w:rsid w:val="00AF7EE4"/>
    <w:rsid w:val="00B00890"/>
    <w:rsid w:val="00B01254"/>
    <w:rsid w:val="00B01A1B"/>
    <w:rsid w:val="00B01AA3"/>
    <w:rsid w:val="00B01B73"/>
    <w:rsid w:val="00B020D1"/>
    <w:rsid w:val="00B0250C"/>
    <w:rsid w:val="00B025D7"/>
    <w:rsid w:val="00B02629"/>
    <w:rsid w:val="00B02744"/>
    <w:rsid w:val="00B03609"/>
    <w:rsid w:val="00B03B4C"/>
    <w:rsid w:val="00B0536C"/>
    <w:rsid w:val="00B057DA"/>
    <w:rsid w:val="00B067CC"/>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6014"/>
    <w:rsid w:val="00B204CB"/>
    <w:rsid w:val="00B20708"/>
    <w:rsid w:val="00B20E33"/>
    <w:rsid w:val="00B213E0"/>
    <w:rsid w:val="00B2225C"/>
    <w:rsid w:val="00B22AC5"/>
    <w:rsid w:val="00B22B56"/>
    <w:rsid w:val="00B2376E"/>
    <w:rsid w:val="00B23D32"/>
    <w:rsid w:val="00B2415C"/>
    <w:rsid w:val="00B24B7B"/>
    <w:rsid w:val="00B25618"/>
    <w:rsid w:val="00B26923"/>
    <w:rsid w:val="00B26A85"/>
    <w:rsid w:val="00B27C0D"/>
    <w:rsid w:val="00B27E57"/>
    <w:rsid w:val="00B305CF"/>
    <w:rsid w:val="00B30C72"/>
    <w:rsid w:val="00B319BC"/>
    <w:rsid w:val="00B31B35"/>
    <w:rsid w:val="00B31B9F"/>
    <w:rsid w:val="00B325C2"/>
    <w:rsid w:val="00B328EA"/>
    <w:rsid w:val="00B32CAB"/>
    <w:rsid w:val="00B32CF8"/>
    <w:rsid w:val="00B34591"/>
    <w:rsid w:val="00B347B6"/>
    <w:rsid w:val="00B35209"/>
    <w:rsid w:val="00B3525B"/>
    <w:rsid w:val="00B352B3"/>
    <w:rsid w:val="00B35457"/>
    <w:rsid w:val="00B3606E"/>
    <w:rsid w:val="00B3618E"/>
    <w:rsid w:val="00B3687E"/>
    <w:rsid w:val="00B36A09"/>
    <w:rsid w:val="00B37BBB"/>
    <w:rsid w:val="00B400F2"/>
    <w:rsid w:val="00B40AD9"/>
    <w:rsid w:val="00B40EA8"/>
    <w:rsid w:val="00B41470"/>
    <w:rsid w:val="00B41663"/>
    <w:rsid w:val="00B41C71"/>
    <w:rsid w:val="00B433AA"/>
    <w:rsid w:val="00B43420"/>
    <w:rsid w:val="00B43504"/>
    <w:rsid w:val="00B44097"/>
    <w:rsid w:val="00B440C5"/>
    <w:rsid w:val="00B4501F"/>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8C"/>
    <w:rsid w:val="00B530AF"/>
    <w:rsid w:val="00B53619"/>
    <w:rsid w:val="00B5384B"/>
    <w:rsid w:val="00B54202"/>
    <w:rsid w:val="00B545FA"/>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0DB"/>
    <w:rsid w:val="00B71DE8"/>
    <w:rsid w:val="00B71F48"/>
    <w:rsid w:val="00B72423"/>
    <w:rsid w:val="00B72A6F"/>
    <w:rsid w:val="00B731D3"/>
    <w:rsid w:val="00B7427E"/>
    <w:rsid w:val="00B7489A"/>
    <w:rsid w:val="00B75BFF"/>
    <w:rsid w:val="00B75CBC"/>
    <w:rsid w:val="00B75E7B"/>
    <w:rsid w:val="00B75F95"/>
    <w:rsid w:val="00B764BF"/>
    <w:rsid w:val="00B769A1"/>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512"/>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9CF"/>
    <w:rsid w:val="00BA0B34"/>
    <w:rsid w:val="00BA0BE0"/>
    <w:rsid w:val="00BA0C1C"/>
    <w:rsid w:val="00BA0CD8"/>
    <w:rsid w:val="00BA0D4F"/>
    <w:rsid w:val="00BA21EE"/>
    <w:rsid w:val="00BA26B7"/>
    <w:rsid w:val="00BA2C08"/>
    <w:rsid w:val="00BA35B3"/>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34B"/>
    <w:rsid w:val="00BB6C45"/>
    <w:rsid w:val="00BB70A8"/>
    <w:rsid w:val="00BB7235"/>
    <w:rsid w:val="00BC0077"/>
    <w:rsid w:val="00BC00CC"/>
    <w:rsid w:val="00BC036B"/>
    <w:rsid w:val="00BC0DF1"/>
    <w:rsid w:val="00BC125B"/>
    <w:rsid w:val="00BC16F0"/>
    <w:rsid w:val="00BC1808"/>
    <w:rsid w:val="00BC1A98"/>
    <w:rsid w:val="00BC2785"/>
    <w:rsid w:val="00BC2AB7"/>
    <w:rsid w:val="00BC30FD"/>
    <w:rsid w:val="00BC4090"/>
    <w:rsid w:val="00BC4123"/>
    <w:rsid w:val="00BC530B"/>
    <w:rsid w:val="00BC5508"/>
    <w:rsid w:val="00BC56D7"/>
    <w:rsid w:val="00BC5C31"/>
    <w:rsid w:val="00BC659B"/>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58D"/>
    <w:rsid w:val="00BD66F1"/>
    <w:rsid w:val="00BD6A38"/>
    <w:rsid w:val="00BD7326"/>
    <w:rsid w:val="00BD732E"/>
    <w:rsid w:val="00BD7BB4"/>
    <w:rsid w:val="00BD7C10"/>
    <w:rsid w:val="00BD7D71"/>
    <w:rsid w:val="00BE002F"/>
    <w:rsid w:val="00BE02D8"/>
    <w:rsid w:val="00BE09B0"/>
    <w:rsid w:val="00BE0D31"/>
    <w:rsid w:val="00BE1A04"/>
    <w:rsid w:val="00BE2090"/>
    <w:rsid w:val="00BE2ADD"/>
    <w:rsid w:val="00BE2C44"/>
    <w:rsid w:val="00BE313D"/>
    <w:rsid w:val="00BE321A"/>
    <w:rsid w:val="00BE363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FB"/>
    <w:rsid w:val="00BF3B9E"/>
    <w:rsid w:val="00BF3D69"/>
    <w:rsid w:val="00BF40F8"/>
    <w:rsid w:val="00BF4418"/>
    <w:rsid w:val="00BF498F"/>
    <w:rsid w:val="00BF4B31"/>
    <w:rsid w:val="00BF511D"/>
    <w:rsid w:val="00BF5E69"/>
    <w:rsid w:val="00BF625A"/>
    <w:rsid w:val="00BF6840"/>
    <w:rsid w:val="00BF70AE"/>
    <w:rsid w:val="00BF7152"/>
    <w:rsid w:val="00BF73C3"/>
    <w:rsid w:val="00BF778C"/>
    <w:rsid w:val="00BF780F"/>
    <w:rsid w:val="00BF7E9C"/>
    <w:rsid w:val="00C000AF"/>
    <w:rsid w:val="00C00619"/>
    <w:rsid w:val="00C0194B"/>
    <w:rsid w:val="00C01B46"/>
    <w:rsid w:val="00C01DDE"/>
    <w:rsid w:val="00C029DF"/>
    <w:rsid w:val="00C03286"/>
    <w:rsid w:val="00C035CC"/>
    <w:rsid w:val="00C039D7"/>
    <w:rsid w:val="00C03A39"/>
    <w:rsid w:val="00C048E6"/>
    <w:rsid w:val="00C04C68"/>
    <w:rsid w:val="00C04DC6"/>
    <w:rsid w:val="00C05A16"/>
    <w:rsid w:val="00C05C61"/>
    <w:rsid w:val="00C05E2D"/>
    <w:rsid w:val="00C05F63"/>
    <w:rsid w:val="00C06BC3"/>
    <w:rsid w:val="00C077C1"/>
    <w:rsid w:val="00C07B9D"/>
    <w:rsid w:val="00C07D40"/>
    <w:rsid w:val="00C1082B"/>
    <w:rsid w:val="00C10DAC"/>
    <w:rsid w:val="00C1179E"/>
    <w:rsid w:val="00C11F04"/>
    <w:rsid w:val="00C1235A"/>
    <w:rsid w:val="00C1265D"/>
    <w:rsid w:val="00C127B9"/>
    <w:rsid w:val="00C12B20"/>
    <w:rsid w:val="00C12BE0"/>
    <w:rsid w:val="00C13440"/>
    <w:rsid w:val="00C141B3"/>
    <w:rsid w:val="00C1471E"/>
    <w:rsid w:val="00C14C9B"/>
    <w:rsid w:val="00C15043"/>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85"/>
    <w:rsid w:val="00C25ABA"/>
    <w:rsid w:val="00C261F1"/>
    <w:rsid w:val="00C27F20"/>
    <w:rsid w:val="00C3025E"/>
    <w:rsid w:val="00C30700"/>
    <w:rsid w:val="00C309CE"/>
    <w:rsid w:val="00C30B75"/>
    <w:rsid w:val="00C30BBB"/>
    <w:rsid w:val="00C311E7"/>
    <w:rsid w:val="00C3176B"/>
    <w:rsid w:val="00C31B2E"/>
    <w:rsid w:val="00C3242A"/>
    <w:rsid w:val="00C332E7"/>
    <w:rsid w:val="00C33C1F"/>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5025A"/>
    <w:rsid w:val="00C50690"/>
    <w:rsid w:val="00C507A0"/>
    <w:rsid w:val="00C51067"/>
    <w:rsid w:val="00C51D92"/>
    <w:rsid w:val="00C524A9"/>
    <w:rsid w:val="00C524B9"/>
    <w:rsid w:val="00C52EF9"/>
    <w:rsid w:val="00C52F52"/>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00EC"/>
    <w:rsid w:val="00C71112"/>
    <w:rsid w:val="00C7150C"/>
    <w:rsid w:val="00C71799"/>
    <w:rsid w:val="00C7189D"/>
    <w:rsid w:val="00C71A06"/>
    <w:rsid w:val="00C71B3A"/>
    <w:rsid w:val="00C729CF"/>
    <w:rsid w:val="00C72BB0"/>
    <w:rsid w:val="00C733CD"/>
    <w:rsid w:val="00C7404F"/>
    <w:rsid w:val="00C7424E"/>
    <w:rsid w:val="00C75587"/>
    <w:rsid w:val="00C75DFD"/>
    <w:rsid w:val="00C76655"/>
    <w:rsid w:val="00C7665C"/>
    <w:rsid w:val="00C77205"/>
    <w:rsid w:val="00C77871"/>
    <w:rsid w:val="00C80085"/>
    <w:rsid w:val="00C8084C"/>
    <w:rsid w:val="00C81238"/>
    <w:rsid w:val="00C816B7"/>
    <w:rsid w:val="00C8200B"/>
    <w:rsid w:val="00C8207B"/>
    <w:rsid w:val="00C822D4"/>
    <w:rsid w:val="00C823BD"/>
    <w:rsid w:val="00C83263"/>
    <w:rsid w:val="00C841B5"/>
    <w:rsid w:val="00C8444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68B"/>
    <w:rsid w:val="00C95C4E"/>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5E77"/>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E41"/>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8C4"/>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D005C8"/>
    <w:rsid w:val="00D00728"/>
    <w:rsid w:val="00D0135F"/>
    <w:rsid w:val="00D015E4"/>
    <w:rsid w:val="00D015FC"/>
    <w:rsid w:val="00D01AA7"/>
    <w:rsid w:val="00D0209F"/>
    <w:rsid w:val="00D03E57"/>
    <w:rsid w:val="00D04B93"/>
    <w:rsid w:val="00D04D58"/>
    <w:rsid w:val="00D056EF"/>
    <w:rsid w:val="00D05FE3"/>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CD2"/>
    <w:rsid w:val="00D2061C"/>
    <w:rsid w:val="00D20C98"/>
    <w:rsid w:val="00D21572"/>
    <w:rsid w:val="00D21BE7"/>
    <w:rsid w:val="00D21C01"/>
    <w:rsid w:val="00D226BE"/>
    <w:rsid w:val="00D22C46"/>
    <w:rsid w:val="00D23263"/>
    <w:rsid w:val="00D24149"/>
    <w:rsid w:val="00D247AF"/>
    <w:rsid w:val="00D253F7"/>
    <w:rsid w:val="00D2564E"/>
    <w:rsid w:val="00D25988"/>
    <w:rsid w:val="00D25A9B"/>
    <w:rsid w:val="00D26389"/>
    <w:rsid w:val="00D268FA"/>
    <w:rsid w:val="00D26E99"/>
    <w:rsid w:val="00D2715D"/>
    <w:rsid w:val="00D27CCB"/>
    <w:rsid w:val="00D27E15"/>
    <w:rsid w:val="00D307D5"/>
    <w:rsid w:val="00D30945"/>
    <w:rsid w:val="00D315ED"/>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08C"/>
    <w:rsid w:val="00D41489"/>
    <w:rsid w:val="00D42182"/>
    <w:rsid w:val="00D42695"/>
    <w:rsid w:val="00D43211"/>
    <w:rsid w:val="00D43238"/>
    <w:rsid w:val="00D4410E"/>
    <w:rsid w:val="00D4484F"/>
    <w:rsid w:val="00D44AFA"/>
    <w:rsid w:val="00D44C44"/>
    <w:rsid w:val="00D44D53"/>
    <w:rsid w:val="00D44EE5"/>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585"/>
    <w:rsid w:val="00D51687"/>
    <w:rsid w:val="00D51718"/>
    <w:rsid w:val="00D51C9E"/>
    <w:rsid w:val="00D51CE2"/>
    <w:rsid w:val="00D51EE2"/>
    <w:rsid w:val="00D52201"/>
    <w:rsid w:val="00D524DF"/>
    <w:rsid w:val="00D52BD7"/>
    <w:rsid w:val="00D52D0E"/>
    <w:rsid w:val="00D534B4"/>
    <w:rsid w:val="00D53A80"/>
    <w:rsid w:val="00D53F4F"/>
    <w:rsid w:val="00D5404C"/>
    <w:rsid w:val="00D543BF"/>
    <w:rsid w:val="00D54741"/>
    <w:rsid w:val="00D547A8"/>
    <w:rsid w:val="00D5579E"/>
    <w:rsid w:val="00D55CE6"/>
    <w:rsid w:val="00D569C0"/>
    <w:rsid w:val="00D56A3D"/>
    <w:rsid w:val="00D57399"/>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0C"/>
    <w:rsid w:val="00D74AC3"/>
    <w:rsid w:val="00D74BB3"/>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72C"/>
    <w:rsid w:val="00D92AE0"/>
    <w:rsid w:val="00D92B2B"/>
    <w:rsid w:val="00D92E3A"/>
    <w:rsid w:val="00D933E7"/>
    <w:rsid w:val="00D935C8"/>
    <w:rsid w:val="00D936C5"/>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3030"/>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1F79"/>
    <w:rsid w:val="00DB28E4"/>
    <w:rsid w:val="00DB3DD4"/>
    <w:rsid w:val="00DB485F"/>
    <w:rsid w:val="00DB4D9D"/>
    <w:rsid w:val="00DB6930"/>
    <w:rsid w:val="00DB69F7"/>
    <w:rsid w:val="00DB6B5A"/>
    <w:rsid w:val="00DB6D85"/>
    <w:rsid w:val="00DB6F7E"/>
    <w:rsid w:val="00DB6FA1"/>
    <w:rsid w:val="00DB78FE"/>
    <w:rsid w:val="00DC06B0"/>
    <w:rsid w:val="00DC0A32"/>
    <w:rsid w:val="00DC1A7E"/>
    <w:rsid w:val="00DC2538"/>
    <w:rsid w:val="00DC27DB"/>
    <w:rsid w:val="00DC2A3D"/>
    <w:rsid w:val="00DC34B4"/>
    <w:rsid w:val="00DC37C0"/>
    <w:rsid w:val="00DC3CBD"/>
    <w:rsid w:val="00DC42B1"/>
    <w:rsid w:val="00DC4520"/>
    <w:rsid w:val="00DC6579"/>
    <w:rsid w:val="00DC7154"/>
    <w:rsid w:val="00DC749F"/>
    <w:rsid w:val="00DC7AF3"/>
    <w:rsid w:val="00DD0A7F"/>
    <w:rsid w:val="00DD0D10"/>
    <w:rsid w:val="00DD1479"/>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2DAF"/>
    <w:rsid w:val="00DE5BF8"/>
    <w:rsid w:val="00DE60A7"/>
    <w:rsid w:val="00DE6577"/>
    <w:rsid w:val="00DE6BE9"/>
    <w:rsid w:val="00DE6D37"/>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4C43"/>
    <w:rsid w:val="00E04F55"/>
    <w:rsid w:val="00E057DD"/>
    <w:rsid w:val="00E06275"/>
    <w:rsid w:val="00E06732"/>
    <w:rsid w:val="00E07072"/>
    <w:rsid w:val="00E075A5"/>
    <w:rsid w:val="00E07FD5"/>
    <w:rsid w:val="00E10207"/>
    <w:rsid w:val="00E10EBF"/>
    <w:rsid w:val="00E11174"/>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7DC"/>
    <w:rsid w:val="00E21824"/>
    <w:rsid w:val="00E2185A"/>
    <w:rsid w:val="00E21B4D"/>
    <w:rsid w:val="00E2270B"/>
    <w:rsid w:val="00E228A0"/>
    <w:rsid w:val="00E23626"/>
    <w:rsid w:val="00E24123"/>
    <w:rsid w:val="00E25228"/>
    <w:rsid w:val="00E25BB8"/>
    <w:rsid w:val="00E2683D"/>
    <w:rsid w:val="00E26978"/>
    <w:rsid w:val="00E2700E"/>
    <w:rsid w:val="00E27015"/>
    <w:rsid w:val="00E27501"/>
    <w:rsid w:val="00E27C64"/>
    <w:rsid w:val="00E30091"/>
    <w:rsid w:val="00E3033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47A78"/>
    <w:rsid w:val="00E50582"/>
    <w:rsid w:val="00E50609"/>
    <w:rsid w:val="00E50F4D"/>
    <w:rsid w:val="00E51334"/>
    <w:rsid w:val="00E5185F"/>
    <w:rsid w:val="00E518EA"/>
    <w:rsid w:val="00E520CF"/>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7EE"/>
    <w:rsid w:val="00E65BB9"/>
    <w:rsid w:val="00E65C2A"/>
    <w:rsid w:val="00E66E1A"/>
    <w:rsid w:val="00E672F8"/>
    <w:rsid w:val="00E67708"/>
    <w:rsid w:val="00E67828"/>
    <w:rsid w:val="00E70925"/>
    <w:rsid w:val="00E70B9A"/>
    <w:rsid w:val="00E70F03"/>
    <w:rsid w:val="00E71471"/>
    <w:rsid w:val="00E7223A"/>
    <w:rsid w:val="00E7344A"/>
    <w:rsid w:val="00E73487"/>
    <w:rsid w:val="00E736AF"/>
    <w:rsid w:val="00E73E49"/>
    <w:rsid w:val="00E7498C"/>
    <w:rsid w:val="00E74ABB"/>
    <w:rsid w:val="00E75791"/>
    <w:rsid w:val="00E7691E"/>
    <w:rsid w:val="00E77876"/>
    <w:rsid w:val="00E80716"/>
    <w:rsid w:val="00E81019"/>
    <w:rsid w:val="00E8196C"/>
    <w:rsid w:val="00E820B4"/>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711"/>
    <w:rsid w:val="00E91B9F"/>
    <w:rsid w:val="00E91CD7"/>
    <w:rsid w:val="00E92735"/>
    <w:rsid w:val="00E92E30"/>
    <w:rsid w:val="00E92F0B"/>
    <w:rsid w:val="00E9385C"/>
    <w:rsid w:val="00E93A12"/>
    <w:rsid w:val="00E93B42"/>
    <w:rsid w:val="00E94889"/>
    <w:rsid w:val="00E95547"/>
    <w:rsid w:val="00E957B6"/>
    <w:rsid w:val="00E95817"/>
    <w:rsid w:val="00E9585E"/>
    <w:rsid w:val="00E96D33"/>
    <w:rsid w:val="00E970AB"/>
    <w:rsid w:val="00E974AA"/>
    <w:rsid w:val="00E97983"/>
    <w:rsid w:val="00E97A4F"/>
    <w:rsid w:val="00EA0071"/>
    <w:rsid w:val="00EA0265"/>
    <w:rsid w:val="00EA0876"/>
    <w:rsid w:val="00EA1074"/>
    <w:rsid w:val="00EA1146"/>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106"/>
    <w:rsid w:val="00EB1281"/>
    <w:rsid w:val="00EB12F7"/>
    <w:rsid w:val="00EB176D"/>
    <w:rsid w:val="00EB1E90"/>
    <w:rsid w:val="00EB2302"/>
    <w:rsid w:val="00EB27E0"/>
    <w:rsid w:val="00EB31EA"/>
    <w:rsid w:val="00EB37D5"/>
    <w:rsid w:val="00EB5525"/>
    <w:rsid w:val="00EB6505"/>
    <w:rsid w:val="00EB6521"/>
    <w:rsid w:val="00EB7D51"/>
    <w:rsid w:val="00EC00B6"/>
    <w:rsid w:val="00EC129D"/>
    <w:rsid w:val="00EC244D"/>
    <w:rsid w:val="00EC256B"/>
    <w:rsid w:val="00EC28AB"/>
    <w:rsid w:val="00EC2C5B"/>
    <w:rsid w:val="00EC2E3C"/>
    <w:rsid w:val="00EC2EF1"/>
    <w:rsid w:val="00EC322D"/>
    <w:rsid w:val="00EC3484"/>
    <w:rsid w:val="00EC47F2"/>
    <w:rsid w:val="00EC4F6B"/>
    <w:rsid w:val="00EC5BB3"/>
    <w:rsid w:val="00EC72F7"/>
    <w:rsid w:val="00EC73BE"/>
    <w:rsid w:val="00EC77C8"/>
    <w:rsid w:val="00ED054C"/>
    <w:rsid w:val="00ED056F"/>
    <w:rsid w:val="00ED0A0D"/>
    <w:rsid w:val="00ED0C43"/>
    <w:rsid w:val="00ED12B1"/>
    <w:rsid w:val="00ED1C95"/>
    <w:rsid w:val="00ED1DA4"/>
    <w:rsid w:val="00ED1FBC"/>
    <w:rsid w:val="00ED337D"/>
    <w:rsid w:val="00ED37BA"/>
    <w:rsid w:val="00ED3C7C"/>
    <w:rsid w:val="00ED552B"/>
    <w:rsid w:val="00ED5BF5"/>
    <w:rsid w:val="00ED5C43"/>
    <w:rsid w:val="00ED6398"/>
    <w:rsid w:val="00ED6D61"/>
    <w:rsid w:val="00ED7101"/>
    <w:rsid w:val="00ED75DC"/>
    <w:rsid w:val="00EE012E"/>
    <w:rsid w:val="00EE118D"/>
    <w:rsid w:val="00EE1390"/>
    <w:rsid w:val="00EE1972"/>
    <w:rsid w:val="00EE252E"/>
    <w:rsid w:val="00EE25D9"/>
    <w:rsid w:val="00EE266B"/>
    <w:rsid w:val="00EE2730"/>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1DC0"/>
    <w:rsid w:val="00EF28B0"/>
    <w:rsid w:val="00EF29F3"/>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643"/>
    <w:rsid w:val="00F02C46"/>
    <w:rsid w:val="00F02D9B"/>
    <w:rsid w:val="00F02E37"/>
    <w:rsid w:val="00F0345E"/>
    <w:rsid w:val="00F03D89"/>
    <w:rsid w:val="00F0415A"/>
    <w:rsid w:val="00F05219"/>
    <w:rsid w:val="00F052A1"/>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CD9"/>
    <w:rsid w:val="00F20D40"/>
    <w:rsid w:val="00F2113C"/>
    <w:rsid w:val="00F21C8F"/>
    <w:rsid w:val="00F21FA4"/>
    <w:rsid w:val="00F22410"/>
    <w:rsid w:val="00F23401"/>
    <w:rsid w:val="00F234FD"/>
    <w:rsid w:val="00F23FE6"/>
    <w:rsid w:val="00F240DE"/>
    <w:rsid w:val="00F242CF"/>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374D9"/>
    <w:rsid w:val="00F401BD"/>
    <w:rsid w:val="00F40D94"/>
    <w:rsid w:val="00F4157D"/>
    <w:rsid w:val="00F41943"/>
    <w:rsid w:val="00F41C86"/>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ED9"/>
    <w:rsid w:val="00F531F4"/>
    <w:rsid w:val="00F539B5"/>
    <w:rsid w:val="00F53BA0"/>
    <w:rsid w:val="00F54B7E"/>
    <w:rsid w:val="00F554B8"/>
    <w:rsid w:val="00F557A9"/>
    <w:rsid w:val="00F55E84"/>
    <w:rsid w:val="00F56058"/>
    <w:rsid w:val="00F56651"/>
    <w:rsid w:val="00F5673B"/>
    <w:rsid w:val="00F5704F"/>
    <w:rsid w:val="00F603FB"/>
    <w:rsid w:val="00F6052E"/>
    <w:rsid w:val="00F6066F"/>
    <w:rsid w:val="00F60A3B"/>
    <w:rsid w:val="00F614DC"/>
    <w:rsid w:val="00F61A46"/>
    <w:rsid w:val="00F61C95"/>
    <w:rsid w:val="00F62829"/>
    <w:rsid w:val="00F628A8"/>
    <w:rsid w:val="00F6294F"/>
    <w:rsid w:val="00F632B0"/>
    <w:rsid w:val="00F63770"/>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5F1A"/>
    <w:rsid w:val="00F7600D"/>
    <w:rsid w:val="00F774D0"/>
    <w:rsid w:val="00F7769B"/>
    <w:rsid w:val="00F80C98"/>
    <w:rsid w:val="00F8127F"/>
    <w:rsid w:val="00F8180B"/>
    <w:rsid w:val="00F827EC"/>
    <w:rsid w:val="00F82AA0"/>
    <w:rsid w:val="00F82ABE"/>
    <w:rsid w:val="00F83096"/>
    <w:rsid w:val="00F8315B"/>
    <w:rsid w:val="00F83323"/>
    <w:rsid w:val="00F83BAD"/>
    <w:rsid w:val="00F844C3"/>
    <w:rsid w:val="00F84825"/>
    <w:rsid w:val="00F85066"/>
    <w:rsid w:val="00F85943"/>
    <w:rsid w:val="00F86E8F"/>
    <w:rsid w:val="00F874C9"/>
    <w:rsid w:val="00F903B9"/>
    <w:rsid w:val="00F90EA1"/>
    <w:rsid w:val="00F92469"/>
    <w:rsid w:val="00F939F4"/>
    <w:rsid w:val="00F940CF"/>
    <w:rsid w:val="00F94DD3"/>
    <w:rsid w:val="00F94ED7"/>
    <w:rsid w:val="00F95F10"/>
    <w:rsid w:val="00F96034"/>
    <w:rsid w:val="00F9603C"/>
    <w:rsid w:val="00F963A9"/>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7110"/>
    <w:rsid w:val="00FC7179"/>
    <w:rsid w:val="00FC72AE"/>
    <w:rsid w:val="00FD0531"/>
    <w:rsid w:val="00FD061C"/>
    <w:rsid w:val="00FD0625"/>
    <w:rsid w:val="00FD09C5"/>
    <w:rsid w:val="00FD1876"/>
    <w:rsid w:val="00FD1C25"/>
    <w:rsid w:val="00FD39D4"/>
    <w:rsid w:val="00FD3F81"/>
    <w:rsid w:val="00FD43BE"/>
    <w:rsid w:val="00FD5171"/>
    <w:rsid w:val="00FD54C4"/>
    <w:rsid w:val="00FD5906"/>
    <w:rsid w:val="00FD5994"/>
    <w:rsid w:val="00FD609F"/>
    <w:rsid w:val="00FD694E"/>
    <w:rsid w:val="00FD6FC3"/>
    <w:rsid w:val="00FD7733"/>
    <w:rsid w:val="00FD7CD6"/>
    <w:rsid w:val="00FE041E"/>
    <w:rsid w:val="00FE07D3"/>
    <w:rsid w:val="00FE097C"/>
    <w:rsid w:val="00FE0B08"/>
    <w:rsid w:val="00FE12BF"/>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175C52-1AE6-4584-95C0-2B1F1583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EE"/>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mailto:Sigurd.Thorsen@nokut.n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fagligerad.no/" TargetMode="External"/><Relationship Id="rId2" Type="http://schemas.openxmlformats.org/officeDocument/2006/relationships/numbering" Target="numbering.xml"/><Relationship Id="rId16" Type="http://schemas.openxmlformats.org/officeDocument/2006/relationships/hyperlink" Target="https://www.udir.no/om-udir/tilskudd-og-prosjektmidler/tilskudd-til-laremidl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5" Type="http://schemas.openxmlformats.org/officeDocument/2006/relationships/webSettings" Target="webSettings.xml"/><Relationship Id="rId15" Type="http://schemas.openxmlformats.org/officeDocument/2006/relationships/hyperlink" Target="https://www.udir.no/om-udir/tilskudd-og-prosjektmidler/tilskudd-til-laremidler/" TargetMode="External"/><Relationship Id="rId10" Type="http://schemas.openxmlformats.org/officeDocument/2006/relationships/hyperlink" Target="http://www.utdanningsdirektoratet.n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liedutvalget.no/manda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BB0D-C0A2-40CC-A8F0-978B952D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4875</Words>
  <Characters>25843</Characters>
  <Application>Microsoft Office Word</Application>
  <DocSecurity>0</DocSecurity>
  <Lines>215</Lines>
  <Paragraphs>61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30657</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5</cp:revision>
  <cp:lastPrinted>2017-02-03T09:16:00Z</cp:lastPrinted>
  <dcterms:created xsi:type="dcterms:W3CDTF">2018-06-05T08:33:00Z</dcterms:created>
  <dcterms:modified xsi:type="dcterms:W3CDTF">2018-06-06T09:58:00Z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