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798"/>
        <w:gridCol w:w="584"/>
        <w:gridCol w:w="720"/>
        <w:gridCol w:w="584"/>
        <w:gridCol w:w="1304"/>
        <w:gridCol w:w="2938"/>
      </w:tblGrid>
      <w:tr w:rsidR="00627C35" w:rsidRPr="00C46AD1" w:rsidTr="00C000F8">
        <w:trPr>
          <w:trHeight w:val="157"/>
        </w:trPr>
        <w:tc>
          <w:tcPr>
            <w:tcW w:w="4901" w:type="dxa"/>
            <w:gridSpan w:val="3"/>
          </w:tcPr>
          <w:p w:rsidR="00627C35" w:rsidRPr="000F79D3" w:rsidRDefault="00627C35" w:rsidP="008357B2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Vår saksbehandler: </w:t>
            </w:r>
            <w:r w:rsidR="00FD06F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Jo Ulrik Lien</w:t>
            </w:r>
          </w:p>
          <w:p w:rsidR="00627C35" w:rsidRDefault="00627C35" w:rsidP="008357B2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  <w:p w:rsidR="00627C35" w:rsidRDefault="00627C35" w:rsidP="008357B2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  <w:p w:rsidR="00627C35" w:rsidRDefault="00627C35" w:rsidP="008357B2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  <w:p w:rsidR="00627C35" w:rsidRPr="000F79D3" w:rsidRDefault="00627C35" w:rsidP="008357B2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Vår dato:</w:t>
            </w:r>
          </w:p>
          <w:p w:rsidR="00627C35" w:rsidRPr="000F79D3" w:rsidRDefault="0057343C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bookmarkStart w:id="0" w:name="BREVDATO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15</w:t>
            </w:r>
            <w:r w:rsidR="00F4691E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.04</w:t>
            </w:r>
            <w:r w:rsidR="00627C35"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.20</w:t>
            </w:r>
            <w:bookmarkEnd w:id="0"/>
            <w:r w:rsidR="0079756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19</w:t>
            </w:r>
          </w:p>
          <w:p w:rsidR="00627C35" w:rsidRDefault="00627C35" w:rsidP="008357B2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Vår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referanse:</w:t>
            </w:r>
            <w: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C4666E" w:rsidRPr="000F79D3" w:rsidRDefault="00C4666E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2019/0090</w:t>
            </w:r>
          </w:p>
          <w:p w:rsidR="00627C35" w:rsidRPr="000F79D3" w:rsidRDefault="00627C35" w:rsidP="008357B2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</w:tcPr>
          <w:p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Deres dato:</w:t>
            </w:r>
          </w:p>
          <w:p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bookmarkStart w:id="1" w:name="REFDATO"/>
            <w:bookmarkEnd w:id="1"/>
          </w:p>
          <w:p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Deres referanse:</w:t>
            </w:r>
          </w:p>
          <w:p w:rsidR="00627C35" w:rsidRPr="000F79D3" w:rsidRDefault="00627C35" w:rsidP="008357B2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  <w:bookmarkStart w:id="2" w:name="REF"/>
            <w:bookmarkEnd w:id="2"/>
          </w:p>
        </w:tc>
        <w:tc>
          <w:tcPr>
            <w:tcW w:w="2938" w:type="dxa"/>
          </w:tcPr>
          <w:p w:rsidR="00627C35" w:rsidRPr="00C46AD1" w:rsidRDefault="00627C35" w:rsidP="008357B2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46AD1">
              <w:rPr>
                <w:rFonts w:asciiTheme="minorHAnsi" w:hAnsiTheme="minorHAnsi"/>
                <w:noProof/>
                <w:color w:val="000000" w:themeColor="text1"/>
              </w:rPr>
              <w:drawing>
                <wp:inline distT="0" distB="0" distL="0" distR="0" wp14:anchorId="5C7C6774" wp14:editId="2B99BE82">
                  <wp:extent cx="1653540" cy="1511300"/>
                  <wp:effectExtent l="0" t="0" r="3810" b="0"/>
                  <wp:docPr id="2" name="Bilde 1" descr="Restaurant-og-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urant-og-ma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C35" w:rsidRPr="00C46AD1" w:rsidTr="00C000F8">
        <w:trPr>
          <w:trHeight w:val="224"/>
        </w:trPr>
        <w:tc>
          <w:tcPr>
            <w:tcW w:w="2519" w:type="dxa"/>
          </w:tcPr>
          <w:p w:rsidR="00627C35" w:rsidRPr="00C46AD1" w:rsidRDefault="00627C35" w:rsidP="008357B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:rsidR="00627C35" w:rsidRPr="00C46AD1" w:rsidRDefault="00627C35" w:rsidP="008357B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:rsidR="00627C35" w:rsidRPr="00C46AD1" w:rsidRDefault="00627C35" w:rsidP="008357B2">
            <w:pPr>
              <w:rPr>
                <w:rFonts w:asciiTheme="minorHAnsi" w:hAnsiTheme="minorHAnsi"/>
                <w:b/>
                <w:color w:val="000000" w:themeColor="text1"/>
              </w:rPr>
            </w:pPr>
            <w:bookmarkStart w:id="3" w:name="UOFFPARAGRAF"/>
            <w:bookmarkEnd w:id="3"/>
          </w:p>
        </w:tc>
      </w:tr>
      <w:tr w:rsidR="00627C35" w:rsidRPr="00C46AD1" w:rsidTr="00C000F8">
        <w:trPr>
          <w:trHeight w:val="15"/>
        </w:trPr>
        <w:tc>
          <w:tcPr>
            <w:tcW w:w="2519" w:type="dxa"/>
          </w:tcPr>
          <w:p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27C35" w:rsidRPr="00C46AD1" w:rsidTr="00C000F8">
        <w:trPr>
          <w:trHeight w:val="16"/>
        </w:trPr>
        <w:tc>
          <w:tcPr>
            <w:tcW w:w="2519" w:type="dxa"/>
          </w:tcPr>
          <w:p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27C35" w:rsidRPr="00C46AD1" w:rsidTr="00C000F8">
        <w:trPr>
          <w:trHeight w:val="15"/>
        </w:trPr>
        <w:tc>
          <w:tcPr>
            <w:tcW w:w="2519" w:type="dxa"/>
          </w:tcPr>
          <w:p w:rsidR="00627C35" w:rsidRDefault="00627C35" w:rsidP="008357B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27C35" w:rsidRPr="00C46AD1" w:rsidTr="00C000F8">
        <w:trPr>
          <w:trHeight w:val="15"/>
        </w:trPr>
        <w:tc>
          <w:tcPr>
            <w:tcW w:w="2519" w:type="dxa"/>
          </w:tcPr>
          <w:p w:rsidR="00627C35" w:rsidRDefault="00627C35" w:rsidP="008357B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27C35" w:rsidRPr="00C46AD1" w:rsidTr="00C000F8">
        <w:trPr>
          <w:trHeight w:val="16"/>
        </w:trPr>
        <w:tc>
          <w:tcPr>
            <w:tcW w:w="2519" w:type="dxa"/>
          </w:tcPr>
          <w:p w:rsidR="00627C35" w:rsidRDefault="00627C35" w:rsidP="00C000F8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:rsidR="00627C35" w:rsidRPr="00C46AD1" w:rsidRDefault="00627C35" w:rsidP="008357B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27C35" w:rsidRPr="00C000F8" w:rsidTr="00C000F8">
        <w:trPr>
          <w:trHeight w:val="26"/>
        </w:trPr>
        <w:tc>
          <w:tcPr>
            <w:tcW w:w="2519" w:type="dxa"/>
          </w:tcPr>
          <w:p w:rsidR="00627C35" w:rsidRPr="00C000F8" w:rsidRDefault="00627C35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:rsidR="00627C35" w:rsidRPr="00C000F8" w:rsidRDefault="00627C35" w:rsidP="008357B2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:rsidR="00627C35" w:rsidRPr="00C000F8" w:rsidRDefault="00627C35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:rsidR="00627C35" w:rsidRPr="00C000F8" w:rsidRDefault="00627C35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000F8" w:rsidRPr="00C000F8" w:rsidTr="00C000F8">
        <w:trPr>
          <w:trHeight w:val="26"/>
        </w:trPr>
        <w:tc>
          <w:tcPr>
            <w:tcW w:w="2519" w:type="dxa"/>
          </w:tcPr>
          <w:p w:rsidR="00C000F8" w:rsidRPr="00C000F8" w:rsidRDefault="00C000F8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:rsidR="00C000F8" w:rsidRPr="00C000F8" w:rsidRDefault="00C000F8" w:rsidP="008357B2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:rsidR="00C000F8" w:rsidRPr="00C000F8" w:rsidRDefault="00C000F8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:rsidR="00C000F8" w:rsidRPr="00C000F8" w:rsidRDefault="00C000F8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000F8" w:rsidRPr="00C000F8" w:rsidTr="00C000F8">
        <w:trPr>
          <w:trHeight w:val="26"/>
        </w:trPr>
        <w:tc>
          <w:tcPr>
            <w:tcW w:w="2519" w:type="dxa"/>
          </w:tcPr>
          <w:p w:rsidR="00C000F8" w:rsidRPr="00C000F8" w:rsidRDefault="00C000F8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:rsidR="00C000F8" w:rsidRPr="00C000F8" w:rsidRDefault="00C000F8" w:rsidP="008357B2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:rsidR="00C000F8" w:rsidRPr="00C000F8" w:rsidRDefault="00C000F8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:rsidR="00C000F8" w:rsidRPr="00C000F8" w:rsidRDefault="00C000F8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</w:tr>
    </w:tbl>
    <w:p w:rsidR="00627C35" w:rsidRPr="00C000F8" w:rsidRDefault="00627C35" w:rsidP="00627C35">
      <w:pPr>
        <w:pStyle w:val="overskrift"/>
        <w:rPr>
          <w:rFonts w:ascii="Verdana" w:hAnsi="Verdana"/>
          <w:caps w:val="0"/>
          <w:color w:val="000000" w:themeColor="text1"/>
          <w:sz w:val="20"/>
        </w:rPr>
      </w:pPr>
      <w:bookmarkStart w:id="4" w:name="TITTEL"/>
      <w:r w:rsidRPr="00C000F8">
        <w:rPr>
          <w:rFonts w:ascii="Verdana" w:hAnsi="Verdana"/>
          <w:caps w:val="0"/>
          <w:color w:val="000000" w:themeColor="text1"/>
          <w:sz w:val="20"/>
        </w:rPr>
        <w:t>Innkalling m/saks</w:t>
      </w:r>
      <w:r w:rsidR="00F4691E">
        <w:rPr>
          <w:rFonts w:ascii="Verdana" w:hAnsi="Verdana"/>
          <w:caps w:val="0"/>
          <w:color w:val="000000" w:themeColor="text1"/>
          <w:sz w:val="20"/>
        </w:rPr>
        <w:t>papirer til rådsmøte nr. 2</w:t>
      </w:r>
      <w:r w:rsidR="00797561">
        <w:rPr>
          <w:rFonts w:ascii="Verdana" w:hAnsi="Verdana"/>
          <w:caps w:val="0"/>
          <w:color w:val="000000" w:themeColor="text1"/>
          <w:sz w:val="20"/>
        </w:rPr>
        <w:t xml:space="preserve"> 2019</w:t>
      </w:r>
    </w:p>
    <w:p w:rsidR="00C000F8" w:rsidRDefault="00C000F8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</w:p>
    <w:p w:rsidR="00627C35" w:rsidRDefault="00F4691E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  <w:r>
        <w:rPr>
          <w:rFonts w:ascii="Verdana" w:hAnsi="Verdana"/>
          <w:b w:val="0"/>
          <w:caps w:val="0"/>
          <w:color w:val="000000" w:themeColor="text1"/>
          <w:sz w:val="20"/>
        </w:rPr>
        <w:t>Dato: 25</w:t>
      </w:r>
      <w:r w:rsidR="00627C35" w:rsidRPr="00C000F8">
        <w:rPr>
          <w:rFonts w:ascii="Verdana" w:hAnsi="Verdana"/>
          <w:b w:val="0"/>
          <w:caps w:val="0"/>
          <w:color w:val="000000" w:themeColor="text1"/>
          <w:sz w:val="20"/>
        </w:rPr>
        <w:t>.</w:t>
      </w:r>
      <w:r>
        <w:rPr>
          <w:rFonts w:ascii="Verdana" w:hAnsi="Verdana"/>
          <w:b w:val="0"/>
          <w:caps w:val="0"/>
          <w:color w:val="000000" w:themeColor="text1"/>
          <w:sz w:val="20"/>
        </w:rPr>
        <w:t>04</w:t>
      </w:r>
      <w:r w:rsidR="00797561">
        <w:rPr>
          <w:rFonts w:ascii="Verdana" w:hAnsi="Verdana"/>
          <w:b w:val="0"/>
          <w:caps w:val="0"/>
          <w:color w:val="000000" w:themeColor="text1"/>
          <w:sz w:val="20"/>
        </w:rPr>
        <w:t>.2019</w:t>
      </w:r>
    </w:p>
    <w:p w:rsidR="00627C35" w:rsidRPr="00C000F8" w:rsidRDefault="00D83577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  <w:r>
        <w:rPr>
          <w:rFonts w:ascii="Verdana" w:hAnsi="Verdana"/>
          <w:b w:val="0"/>
          <w:caps w:val="0"/>
          <w:color w:val="000000" w:themeColor="text1"/>
          <w:sz w:val="20"/>
        </w:rPr>
        <w:t xml:space="preserve">Tid: </w:t>
      </w:r>
      <w:r w:rsidR="00F4691E">
        <w:rPr>
          <w:rFonts w:ascii="Verdana" w:hAnsi="Verdana"/>
          <w:b w:val="0"/>
          <w:caps w:val="0"/>
          <w:color w:val="000000" w:themeColor="text1"/>
          <w:sz w:val="20"/>
        </w:rPr>
        <w:t>10.00</w:t>
      </w:r>
      <w:r w:rsidR="00627C35" w:rsidRPr="00C000F8">
        <w:rPr>
          <w:rFonts w:ascii="Verdana" w:hAnsi="Verdana"/>
          <w:b w:val="0"/>
          <w:caps w:val="0"/>
          <w:color w:val="000000" w:themeColor="text1"/>
          <w:sz w:val="20"/>
        </w:rPr>
        <w:t xml:space="preserve"> – 16.00</w:t>
      </w:r>
    </w:p>
    <w:p w:rsidR="00627C35" w:rsidRPr="00C000F8" w:rsidRDefault="00627C35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  <w:r w:rsidRPr="00C000F8">
        <w:rPr>
          <w:rFonts w:ascii="Verdana" w:hAnsi="Verdana"/>
          <w:b w:val="0"/>
          <w:caps w:val="0"/>
          <w:color w:val="000000" w:themeColor="text1"/>
          <w:sz w:val="20"/>
        </w:rPr>
        <w:t>Sted: Utdanningsdirektoratet, Oslo.</w:t>
      </w:r>
    </w:p>
    <w:p w:rsidR="00627C35" w:rsidRPr="00C000F8" w:rsidRDefault="00627C35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</w:p>
    <w:p w:rsidR="00627C35" w:rsidRPr="00C000F8" w:rsidRDefault="00627C35" w:rsidP="00627C35">
      <w:pPr>
        <w:pStyle w:val="overskrift"/>
        <w:rPr>
          <w:rFonts w:ascii="Verdana" w:hAnsi="Verdana"/>
          <w:caps w:val="0"/>
          <w:color w:val="000000" w:themeColor="text1"/>
          <w:sz w:val="20"/>
        </w:rPr>
      </w:pPr>
    </w:p>
    <w:p w:rsidR="00627C35" w:rsidRPr="00C000F8" w:rsidRDefault="00627C35" w:rsidP="00627C35">
      <w:pPr>
        <w:pStyle w:val="overskrift"/>
        <w:rPr>
          <w:rFonts w:ascii="Verdana" w:hAnsi="Verdana"/>
          <w:caps w:val="0"/>
          <w:color w:val="000000" w:themeColor="text1"/>
          <w:sz w:val="20"/>
        </w:rPr>
      </w:pPr>
      <w:r w:rsidRPr="00C000F8">
        <w:rPr>
          <w:rFonts w:ascii="Verdana" w:hAnsi="Verdana"/>
          <w:caps w:val="0"/>
          <w:color w:val="000000" w:themeColor="text1"/>
          <w:sz w:val="20"/>
        </w:rPr>
        <w:t xml:space="preserve">Innkalt </w:t>
      </w:r>
    </w:p>
    <w:bookmarkEnd w:id="4"/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>Espen Lynghaug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NHO Mat og Drikke</w:t>
      </w:r>
      <w:r>
        <w:rPr>
          <w:rFonts w:ascii="Verdana" w:hAnsi="Verdana"/>
          <w:color w:val="000000" w:themeColor="text1"/>
        </w:rPr>
        <w:tab/>
      </w:r>
    </w:p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>Gunnar Bakke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NHO Mat og Drikke</w:t>
      </w:r>
    </w:p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Camilla Rambø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NHO Reiseliv</w:t>
      </w:r>
    </w:p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>Astri Sjåvik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KS</w:t>
      </w:r>
    </w:p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>Eva Erichsen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YS</w:t>
      </w:r>
    </w:p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>Jens-Petter Hagen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Fellesforbundet</w:t>
      </w:r>
    </w:p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>Merete Helland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proofErr w:type="spellStart"/>
      <w:r>
        <w:rPr>
          <w:rFonts w:ascii="Verdana" w:hAnsi="Verdana"/>
          <w:color w:val="000000" w:themeColor="text1"/>
        </w:rPr>
        <w:t>NNN</w:t>
      </w:r>
      <w:proofErr w:type="spellEnd"/>
    </w:p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>Bjørn Johansen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proofErr w:type="spellStart"/>
      <w:r>
        <w:rPr>
          <w:rFonts w:ascii="Verdana" w:hAnsi="Verdana"/>
          <w:color w:val="000000" w:themeColor="text1"/>
        </w:rPr>
        <w:t>NNN</w:t>
      </w:r>
      <w:proofErr w:type="spellEnd"/>
    </w:p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>Helga Hjeltnes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Utdanningsforbundet</w:t>
      </w:r>
    </w:p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 xml:space="preserve">Trond </w:t>
      </w:r>
      <w:proofErr w:type="spellStart"/>
      <w:r w:rsidRPr="00CE05FE">
        <w:rPr>
          <w:rFonts w:ascii="Verdana" w:hAnsi="Verdana"/>
          <w:color w:val="000000" w:themeColor="text1"/>
        </w:rPr>
        <w:t>Urkegjerde</w:t>
      </w:r>
      <w:proofErr w:type="spellEnd"/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Utdanningsforbundet</w:t>
      </w:r>
    </w:p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>Eva Danielsen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Skolenes Landsforbund</w:t>
      </w:r>
    </w:p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 xml:space="preserve">Torbjørn </w:t>
      </w:r>
      <w:proofErr w:type="spellStart"/>
      <w:r w:rsidRPr="00CE05FE">
        <w:rPr>
          <w:rFonts w:ascii="Verdana" w:hAnsi="Verdana"/>
          <w:color w:val="000000" w:themeColor="text1"/>
        </w:rPr>
        <w:t>Mjelstad</w:t>
      </w:r>
      <w:proofErr w:type="spellEnd"/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 xml:space="preserve">KS </w:t>
      </w:r>
    </w:p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>Ingrid Berg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KS</w:t>
      </w:r>
    </w:p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>Emil Røys Reite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Elevorganisasjonen</w:t>
      </w:r>
    </w:p>
    <w:p w:rsidR="00627C35" w:rsidRPr="00C000F8" w:rsidRDefault="00627C35" w:rsidP="00627C35">
      <w:pPr>
        <w:rPr>
          <w:rFonts w:ascii="Verdana" w:hAnsi="Verdana"/>
          <w:b/>
          <w:color w:val="000000" w:themeColor="text1"/>
        </w:rPr>
      </w:pPr>
    </w:p>
    <w:p w:rsidR="00627C35" w:rsidRPr="00C000F8" w:rsidRDefault="00627C35" w:rsidP="00627C35">
      <w:pPr>
        <w:rPr>
          <w:rFonts w:ascii="Verdana" w:hAnsi="Verdana"/>
          <w:b/>
          <w:color w:val="000000" w:themeColor="text1"/>
        </w:rPr>
      </w:pPr>
      <w:r w:rsidRPr="00C000F8">
        <w:rPr>
          <w:rFonts w:ascii="Verdana" w:hAnsi="Verdana"/>
          <w:b/>
          <w:color w:val="000000" w:themeColor="text1"/>
        </w:rPr>
        <w:t>Fra Utdanningsdirektoratet</w:t>
      </w:r>
    </w:p>
    <w:p w:rsidR="00627C35" w:rsidRDefault="00CE05FE" w:rsidP="00627C35">
      <w:pPr>
        <w:rPr>
          <w:rFonts w:asciiTheme="minorHAnsi" w:hAnsiTheme="minorHAnsi"/>
          <w:color w:val="000000" w:themeColor="text1"/>
        </w:rPr>
      </w:pPr>
      <w:r>
        <w:rPr>
          <w:rFonts w:ascii="Verdana" w:hAnsi="Verdana"/>
          <w:color w:val="000000" w:themeColor="text1"/>
        </w:rPr>
        <w:t>Jo Ulrik Lien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 xml:space="preserve">     </w:t>
      </w:r>
      <w:r>
        <w:rPr>
          <w:rFonts w:ascii="Verdana" w:hAnsi="Verdana"/>
          <w:color w:val="000000" w:themeColor="text1"/>
        </w:rPr>
        <w:tab/>
      </w:r>
      <w:proofErr w:type="spellStart"/>
      <w:r w:rsidR="00627C35" w:rsidRPr="00C000F8">
        <w:rPr>
          <w:rFonts w:ascii="Verdana" w:hAnsi="Verdana"/>
          <w:color w:val="000000" w:themeColor="text1"/>
        </w:rPr>
        <w:t>AFO</w:t>
      </w:r>
      <w:proofErr w:type="spellEnd"/>
      <w:r w:rsidR="00627C35" w:rsidRPr="00C000F8">
        <w:rPr>
          <w:rFonts w:ascii="Verdana" w:hAnsi="Verdana"/>
          <w:color w:val="000000" w:themeColor="text1"/>
        </w:rPr>
        <w:tab/>
      </w:r>
      <w:r w:rsidR="00627C35">
        <w:rPr>
          <w:rFonts w:asciiTheme="minorHAnsi" w:hAnsiTheme="minorHAnsi"/>
          <w:color w:val="000000" w:themeColor="text1"/>
        </w:rPr>
        <w:tab/>
      </w:r>
      <w:r w:rsidR="00627C35">
        <w:rPr>
          <w:rFonts w:asciiTheme="minorHAnsi" w:hAnsiTheme="minorHAnsi"/>
          <w:color w:val="000000" w:themeColor="text1"/>
        </w:rPr>
        <w:tab/>
      </w:r>
    </w:p>
    <w:p w:rsidR="00627C35" w:rsidRPr="00290FE2" w:rsidRDefault="00627C35" w:rsidP="00627C35">
      <w:pPr>
        <w:rPr>
          <w:rFonts w:asciiTheme="minorHAnsi" w:hAnsiTheme="minorHAnsi"/>
          <w:b/>
          <w:color w:val="000000" w:themeColor="text1"/>
        </w:rPr>
      </w:pPr>
    </w:p>
    <w:p w:rsidR="00627C35" w:rsidRPr="00A65D33" w:rsidRDefault="00627C35" w:rsidP="00627C35">
      <w:pPr>
        <w:rPr>
          <w:rFonts w:ascii="Verdana" w:hAnsi="Verdana"/>
          <w:color w:val="000000" w:themeColor="text1"/>
          <w:u w:val="single"/>
        </w:rPr>
      </w:pPr>
      <w:r w:rsidRPr="00A65D33">
        <w:rPr>
          <w:rFonts w:ascii="Verdana" w:hAnsi="Verdana"/>
          <w:color w:val="000000" w:themeColor="text1"/>
          <w:u w:val="single"/>
        </w:rPr>
        <w:t>Dagsorden rådsmøte</w:t>
      </w:r>
    </w:p>
    <w:p w:rsidR="00627C35" w:rsidRPr="00F4691E" w:rsidRDefault="00797561" w:rsidP="00627C35">
      <w:pPr>
        <w:rPr>
          <w:rFonts w:ascii="Verdana" w:hAnsi="Verdana"/>
          <w:bCs/>
          <w:color w:val="000000" w:themeColor="text1"/>
        </w:rPr>
      </w:pPr>
      <w:r w:rsidRPr="00F4691E">
        <w:rPr>
          <w:rFonts w:ascii="Verdana" w:hAnsi="Verdana"/>
          <w:bCs/>
          <w:color w:val="000000" w:themeColor="text1"/>
        </w:rPr>
        <w:t>1</w:t>
      </w:r>
      <w:r w:rsidR="00627C35" w:rsidRPr="00F4691E">
        <w:rPr>
          <w:rFonts w:ascii="Verdana" w:hAnsi="Verdana"/>
          <w:bCs/>
          <w:color w:val="000000" w:themeColor="text1"/>
        </w:rPr>
        <w:t>.</w:t>
      </w:r>
      <w:r w:rsidR="0048748F">
        <w:rPr>
          <w:rFonts w:ascii="Verdana" w:hAnsi="Verdana"/>
          <w:bCs/>
          <w:color w:val="000000" w:themeColor="text1"/>
        </w:rPr>
        <w:t>2</w:t>
      </w:r>
      <w:bookmarkStart w:id="5" w:name="_GoBack"/>
      <w:bookmarkEnd w:id="5"/>
      <w:r w:rsidR="00D93EC6" w:rsidRPr="00F4691E">
        <w:rPr>
          <w:rFonts w:ascii="Verdana" w:hAnsi="Verdana"/>
          <w:bCs/>
          <w:color w:val="000000" w:themeColor="text1"/>
        </w:rPr>
        <w:t>.2019</w:t>
      </w:r>
      <w:r w:rsidR="00627C35" w:rsidRPr="00F4691E">
        <w:rPr>
          <w:rFonts w:ascii="Verdana" w:hAnsi="Verdana"/>
          <w:bCs/>
          <w:color w:val="000000" w:themeColor="text1"/>
        </w:rPr>
        <w:t xml:space="preserve"> Godkjenning av innkalling og dagsorden</w:t>
      </w:r>
    </w:p>
    <w:p w:rsidR="002E03F8" w:rsidRPr="00F4691E" w:rsidRDefault="002E03F8" w:rsidP="00627C35">
      <w:pPr>
        <w:rPr>
          <w:rFonts w:ascii="Verdana" w:hAnsi="Verdana"/>
          <w:bCs/>
          <w:color w:val="000000" w:themeColor="text1"/>
        </w:rPr>
      </w:pPr>
      <w:r w:rsidRPr="00F4691E">
        <w:rPr>
          <w:rFonts w:ascii="Verdana" w:hAnsi="Verdana"/>
          <w:bCs/>
          <w:color w:val="000000" w:themeColor="text1"/>
        </w:rPr>
        <w:t>2</w:t>
      </w:r>
      <w:r w:rsidR="0048748F">
        <w:rPr>
          <w:rFonts w:ascii="Verdana" w:hAnsi="Verdana"/>
          <w:bCs/>
          <w:color w:val="000000" w:themeColor="text1"/>
        </w:rPr>
        <w:t>.2</w:t>
      </w:r>
      <w:r w:rsidRPr="00F4691E">
        <w:rPr>
          <w:rFonts w:ascii="Verdana" w:hAnsi="Verdana"/>
          <w:bCs/>
          <w:color w:val="000000" w:themeColor="text1"/>
        </w:rPr>
        <w:t>.</w:t>
      </w:r>
      <w:r w:rsidR="00876F0A" w:rsidRPr="00F4691E">
        <w:rPr>
          <w:rFonts w:ascii="Verdana" w:hAnsi="Verdana"/>
          <w:bCs/>
          <w:color w:val="000000" w:themeColor="text1"/>
        </w:rPr>
        <w:t xml:space="preserve">1 </w:t>
      </w:r>
      <w:r w:rsidRPr="00F4691E">
        <w:rPr>
          <w:rFonts w:ascii="Verdana" w:hAnsi="Verdana"/>
          <w:bCs/>
          <w:color w:val="000000" w:themeColor="text1"/>
        </w:rPr>
        <w:t xml:space="preserve">2019 </w:t>
      </w:r>
      <w:r w:rsidR="00F4691E" w:rsidRPr="00F4691E">
        <w:rPr>
          <w:rFonts w:ascii="Verdana" w:hAnsi="Verdana"/>
          <w:bCs/>
          <w:color w:val="000000" w:themeColor="text1"/>
        </w:rPr>
        <w:t xml:space="preserve">Andre </w:t>
      </w:r>
      <w:proofErr w:type="spellStart"/>
      <w:r w:rsidR="00F4691E" w:rsidRPr="00F4691E">
        <w:rPr>
          <w:rFonts w:ascii="Verdana" w:hAnsi="Verdana"/>
          <w:bCs/>
          <w:color w:val="000000" w:themeColor="text1"/>
        </w:rPr>
        <w:t>innspillsrunde</w:t>
      </w:r>
      <w:proofErr w:type="spellEnd"/>
      <w:r w:rsidR="00F4691E" w:rsidRPr="00F4691E">
        <w:rPr>
          <w:rFonts w:ascii="Verdana" w:hAnsi="Verdana"/>
          <w:bCs/>
          <w:color w:val="000000" w:themeColor="text1"/>
        </w:rPr>
        <w:t xml:space="preserve"> på læreplan Vg1</w:t>
      </w:r>
    </w:p>
    <w:p w:rsidR="009C2C6F" w:rsidRPr="009C2C6F" w:rsidRDefault="0048748F" w:rsidP="009C2C6F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2.2</w:t>
      </w:r>
      <w:r w:rsidR="00876F0A" w:rsidRPr="00F4691E">
        <w:rPr>
          <w:rFonts w:ascii="Verdana" w:hAnsi="Verdana"/>
          <w:bCs/>
          <w:color w:val="000000" w:themeColor="text1"/>
        </w:rPr>
        <w:t>.2 2019 Videre arbeid med læreplaner</w:t>
      </w:r>
    </w:p>
    <w:p w:rsidR="00C000F8" w:rsidRPr="00F4691E" w:rsidRDefault="0048748F" w:rsidP="00C000F8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3.2</w:t>
      </w:r>
      <w:r w:rsidR="00D93EC6" w:rsidRPr="00F4691E">
        <w:rPr>
          <w:rFonts w:ascii="Verdana" w:hAnsi="Verdana"/>
          <w:bCs/>
          <w:color w:val="000000" w:themeColor="text1"/>
        </w:rPr>
        <w:t>.2019</w:t>
      </w:r>
      <w:r w:rsidR="00627C35" w:rsidRPr="00F4691E">
        <w:rPr>
          <w:rFonts w:ascii="Verdana" w:hAnsi="Verdana"/>
          <w:bCs/>
          <w:color w:val="000000" w:themeColor="text1"/>
        </w:rPr>
        <w:t xml:space="preserve"> </w:t>
      </w:r>
      <w:r w:rsidR="002C7516" w:rsidRPr="00960E6B">
        <w:rPr>
          <w:rFonts w:ascii="Verdana" w:eastAsia="Calibri" w:hAnsi="Verdana" w:cs="Calibri"/>
        </w:rPr>
        <w:t xml:space="preserve">Høring: </w:t>
      </w:r>
      <w:r w:rsidR="002C7516" w:rsidRPr="00960E6B">
        <w:rPr>
          <w:rFonts w:ascii="Verdana" w:hAnsi="Verdana"/>
          <w:bCs/>
          <w:color w:val="000000" w:themeColor="text1"/>
        </w:rPr>
        <w:t xml:space="preserve">nye læreplaner i grunnskolen og gjennomgående fag i videregående opplæring.  </w:t>
      </w:r>
    </w:p>
    <w:p w:rsidR="002E03F8" w:rsidRPr="00F4691E" w:rsidRDefault="002E03F8" w:rsidP="00F4691E">
      <w:pPr>
        <w:rPr>
          <w:rFonts w:ascii="Verdana" w:hAnsi="Verdana"/>
          <w:bCs/>
          <w:color w:val="000000" w:themeColor="text1"/>
        </w:rPr>
      </w:pPr>
      <w:r w:rsidRPr="00F4691E">
        <w:rPr>
          <w:rFonts w:ascii="Verdana" w:hAnsi="Verdana"/>
          <w:bCs/>
          <w:color w:val="000000" w:themeColor="text1"/>
        </w:rPr>
        <w:t>4</w:t>
      </w:r>
      <w:r w:rsidR="0048748F">
        <w:rPr>
          <w:rFonts w:ascii="Verdana" w:hAnsi="Verdana"/>
          <w:bCs/>
          <w:color w:val="000000" w:themeColor="text1"/>
        </w:rPr>
        <w:t>.2</w:t>
      </w:r>
      <w:r w:rsidRPr="00F4691E">
        <w:rPr>
          <w:rFonts w:ascii="Verdana" w:hAnsi="Verdana"/>
          <w:bCs/>
          <w:color w:val="000000" w:themeColor="text1"/>
        </w:rPr>
        <w:t xml:space="preserve">.2019 </w:t>
      </w:r>
      <w:r w:rsidR="002C7516" w:rsidRPr="00960E6B">
        <w:rPr>
          <w:rFonts w:ascii="Verdana" w:hAnsi="Verdana"/>
          <w:bCs/>
          <w:color w:val="000000" w:themeColor="text1"/>
        </w:rPr>
        <w:t>Fordypningsområder Vg3</w:t>
      </w:r>
    </w:p>
    <w:p w:rsidR="00C000F8" w:rsidRPr="002C7516" w:rsidRDefault="0048748F" w:rsidP="00F4691E">
      <w:pPr>
        <w:rPr>
          <w:rFonts w:cs="Calibri"/>
          <w:b/>
        </w:rPr>
      </w:pPr>
      <w:r>
        <w:rPr>
          <w:rFonts w:ascii="Verdana" w:hAnsi="Verdana"/>
          <w:bCs/>
          <w:color w:val="000000" w:themeColor="text1"/>
        </w:rPr>
        <w:t>5.2</w:t>
      </w:r>
      <w:r w:rsidR="00D93EC6" w:rsidRPr="00F4691E">
        <w:rPr>
          <w:rFonts w:ascii="Verdana" w:hAnsi="Verdana"/>
          <w:bCs/>
          <w:color w:val="000000" w:themeColor="text1"/>
        </w:rPr>
        <w:t>.2019</w:t>
      </w:r>
      <w:r w:rsidR="00627C35" w:rsidRPr="00F4691E">
        <w:rPr>
          <w:rFonts w:ascii="Verdana" w:hAnsi="Verdana"/>
          <w:bCs/>
          <w:color w:val="000000" w:themeColor="text1"/>
        </w:rPr>
        <w:t xml:space="preserve"> </w:t>
      </w:r>
      <w:r w:rsidR="002C7516" w:rsidRPr="00960E6B">
        <w:rPr>
          <w:rFonts w:ascii="Verdana" w:hAnsi="Verdana" w:cs="Calibri"/>
        </w:rPr>
        <w:t>Deltakelse i møte med Liedutvalget 09.05.2019</w:t>
      </w:r>
      <w:r w:rsidR="002C7516" w:rsidRPr="000C4A80">
        <w:rPr>
          <w:rFonts w:cs="Calibri"/>
          <w:b/>
        </w:rPr>
        <w:t xml:space="preserve"> </w:t>
      </w:r>
    </w:p>
    <w:p w:rsidR="005F432A" w:rsidRPr="00F4691E" w:rsidRDefault="0048748F" w:rsidP="00C000F8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6.2</w:t>
      </w:r>
      <w:r w:rsidR="00D93EC6" w:rsidRPr="00F4691E">
        <w:rPr>
          <w:rFonts w:ascii="Verdana" w:hAnsi="Verdana"/>
          <w:bCs/>
          <w:color w:val="000000" w:themeColor="text1"/>
        </w:rPr>
        <w:t>.2019</w:t>
      </w:r>
      <w:r w:rsidR="005F432A" w:rsidRPr="00F4691E">
        <w:rPr>
          <w:rFonts w:ascii="Verdana" w:hAnsi="Verdana"/>
          <w:bCs/>
          <w:color w:val="000000" w:themeColor="text1"/>
        </w:rPr>
        <w:t xml:space="preserve"> </w:t>
      </w:r>
      <w:r w:rsidR="002C7516" w:rsidRPr="00960E6B">
        <w:rPr>
          <w:rFonts w:ascii="Verdana" w:hAnsi="Verdana"/>
        </w:rPr>
        <w:t>Læremiddelutvikling i smale fagområder innenfor yrkesfaglige utdanningsprogram: Behovskartlegging for 2019</w:t>
      </w:r>
    </w:p>
    <w:p w:rsidR="002C7516" w:rsidRDefault="009C2C6F" w:rsidP="002C7516">
      <w:pPr>
        <w:rPr>
          <w:rFonts w:ascii="Verdana" w:hAnsi="Verdana"/>
          <w:bCs/>
          <w:color w:val="000000" w:themeColor="text1"/>
        </w:rPr>
      </w:pPr>
      <w:r w:rsidRPr="009C2C6F">
        <w:rPr>
          <w:rFonts w:ascii="Verdana" w:hAnsi="Verdana"/>
          <w:bCs/>
          <w:color w:val="000000" w:themeColor="text1"/>
        </w:rPr>
        <w:t xml:space="preserve">7.2.2019 </w:t>
      </w:r>
      <w:r w:rsidR="002C7516" w:rsidRPr="00960E6B">
        <w:rPr>
          <w:rFonts w:ascii="Verdana" w:hAnsi="Verdana"/>
          <w:bCs/>
          <w:color w:val="000000" w:themeColor="text1"/>
        </w:rPr>
        <w:t>Orienteringssaker</w:t>
      </w:r>
      <w:r w:rsidR="002C7516" w:rsidRPr="00960E6B">
        <w:rPr>
          <w:rFonts w:ascii="Verdana" w:hAnsi="Verdana"/>
          <w:bCs/>
          <w:color w:val="000000" w:themeColor="text1"/>
        </w:rPr>
        <w:t xml:space="preserve"> </w:t>
      </w:r>
    </w:p>
    <w:p w:rsidR="009C2C6F" w:rsidRPr="00F4691E" w:rsidRDefault="009C2C6F" w:rsidP="009C2C6F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8</w:t>
      </w:r>
      <w:r w:rsidR="0048748F">
        <w:rPr>
          <w:rFonts w:ascii="Verdana" w:hAnsi="Verdana"/>
          <w:bCs/>
          <w:color w:val="000000" w:themeColor="text1"/>
        </w:rPr>
        <w:t>.2</w:t>
      </w:r>
      <w:r w:rsidR="00D93EC6" w:rsidRPr="00F4691E">
        <w:rPr>
          <w:rFonts w:ascii="Verdana" w:hAnsi="Verdana"/>
          <w:bCs/>
          <w:color w:val="000000" w:themeColor="text1"/>
        </w:rPr>
        <w:t>.2019</w:t>
      </w:r>
      <w:r w:rsidR="005F432A" w:rsidRPr="00F4691E">
        <w:rPr>
          <w:rFonts w:ascii="Verdana" w:hAnsi="Verdana"/>
          <w:bCs/>
          <w:color w:val="000000" w:themeColor="text1"/>
        </w:rPr>
        <w:t xml:space="preserve"> </w:t>
      </w:r>
      <w:r w:rsidR="00960E6B">
        <w:rPr>
          <w:rFonts w:ascii="Verdana" w:hAnsi="Verdana"/>
          <w:bCs/>
          <w:color w:val="000000" w:themeColor="text1"/>
        </w:rPr>
        <w:t>Eventuelt</w:t>
      </w:r>
    </w:p>
    <w:p w:rsidR="00C000F8" w:rsidRDefault="00C000F8" w:rsidP="00627C35">
      <w:pPr>
        <w:rPr>
          <w:rFonts w:ascii="Verdana" w:hAnsi="Verdana"/>
          <w:b/>
          <w:bCs/>
          <w:color w:val="000000" w:themeColor="text1"/>
        </w:rPr>
      </w:pPr>
    </w:p>
    <w:p w:rsidR="006231DC" w:rsidRDefault="006231DC" w:rsidP="00627C35">
      <w:pPr>
        <w:rPr>
          <w:rFonts w:ascii="Verdana" w:hAnsi="Verdana"/>
          <w:b/>
          <w:bCs/>
          <w:color w:val="000000" w:themeColor="text1"/>
        </w:rPr>
      </w:pPr>
    </w:p>
    <w:p w:rsidR="00960E6B" w:rsidRDefault="00960E6B" w:rsidP="00627C35">
      <w:pPr>
        <w:rPr>
          <w:rFonts w:ascii="Verdana" w:hAnsi="Verdana"/>
          <w:b/>
          <w:bCs/>
          <w:color w:val="000000" w:themeColor="text1"/>
        </w:rPr>
      </w:pPr>
    </w:p>
    <w:p w:rsidR="00960E6B" w:rsidRDefault="00960E6B" w:rsidP="00627C35">
      <w:pPr>
        <w:rPr>
          <w:rFonts w:ascii="Verdana" w:hAnsi="Verdana"/>
          <w:b/>
          <w:bCs/>
          <w:color w:val="000000" w:themeColor="text1"/>
        </w:rPr>
      </w:pPr>
    </w:p>
    <w:p w:rsidR="00960E6B" w:rsidRDefault="00960E6B" w:rsidP="00627C35">
      <w:pPr>
        <w:rPr>
          <w:rFonts w:ascii="Verdana" w:hAnsi="Verdana"/>
          <w:b/>
          <w:bCs/>
          <w:color w:val="000000" w:themeColor="text1"/>
        </w:rPr>
      </w:pPr>
    </w:p>
    <w:p w:rsidR="00960E6B" w:rsidRDefault="00960E6B" w:rsidP="00627C35">
      <w:pPr>
        <w:rPr>
          <w:rFonts w:ascii="Verdana" w:hAnsi="Verdana"/>
          <w:b/>
          <w:bCs/>
          <w:color w:val="000000" w:themeColor="text1"/>
        </w:rPr>
      </w:pPr>
    </w:p>
    <w:p w:rsidR="00E37FDA" w:rsidRPr="006231DC" w:rsidRDefault="00E37FDA" w:rsidP="00627C35">
      <w:pPr>
        <w:rPr>
          <w:rFonts w:ascii="Verdana" w:hAnsi="Verdana"/>
          <w:b/>
          <w:bCs/>
          <w:color w:val="000000" w:themeColor="text1"/>
        </w:rPr>
      </w:pPr>
    </w:p>
    <w:p w:rsidR="00627C35" w:rsidRDefault="00D533CF" w:rsidP="00627C35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lastRenderedPageBreak/>
        <w:t>1.2</w:t>
      </w:r>
      <w:r w:rsidR="00E46A50">
        <w:rPr>
          <w:rFonts w:ascii="Verdana" w:hAnsi="Verdana"/>
          <w:b/>
          <w:bCs/>
          <w:color w:val="000000" w:themeColor="text1"/>
        </w:rPr>
        <w:t>.2019</w:t>
      </w:r>
      <w:r w:rsidR="00627C35" w:rsidRPr="006231DC">
        <w:rPr>
          <w:rFonts w:ascii="Verdana" w:hAnsi="Verdana"/>
          <w:bCs/>
          <w:color w:val="000000" w:themeColor="text1"/>
        </w:rPr>
        <w:tab/>
      </w:r>
      <w:r w:rsidR="00627C35" w:rsidRPr="006231DC">
        <w:rPr>
          <w:rFonts w:ascii="Verdana" w:hAnsi="Verdana"/>
          <w:b/>
          <w:bCs/>
          <w:color w:val="000000" w:themeColor="text1"/>
        </w:rPr>
        <w:t>Godkjenning av innkalling og dagsorden</w:t>
      </w:r>
    </w:p>
    <w:p w:rsidR="00892EE0" w:rsidRDefault="00892EE0" w:rsidP="00627C35">
      <w:pPr>
        <w:rPr>
          <w:rFonts w:ascii="Verdana" w:hAnsi="Verdana"/>
          <w:b/>
          <w:bCs/>
          <w:color w:val="000000" w:themeColor="text1"/>
        </w:rPr>
      </w:pPr>
    </w:p>
    <w:p w:rsidR="00892EE0" w:rsidRDefault="00892EE0" w:rsidP="00627C35">
      <w:pPr>
        <w:rPr>
          <w:rFonts w:ascii="Verdana" w:hAnsi="Verdana"/>
          <w:b/>
          <w:bCs/>
          <w:color w:val="000000" w:themeColor="text1"/>
          <w:u w:val="single"/>
        </w:rPr>
      </w:pPr>
      <w:r w:rsidRPr="00892EE0">
        <w:rPr>
          <w:rFonts w:ascii="Verdana" w:hAnsi="Verdana"/>
          <w:b/>
          <w:bCs/>
          <w:color w:val="000000" w:themeColor="text1"/>
          <w:u w:val="single"/>
        </w:rPr>
        <w:t>Forslag til vedtak</w:t>
      </w:r>
      <w:r>
        <w:rPr>
          <w:rFonts w:ascii="Verdana" w:hAnsi="Verdana"/>
          <w:b/>
          <w:bCs/>
          <w:color w:val="000000" w:themeColor="text1"/>
          <w:u w:val="single"/>
        </w:rPr>
        <w:t>:</w:t>
      </w:r>
    </w:p>
    <w:p w:rsidR="00892EE0" w:rsidRPr="00892EE0" w:rsidRDefault="00892EE0" w:rsidP="00627C35">
      <w:pPr>
        <w:rPr>
          <w:rFonts w:ascii="Verdana" w:hAnsi="Verdana"/>
          <w:bCs/>
          <w:color w:val="000000" w:themeColor="text1"/>
        </w:rPr>
      </w:pPr>
      <w:r w:rsidRPr="00892EE0">
        <w:rPr>
          <w:rFonts w:ascii="Verdana" w:hAnsi="Verdana"/>
          <w:bCs/>
          <w:color w:val="000000" w:themeColor="text1"/>
        </w:rPr>
        <w:t>Innkalling og dagsorden godkjent</w:t>
      </w:r>
    </w:p>
    <w:p w:rsidR="00627C35" w:rsidRPr="006231DC" w:rsidRDefault="00627C35" w:rsidP="00C000F8">
      <w:pPr>
        <w:ind w:left="708"/>
        <w:rPr>
          <w:rFonts w:ascii="Verdana" w:hAnsi="Verdana"/>
          <w:b/>
          <w:bCs/>
          <w:color w:val="000000" w:themeColor="text1"/>
        </w:rPr>
      </w:pPr>
    </w:p>
    <w:p w:rsidR="002E03F8" w:rsidRPr="006231DC" w:rsidRDefault="002E03F8" w:rsidP="002E03F8">
      <w:pPr>
        <w:rPr>
          <w:rFonts w:ascii="Verdana" w:hAnsi="Verdana"/>
          <w:b/>
        </w:rPr>
      </w:pPr>
      <w:r>
        <w:rPr>
          <w:rFonts w:ascii="Verdana" w:hAnsi="Verdana"/>
          <w:b/>
          <w:bCs/>
          <w:color w:val="000000" w:themeColor="text1"/>
        </w:rPr>
        <w:t>2</w:t>
      </w:r>
      <w:r w:rsidR="00D533CF">
        <w:rPr>
          <w:rFonts w:ascii="Verdana" w:hAnsi="Verdana"/>
          <w:b/>
          <w:bCs/>
          <w:color w:val="000000" w:themeColor="text1"/>
        </w:rPr>
        <w:t>.2</w:t>
      </w:r>
      <w:r w:rsidRPr="006231DC">
        <w:rPr>
          <w:rFonts w:ascii="Verdana" w:hAnsi="Verdana"/>
          <w:b/>
          <w:bCs/>
          <w:color w:val="000000" w:themeColor="text1"/>
        </w:rPr>
        <w:t>.</w:t>
      </w:r>
      <w:r w:rsidR="00CF0B9B">
        <w:rPr>
          <w:rFonts w:ascii="Verdana" w:hAnsi="Verdana"/>
          <w:b/>
          <w:bCs/>
          <w:color w:val="000000" w:themeColor="text1"/>
        </w:rPr>
        <w:t>1.</w:t>
      </w:r>
      <w:r w:rsidR="00E46A50">
        <w:rPr>
          <w:rFonts w:ascii="Verdana" w:hAnsi="Verdana"/>
          <w:b/>
          <w:bCs/>
          <w:color w:val="000000" w:themeColor="text1"/>
        </w:rPr>
        <w:t>2019</w:t>
      </w:r>
      <w:r w:rsidRPr="006231DC">
        <w:rPr>
          <w:rFonts w:ascii="Verdana" w:hAnsi="Verdana"/>
          <w:b/>
          <w:bCs/>
          <w:color w:val="000000" w:themeColor="text1"/>
        </w:rPr>
        <w:tab/>
      </w:r>
      <w:r w:rsidR="00481A15">
        <w:rPr>
          <w:rFonts w:ascii="Verdana" w:hAnsi="Verdana"/>
          <w:b/>
          <w:bCs/>
          <w:color w:val="000000" w:themeColor="text1"/>
        </w:rPr>
        <w:t xml:space="preserve">Andre </w:t>
      </w:r>
      <w:proofErr w:type="spellStart"/>
      <w:r w:rsidR="00481A15">
        <w:rPr>
          <w:rFonts w:ascii="Verdana" w:hAnsi="Verdana"/>
          <w:b/>
          <w:bCs/>
          <w:color w:val="000000" w:themeColor="text1"/>
        </w:rPr>
        <w:t>i</w:t>
      </w:r>
      <w:r w:rsidRPr="006231DC">
        <w:rPr>
          <w:rFonts w:ascii="Verdana" w:hAnsi="Verdana"/>
          <w:b/>
          <w:bCs/>
          <w:color w:val="000000" w:themeColor="text1"/>
        </w:rPr>
        <w:t>nnspillsrunde</w:t>
      </w:r>
      <w:proofErr w:type="spellEnd"/>
      <w:r w:rsidR="00481A15">
        <w:rPr>
          <w:rFonts w:ascii="Verdana" w:hAnsi="Verdana"/>
          <w:b/>
          <w:bCs/>
          <w:color w:val="000000" w:themeColor="text1"/>
        </w:rPr>
        <w:t xml:space="preserve"> på læreplan Vg1</w:t>
      </w:r>
    </w:p>
    <w:p w:rsidR="0057343C" w:rsidRDefault="00CF0B9B" w:rsidP="0057343C">
      <w:pPr>
        <w:rPr>
          <w:rFonts w:ascii="Verdana" w:hAnsi="Verdana" w:cs="Arial"/>
          <w:color w:val="303030"/>
        </w:rPr>
      </w:pPr>
      <w:r w:rsidRPr="00481A15">
        <w:rPr>
          <w:rFonts w:ascii="Verdana" w:hAnsi="Verdana"/>
        </w:rPr>
        <w:t xml:space="preserve">Helga Hjeltnes orienterer om læreplanarbeidet på Vg1. </w:t>
      </w:r>
      <w:r w:rsidR="0057343C">
        <w:rPr>
          <w:rFonts w:ascii="Verdana" w:hAnsi="Verdana" w:cs="Arial"/>
          <w:color w:val="303030"/>
        </w:rPr>
        <w:t xml:space="preserve">Utdanningsdirektoratet ber om innspill til andre utkast til læreplan i Vg1 naturbruk. Faglig råd for </w:t>
      </w:r>
      <w:r w:rsidR="0057343C">
        <w:rPr>
          <w:rFonts w:ascii="Verdana" w:hAnsi="Verdana" w:cs="Arial"/>
          <w:color w:val="303030"/>
        </w:rPr>
        <w:t xml:space="preserve">restaurant- og </w:t>
      </w:r>
      <w:proofErr w:type="spellStart"/>
      <w:r w:rsidR="0057343C">
        <w:rPr>
          <w:rFonts w:ascii="Verdana" w:hAnsi="Verdana" w:cs="Arial"/>
          <w:color w:val="303030"/>
        </w:rPr>
        <w:t>matfag</w:t>
      </w:r>
      <w:proofErr w:type="spellEnd"/>
      <w:r w:rsidR="0057343C">
        <w:rPr>
          <w:rFonts w:ascii="Verdana" w:hAnsi="Verdana" w:cs="Arial"/>
          <w:color w:val="303030"/>
        </w:rPr>
        <w:t xml:space="preserve"> har tidligere gitt </w:t>
      </w:r>
      <w:r w:rsidR="0057343C" w:rsidRPr="000B02B7">
        <w:rPr>
          <w:rFonts w:ascii="Verdana" w:hAnsi="Verdana" w:cs="Arial"/>
          <w:color w:val="303030"/>
        </w:rPr>
        <w:t>tilbakemeldinger på den innledende delen av læreplanen – Om fag</w:t>
      </w:r>
      <w:r w:rsidR="0057343C">
        <w:rPr>
          <w:rFonts w:ascii="Verdana" w:hAnsi="Verdana" w:cs="Arial"/>
          <w:color w:val="303030"/>
        </w:rPr>
        <w:t>et – inkludert kjerneelementer:</w:t>
      </w:r>
    </w:p>
    <w:p w:rsidR="0057343C" w:rsidRDefault="0057343C" w:rsidP="0057343C">
      <w:pPr>
        <w:rPr>
          <w:rFonts w:ascii="Verdana" w:hAnsi="Verdana" w:cs="Arial"/>
          <w:color w:val="303030"/>
        </w:rPr>
      </w:pPr>
    </w:p>
    <w:p w:rsidR="00245222" w:rsidRPr="00245222" w:rsidRDefault="00245222" w:rsidP="00245222">
      <w:pPr>
        <w:ind w:left="708"/>
        <w:rPr>
          <w:rFonts w:ascii="Verdana" w:hAnsi="Verdana"/>
          <w:i/>
        </w:rPr>
      </w:pPr>
      <w:r w:rsidRPr="00245222">
        <w:rPr>
          <w:rFonts w:ascii="Verdana" w:hAnsi="Verdana"/>
          <w:i/>
        </w:rPr>
        <w:t xml:space="preserve">Faglig råd for restaurant- og </w:t>
      </w:r>
      <w:proofErr w:type="spellStart"/>
      <w:r w:rsidRPr="00245222">
        <w:rPr>
          <w:rFonts w:ascii="Verdana" w:hAnsi="Verdana"/>
          <w:i/>
        </w:rPr>
        <w:t>matfag</w:t>
      </w:r>
      <w:proofErr w:type="spellEnd"/>
      <w:r w:rsidRPr="00245222">
        <w:rPr>
          <w:rFonts w:ascii="Verdana" w:hAnsi="Verdana"/>
          <w:i/>
        </w:rPr>
        <w:t xml:space="preserve"> ønsker ikke å gå i detaljer på høringsutkastet, og vil kun gi noen korte overordnede innspill. </w:t>
      </w:r>
    </w:p>
    <w:p w:rsidR="00245222" w:rsidRPr="00245222" w:rsidRDefault="00245222" w:rsidP="0057343C">
      <w:pPr>
        <w:rPr>
          <w:rFonts w:ascii="Verdana" w:hAnsi="Verdana" w:cs="Arial"/>
          <w:i/>
          <w:color w:val="303030"/>
        </w:rPr>
      </w:pPr>
    </w:p>
    <w:p w:rsidR="00245222" w:rsidRPr="00245222" w:rsidRDefault="00245222" w:rsidP="00245222">
      <w:pPr>
        <w:ind w:firstLine="708"/>
        <w:rPr>
          <w:rFonts w:ascii="Verdana" w:hAnsi="Verdana" w:cs="Arial"/>
          <w:i/>
          <w:color w:val="303030"/>
        </w:rPr>
      </w:pPr>
      <w:r w:rsidRPr="00245222">
        <w:rPr>
          <w:rFonts w:ascii="Verdana" w:hAnsi="Verdana" w:cs="Arial"/>
          <w:i/>
          <w:color w:val="303030"/>
        </w:rPr>
        <w:t>Vedtak 2.1.1:</w:t>
      </w:r>
    </w:p>
    <w:p w:rsidR="00245222" w:rsidRPr="00245222" w:rsidRDefault="00245222" w:rsidP="00245222">
      <w:pPr>
        <w:ind w:firstLine="708"/>
        <w:rPr>
          <w:rFonts w:ascii="Verdana" w:hAnsi="Verdana"/>
          <w:i/>
        </w:rPr>
      </w:pPr>
      <w:r w:rsidRPr="00245222">
        <w:rPr>
          <w:rFonts w:ascii="Verdana" w:hAnsi="Verdana"/>
          <w:i/>
        </w:rPr>
        <w:t xml:space="preserve">Faglig råd for restaurant- og </w:t>
      </w:r>
      <w:proofErr w:type="spellStart"/>
      <w:r w:rsidRPr="00245222">
        <w:rPr>
          <w:rFonts w:ascii="Verdana" w:hAnsi="Verdana"/>
          <w:i/>
        </w:rPr>
        <w:t>matfag</w:t>
      </w:r>
      <w:proofErr w:type="spellEnd"/>
      <w:r w:rsidRPr="00245222">
        <w:rPr>
          <w:rFonts w:ascii="Verdana" w:hAnsi="Verdana"/>
          <w:i/>
        </w:rPr>
        <w:t xml:space="preserve"> har følgende innspill til høringsutkastet: </w:t>
      </w:r>
    </w:p>
    <w:p w:rsidR="00245222" w:rsidRPr="00245222" w:rsidRDefault="00245222" w:rsidP="00245222">
      <w:pPr>
        <w:rPr>
          <w:rFonts w:ascii="Verdana" w:hAnsi="Verdana"/>
          <w:i/>
        </w:rPr>
      </w:pPr>
    </w:p>
    <w:p w:rsidR="00245222" w:rsidRPr="00245222" w:rsidRDefault="00245222" w:rsidP="00245222">
      <w:pPr>
        <w:pStyle w:val="Listeavsnitt"/>
        <w:numPr>
          <w:ilvl w:val="0"/>
          <w:numId w:val="19"/>
        </w:numPr>
        <w:rPr>
          <w:rFonts w:ascii="Verdana" w:hAnsi="Verdana"/>
          <w:i/>
        </w:rPr>
      </w:pPr>
      <w:r w:rsidRPr="00245222">
        <w:rPr>
          <w:rFonts w:ascii="Verdana" w:hAnsi="Verdana"/>
          <w:i/>
        </w:rPr>
        <w:t>Læreplanen bør i større grad avspeile bredden av fagene som inngår i utdanningsprogrammet. Det er viktig at læreplanen dekker varekjeden: «fra fjord og jord til bord».</w:t>
      </w:r>
    </w:p>
    <w:p w:rsidR="00245222" w:rsidRPr="00245222" w:rsidRDefault="00245222" w:rsidP="00245222">
      <w:pPr>
        <w:pStyle w:val="Listeavsnitt"/>
        <w:numPr>
          <w:ilvl w:val="0"/>
          <w:numId w:val="19"/>
        </w:numPr>
        <w:rPr>
          <w:rFonts w:ascii="Verdana" w:hAnsi="Verdana"/>
          <w:i/>
        </w:rPr>
      </w:pPr>
      <w:r w:rsidRPr="00245222">
        <w:rPr>
          <w:rFonts w:ascii="Verdana" w:hAnsi="Verdana"/>
          <w:i/>
        </w:rPr>
        <w:t>Språket bør gjøres mer tilgjengelig for foreldre og elever.</w:t>
      </w:r>
    </w:p>
    <w:p w:rsidR="00245222" w:rsidRPr="00245222" w:rsidRDefault="00245222" w:rsidP="00245222">
      <w:pPr>
        <w:pStyle w:val="Listeavsnitt"/>
        <w:numPr>
          <w:ilvl w:val="0"/>
          <w:numId w:val="19"/>
        </w:numPr>
        <w:rPr>
          <w:rFonts w:ascii="Verdana" w:hAnsi="Verdana"/>
          <w:i/>
        </w:rPr>
      </w:pPr>
      <w:r w:rsidRPr="00245222">
        <w:rPr>
          <w:rFonts w:ascii="Verdana" w:hAnsi="Verdana"/>
          <w:i/>
        </w:rPr>
        <w:t xml:space="preserve">Kunnskap om arbeidslivet kan gjerne presiseres ytterligere. </w:t>
      </w:r>
    </w:p>
    <w:p w:rsidR="00245222" w:rsidRDefault="00245222" w:rsidP="0057343C">
      <w:pPr>
        <w:rPr>
          <w:rFonts w:ascii="Verdana" w:hAnsi="Verdana" w:cs="Arial"/>
          <w:color w:val="303030"/>
        </w:rPr>
      </w:pPr>
    </w:p>
    <w:p w:rsidR="00245222" w:rsidRDefault="00245222" w:rsidP="0057343C">
      <w:pPr>
        <w:rPr>
          <w:rFonts w:ascii="Verdana" w:hAnsi="Verdana" w:cs="Arial"/>
          <w:color w:val="303030"/>
        </w:rPr>
      </w:pPr>
    </w:p>
    <w:p w:rsidR="0057343C" w:rsidRDefault="0057343C" w:rsidP="0057343C">
      <w:pPr>
        <w:rPr>
          <w:rFonts w:ascii="Verdana" w:hAnsi="Verdana" w:cs="Arial"/>
          <w:color w:val="303030"/>
        </w:rPr>
      </w:pPr>
      <w:r>
        <w:rPr>
          <w:rFonts w:ascii="Verdana" w:hAnsi="Verdana" w:cs="Arial"/>
          <w:color w:val="303030"/>
        </w:rPr>
        <w:t>Utdanningsdirektoratet ønsker nå</w:t>
      </w:r>
      <w:r w:rsidRPr="000B02B7">
        <w:rPr>
          <w:rFonts w:ascii="Verdana" w:hAnsi="Verdana" w:cs="Arial"/>
          <w:color w:val="303030"/>
        </w:rPr>
        <w:t xml:space="preserve"> innspill på kompetansemålene og innholdet i hele læreplanen.</w:t>
      </w:r>
    </w:p>
    <w:p w:rsidR="0057343C" w:rsidRDefault="0057343C" w:rsidP="0057343C">
      <w:pPr>
        <w:rPr>
          <w:rFonts w:ascii="Verdana" w:hAnsi="Verdana"/>
        </w:rPr>
      </w:pPr>
      <w:hyperlink r:id="rId8" w:history="1">
        <w:r w:rsidRPr="004C2C42">
          <w:rPr>
            <w:rStyle w:val="Hyperkobling"/>
            <w:rFonts w:ascii="Verdana" w:hAnsi="Verdana"/>
          </w:rPr>
          <w:t>Lenke til andre utk</w:t>
        </w:r>
        <w:r w:rsidRPr="004C2C42">
          <w:rPr>
            <w:rStyle w:val="Hyperkobling"/>
            <w:rFonts w:ascii="Verdana" w:hAnsi="Verdana"/>
          </w:rPr>
          <w:t>a</w:t>
        </w:r>
        <w:r w:rsidRPr="004C2C42">
          <w:rPr>
            <w:rStyle w:val="Hyperkobling"/>
            <w:rFonts w:ascii="Verdana" w:hAnsi="Verdana"/>
          </w:rPr>
          <w:t>st til læreplan i V</w:t>
        </w:r>
        <w:r w:rsidRPr="004C2C42">
          <w:rPr>
            <w:rStyle w:val="Hyperkobling"/>
            <w:rFonts w:ascii="Verdana" w:hAnsi="Verdana"/>
          </w:rPr>
          <w:t>g</w:t>
        </w:r>
        <w:r w:rsidRPr="004C2C42">
          <w:rPr>
            <w:rStyle w:val="Hyperkobling"/>
            <w:rFonts w:ascii="Verdana" w:hAnsi="Verdana"/>
          </w:rPr>
          <w:t xml:space="preserve">1 </w:t>
        </w:r>
        <w:r w:rsidR="006E6EEB">
          <w:rPr>
            <w:rStyle w:val="Hyperkobling"/>
            <w:rFonts w:ascii="Verdana" w:hAnsi="Verdana"/>
          </w:rPr>
          <w:t>restaurant-</w:t>
        </w:r>
      </w:hyperlink>
      <w:r w:rsidR="006E6EEB">
        <w:rPr>
          <w:rStyle w:val="Hyperkobling"/>
          <w:rFonts w:ascii="Verdana" w:hAnsi="Verdana"/>
        </w:rPr>
        <w:t xml:space="preserve"> og </w:t>
      </w:r>
      <w:proofErr w:type="spellStart"/>
      <w:r w:rsidR="006E6EEB">
        <w:rPr>
          <w:rStyle w:val="Hyperkobling"/>
          <w:rFonts w:ascii="Verdana" w:hAnsi="Verdana"/>
        </w:rPr>
        <w:t>matfag</w:t>
      </w:r>
      <w:proofErr w:type="spellEnd"/>
      <w:r>
        <w:rPr>
          <w:rFonts w:ascii="Verdana" w:hAnsi="Verdana"/>
        </w:rPr>
        <w:t xml:space="preserve"> </w:t>
      </w:r>
    </w:p>
    <w:p w:rsidR="0038359D" w:rsidRDefault="0038359D" w:rsidP="0057343C">
      <w:pPr>
        <w:rPr>
          <w:rFonts w:ascii="Verdana" w:hAnsi="Verdana"/>
          <w:color w:val="262626"/>
        </w:rPr>
      </w:pPr>
    </w:p>
    <w:p w:rsidR="0057343C" w:rsidRPr="0038359D" w:rsidRDefault="0057343C" w:rsidP="0057343C">
      <w:pPr>
        <w:rPr>
          <w:rFonts w:ascii="Verdana" w:hAnsi="Verdana"/>
          <w:color w:val="262626"/>
        </w:rPr>
      </w:pPr>
      <w:r w:rsidRPr="008A29BC">
        <w:rPr>
          <w:rFonts w:ascii="Verdana" w:hAnsi="Verdana"/>
          <w:color w:val="262626"/>
        </w:rPr>
        <w:t xml:space="preserve">Fristen for å komme med innspill er 1. mai. Læreplanen </w:t>
      </w:r>
      <w:r>
        <w:rPr>
          <w:rFonts w:ascii="Verdana" w:hAnsi="Verdana"/>
          <w:color w:val="262626"/>
        </w:rPr>
        <w:t xml:space="preserve">i Vg1 </w:t>
      </w:r>
      <w:r>
        <w:rPr>
          <w:rFonts w:ascii="Verdana" w:hAnsi="Verdana"/>
          <w:color w:val="262626"/>
        </w:rPr>
        <w:t xml:space="preserve">restaurant- og </w:t>
      </w:r>
      <w:proofErr w:type="spellStart"/>
      <w:r>
        <w:rPr>
          <w:rFonts w:ascii="Verdana" w:hAnsi="Verdana"/>
          <w:color w:val="262626"/>
        </w:rPr>
        <w:t>matfag</w:t>
      </w:r>
      <w:proofErr w:type="spellEnd"/>
      <w:r>
        <w:rPr>
          <w:rFonts w:ascii="Verdana" w:hAnsi="Verdana"/>
          <w:color w:val="262626"/>
        </w:rPr>
        <w:t xml:space="preserve"> </w:t>
      </w:r>
      <w:r w:rsidRPr="008A29BC">
        <w:rPr>
          <w:rFonts w:ascii="Verdana" w:hAnsi="Verdana"/>
          <w:color w:val="262626"/>
        </w:rPr>
        <w:t>skal på en siste formell høring i perioden 1. juli til 1. november 2019</w:t>
      </w:r>
    </w:p>
    <w:p w:rsidR="00B458A3" w:rsidRDefault="00B458A3" w:rsidP="002E03F8">
      <w:pPr>
        <w:rPr>
          <w:rFonts w:ascii="Verdana" w:hAnsi="Verdana"/>
          <w:b/>
          <w:u w:val="single"/>
        </w:rPr>
      </w:pPr>
    </w:p>
    <w:p w:rsidR="002E03F8" w:rsidRPr="00727556" w:rsidRDefault="002E03F8" w:rsidP="002E03F8">
      <w:pPr>
        <w:rPr>
          <w:rFonts w:ascii="Verdana" w:hAnsi="Verdana"/>
          <w:b/>
          <w:u w:val="single"/>
        </w:rPr>
      </w:pPr>
      <w:r w:rsidRPr="00727556">
        <w:rPr>
          <w:rFonts w:ascii="Verdana" w:hAnsi="Verdana"/>
          <w:b/>
          <w:u w:val="single"/>
        </w:rPr>
        <w:t>Forslag til vedtak:</w:t>
      </w:r>
    </w:p>
    <w:p w:rsidR="002E03F8" w:rsidRDefault="002E03F8" w:rsidP="002E03F8">
      <w:pPr>
        <w:rPr>
          <w:rFonts w:ascii="Verdana" w:hAnsi="Verdana"/>
          <w:b/>
        </w:rPr>
      </w:pPr>
      <w:r w:rsidRPr="00727556">
        <w:rPr>
          <w:rFonts w:ascii="Verdana" w:hAnsi="Verdana"/>
        </w:rPr>
        <w:t>Fagansvarlig lager et utkast til innspill basert på diskusjonen i rådet</w:t>
      </w:r>
      <w:r>
        <w:rPr>
          <w:rFonts w:ascii="Verdana" w:hAnsi="Verdana"/>
          <w:b/>
        </w:rPr>
        <w:t xml:space="preserve">. </w:t>
      </w:r>
    </w:p>
    <w:p w:rsidR="002E03F8" w:rsidRDefault="002E03F8" w:rsidP="00627C35">
      <w:pPr>
        <w:rPr>
          <w:rFonts w:ascii="Verdana" w:hAnsi="Verdana"/>
          <w:b/>
          <w:bCs/>
          <w:color w:val="000000" w:themeColor="text1"/>
        </w:rPr>
      </w:pPr>
    </w:p>
    <w:p w:rsidR="002E03F8" w:rsidRDefault="00D533CF" w:rsidP="00627C35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2.2</w:t>
      </w:r>
      <w:r w:rsidR="00E46A50">
        <w:rPr>
          <w:rFonts w:ascii="Verdana" w:hAnsi="Verdana"/>
          <w:b/>
          <w:bCs/>
          <w:color w:val="000000" w:themeColor="text1"/>
        </w:rPr>
        <w:t>.2.2019</w:t>
      </w:r>
      <w:r w:rsidR="00CF0B9B">
        <w:rPr>
          <w:rFonts w:ascii="Verdana" w:hAnsi="Verdana"/>
          <w:b/>
          <w:bCs/>
          <w:color w:val="000000" w:themeColor="text1"/>
        </w:rPr>
        <w:t xml:space="preserve"> Videre arbeid med læreplaner</w:t>
      </w:r>
    </w:p>
    <w:p w:rsidR="00CF0B9B" w:rsidRDefault="00CF0B9B" w:rsidP="00627C35">
      <w:pPr>
        <w:rPr>
          <w:rFonts w:ascii="Verdana" w:hAnsi="Verdana"/>
          <w:b/>
          <w:bCs/>
          <w:color w:val="000000" w:themeColor="text1"/>
        </w:rPr>
      </w:pPr>
    </w:p>
    <w:p w:rsidR="0038359D" w:rsidRDefault="006C736D" w:rsidP="0038359D">
      <w:pPr>
        <w:rPr>
          <w:rFonts w:ascii="Verdana" w:hAnsi="Verdana"/>
        </w:rPr>
      </w:pPr>
      <w:r>
        <w:rPr>
          <w:rFonts w:ascii="Verdana" w:hAnsi="Verdana"/>
        </w:rPr>
        <w:t>Helga Hjeltnes</w:t>
      </w:r>
      <w:r w:rsidR="00BF7B5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orienterer </w:t>
      </w:r>
      <w:r w:rsidR="00245222">
        <w:rPr>
          <w:rFonts w:ascii="Verdana" w:hAnsi="Verdana"/>
        </w:rPr>
        <w:t xml:space="preserve">om arbeidet med </w:t>
      </w:r>
      <w:r w:rsidR="00692544">
        <w:rPr>
          <w:rFonts w:ascii="Verdana" w:hAnsi="Verdana"/>
        </w:rPr>
        <w:t xml:space="preserve">nye </w:t>
      </w:r>
      <w:r w:rsidR="00245222">
        <w:rPr>
          <w:rFonts w:ascii="Verdana" w:hAnsi="Verdana"/>
        </w:rPr>
        <w:t xml:space="preserve">læreplaner. </w:t>
      </w:r>
    </w:p>
    <w:p w:rsidR="0038359D" w:rsidRDefault="0038359D" w:rsidP="0038359D">
      <w:pPr>
        <w:rPr>
          <w:rFonts w:ascii="Verdana" w:hAnsi="Verdana"/>
        </w:rPr>
      </w:pPr>
    </w:p>
    <w:p w:rsidR="00032518" w:rsidRDefault="00692544" w:rsidP="0038359D">
      <w:pPr>
        <w:rPr>
          <w:rFonts w:ascii="Verdana" w:hAnsi="Verdana"/>
        </w:rPr>
      </w:pPr>
      <w:r w:rsidRPr="00692544">
        <w:rPr>
          <w:rFonts w:ascii="Verdana" w:hAnsi="Verdana" w:cs="Arial"/>
          <w:color w:val="303030"/>
        </w:rPr>
        <w:t xml:space="preserve">Arbeidet med </w:t>
      </w:r>
      <w:r>
        <w:rPr>
          <w:rFonts w:ascii="Verdana" w:hAnsi="Verdana" w:cs="Arial"/>
          <w:color w:val="303030"/>
        </w:rPr>
        <w:t>læreplaner på Vg2 og Vg3 startet</w:t>
      </w:r>
      <w:r w:rsidRPr="00692544">
        <w:rPr>
          <w:rFonts w:ascii="Verdana" w:hAnsi="Verdana" w:cs="Arial"/>
          <w:color w:val="303030"/>
        </w:rPr>
        <w:t xml:space="preserve"> i mars 2019. Det blir mulighet til å gi innspill i perioden 20. juni til 1. september 2019. </w:t>
      </w:r>
      <w:r w:rsidRPr="00692544">
        <w:rPr>
          <w:rFonts w:ascii="Verdana" w:hAnsi="Verdana"/>
        </w:rPr>
        <w:t>I den forbindelse foreslår AU å avholde et ekstraord</w:t>
      </w:r>
      <w:r>
        <w:rPr>
          <w:rFonts w:ascii="Verdana" w:hAnsi="Verdana"/>
        </w:rPr>
        <w:t>inært rådsmøte mandag den 26</w:t>
      </w:r>
      <w:r w:rsidRPr="00692544">
        <w:rPr>
          <w:rFonts w:ascii="Verdana" w:hAnsi="Verdana"/>
        </w:rPr>
        <w:t>.august.</w:t>
      </w:r>
    </w:p>
    <w:p w:rsidR="0038359D" w:rsidRDefault="0038359D" w:rsidP="0038359D">
      <w:pPr>
        <w:rPr>
          <w:rFonts w:ascii="Verdana" w:hAnsi="Verdana"/>
        </w:rPr>
      </w:pPr>
    </w:p>
    <w:p w:rsidR="0038359D" w:rsidRDefault="0038359D" w:rsidP="0038359D">
      <w:pPr>
        <w:rPr>
          <w:rFonts w:ascii="Verdana" w:hAnsi="Verdana"/>
        </w:rPr>
      </w:pPr>
      <w:r>
        <w:rPr>
          <w:rFonts w:ascii="Verdana" w:hAnsi="Verdana"/>
        </w:rPr>
        <w:t xml:space="preserve">I arbeidet med nye læreplaner har det kommet frem forslag til navneendringer som legges frem til diskusjon i rådet.  </w:t>
      </w:r>
    </w:p>
    <w:p w:rsidR="0038359D" w:rsidRPr="0038359D" w:rsidRDefault="0038359D" w:rsidP="0038359D">
      <w:pPr>
        <w:rPr>
          <w:rFonts w:ascii="Verdana" w:hAnsi="Verdana"/>
        </w:rPr>
      </w:pPr>
    </w:p>
    <w:p w:rsidR="00CF0B9B" w:rsidRDefault="00CF0B9B" w:rsidP="00627C35">
      <w:pPr>
        <w:rPr>
          <w:rFonts w:ascii="Verdana" w:hAnsi="Verdana"/>
          <w:b/>
          <w:u w:val="single"/>
        </w:rPr>
      </w:pPr>
      <w:r w:rsidRPr="00CF0B9B">
        <w:rPr>
          <w:rFonts w:ascii="Verdana" w:hAnsi="Verdana"/>
          <w:b/>
          <w:u w:val="single"/>
        </w:rPr>
        <w:t xml:space="preserve">Forslag til vedtak: </w:t>
      </w:r>
    </w:p>
    <w:p w:rsidR="00CF0B9B" w:rsidRDefault="00CF0B9B" w:rsidP="00627C35">
      <w:pPr>
        <w:rPr>
          <w:rFonts w:ascii="Verdana" w:hAnsi="Verdana"/>
        </w:rPr>
      </w:pPr>
      <w:r w:rsidRPr="00CF0B9B">
        <w:rPr>
          <w:rFonts w:ascii="Verdana" w:hAnsi="Verdana"/>
        </w:rPr>
        <w:t xml:space="preserve">Faglig råd for restaurant- og </w:t>
      </w:r>
      <w:proofErr w:type="spellStart"/>
      <w:r w:rsidRPr="00CF0B9B">
        <w:rPr>
          <w:rFonts w:ascii="Verdana" w:hAnsi="Verdana"/>
        </w:rPr>
        <w:t>matfag</w:t>
      </w:r>
      <w:proofErr w:type="spellEnd"/>
      <w:r w:rsidRPr="00CF0B9B">
        <w:rPr>
          <w:rFonts w:ascii="Verdana" w:hAnsi="Verdana"/>
        </w:rPr>
        <w:t xml:space="preserve"> </w:t>
      </w:r>
      <w:r>
        <w:rPr>
          <w:rFonts w:ascii="Verdana" w:hAnsi="Verdana"/>
        </w:rPr>
        <w:t>tar</w:t>
      </w:r>
      <w:r w:rsidRPr="00CF0B9B">
        <w:rPr>
          <w:rFonts w:ascii="Verdana" w:hAnsi="Verdana"/>
        </w:rPr>
        <w:t xml:space="preserve"> informasjonen til orientering. </w:t>
      </w:r>
    </w:p>
    <w:p w:rsidR="009E37CB" w:rsidRDefault="009E37CB" w:rsidP="00627C35">
      <w:pPr>
        <w:rPr>
          <w:rFonts w:ascii="Verdana" w:hAnsi="Verdana"/>
        </w:rPr>
      </w:pPr>
    </w:p>
    <w:p w:rsidR="009E37CB" w:rsidRDefault="009E37CB" w:rsidP="009E37CB">
      <w:pPr>
        <w:rPr>
          <w:rFonts w:ascii="Verdana" w:hAnsi="Verdana"/>
          <w:bCs/>
          <w:color w:val="000000" w:themeColor="text1"/>
        </w:rPr>
      </w:pPr>
      <w:r>
        <w:rPr>
          <w:rFonts w:ascii="Verdana" w:eastAsia="Calibri" w:hAnsi="Verdana" w:cs="Calibri"/>
          <w:b/>
        </w:rPr>
        <w:t>3</w:t>
      </w:r>
      <w:r>
        <w:rPr>
          <w:rFonts w:ascii="Verdana" w:eastAsia="Calibri" w:hAnsi="Verdana" w:cs="Calibri"/>
          <w:b/>
        </w:rPr>
        <w:t>.</w:t>
      </w:r>
      <w:r>
        <w:rPr>
          <w:rFonts w:ascii="Verdana" w:eastAsia="Calibri" w:hAnsi="Verdana" w:cs="Calibri"/>
          <w:b/>
        </w:rPr>
        <w:t>2</w:t>
      </w:r>
      <w:r>
        <w:rPr>
          <w:rFonts w:ascii="Verdana" w:eastAsia="Calibri" w:hAnsi="Verdana" w:cs="Calibri"/>
          <w:b/>
        </w:rPr>
        <w:t>.19</w:t>
      </w:r>
      <w:r w:rsidRPr="00522365">
        <w:rPr>
          <w:rFonts w:ascii="Verdana" w:eastAsia="Calibri" w:hAnsi="Verdana" w:cs="Calibri"/>
          <w:b/>
        </w:rPr>
        <w:tab/>
      </w:r>
      <w:r>
        <w:rPr>
          <w:rFonts w:ascii="Verdana" w:eastAsia="Calibri" w:hAnsi="Verdana" w:cs="Calibri"/>
          <w:b/>
        </w:rPr>
        <w:t xml:space="preserve">Høring: </w:t>
      </w:r>
      <w:r>
        <w:rPr>
          <w:rFonts w:ascii="Verdana" w:hAnsi="Verdana"/>
          <w:b/>
          <w:bCs/>
          <w:color w:val="000000" w:themeColor="text1"/>
        </w:rPr>
        <w:t xml:space="preserve">nye læreplaner i grunnskolen og gjennomgående fag i videregående opplæring. </w:t>
      </w:r>
      <w:r>
        <w:rPr>
          <w:rFonts w:ascii="Verdana" w:hAnsi="Verdana"/>
          <w:bCs/>
          <w:color w:val="000000" w:themeColor="text1"/>
        </w:rPr>
        <w:t xml:space="preserve"> </w:t>
      </w:r>
    </w:p>
    <w:p w:rsidR="009E37CB" w:rsidRDefault="009E37CB" w:rsidP="009E37CB">
      <w:pPr>
        <w:rPr>
          <w:rFonts w:ascii="Verdana" w:hAnsi="Verdana"/>
          <w:bCs/>
          <w:color w:val="000000" w:themeColor="text1"/>
        </w:rPr>
      </w:pPr>
    </w:p>
    <w:p w:rsidR="009E37CB" w:rsidRPr="00890CD7" w:rsidRDefault="009E37CB" w:rsidP="009E37CB">
      <w:pPr>
        <w:autoSpaceDE w:val="0"/>
        <w:autoSpaceDN w:val="0"/>
        <w:adjustRightInd w:val="0"/>
        <w:rPr>
          <w:rStyle w:val="Sterk"/>
          <w:rFonts w:ascii="Verdana" w:hAnsi="Verdana" w:cs="Arial"/>
          <w:color w:val="303030"/>
        </w:rPr>
      </w:pPr>
      <w:r w:rsidRPr="00890CD7">
        <w:rPr>
          <w:rFonts w:ascii="Verdana" w:hAnsi="Verdana" w:cs="Arial"/>
          <w:color w:val="303030"/>
        </w:rPr>
        <w:t xml:space="preserve">Utdanningsdirektoratet har lagt ut </w:t>
      </w:r>
      <w:hyperlink r:id="rId9" w:history="1">
        <w:r w:rsidRPr="004562E0">
          <w:rPr>
            <w:rStyle w:val="Hyperkobling"/>
            <w:rFonts w:ascii="Verdana" w:hAnsi="Verdana" w:cs="Arial"/>
          </w:rPr>
          <w:t>forsla</w:t>
        </w:r>
        <w:r w:rsidRPr="004562E0">
          <w:rPr>
            <w:rStyle w:val="Hyperkobling"/>
            <w:rFonts w:ascii="Verdana" w:hAnsi="Verdana" w:cs="Arial"/>
          </w:rPr>
          <w:t>g</w:t>
        </w:r>
        <w:r w:rsidRPr="004562E0">
          <w:rPr>
            <w:rStyle w:val="Hyperkobling"/>
            <w:rFonts w:ascii="Verdana" w:hAnsi="Verdana" w:cs="Arial"/>
          </w:rPr>
          <w:t xml:space="preserve"> til n</w:t>
        </w:r>
        <w:r w:rsidRPr="004562E0">
          <w:rPr>
            <w:rStyle w:val="Hyperkobling"/>
            <w:rFonts w:ascii="Verdana" w:hAnsi="Verdana" w:cs="Arial"/>
          </w:rPr>
          <w:t>y</w:t>
        </w:r>
        <w:r w:rsidRPr="004562E0">
          <w:rPr>
            <w:rStyle w:val="Hyperkobling"/>
            <w:rFonts w:ascii="Verdana" w:hAnsi="Verdana" w:cs="Arial"/>
          </w:rPr>
          <w:t>e</w:t>
        </w:r>
        <w:r w:rsidRPr="004562E0">
          <w:rPr>
            <w:rStyle w:val="Hyperkobling"/>
            <w:rFonts w:ascii="Verdana" w:hAnsi="Verdana" w:cs="Arial"/>
          </w:rPr>
          <w:t xml:space="preserve"> </w:t>
        </w:r>
        <w:r w:rsidRPr="004562E0">
          <w:rPr>
            <w:rStyle w:val="Hyperkobling"/>
            <w:rFonts w:ascii="Verdana" w:hAnsi="Verdana" w:cs="Arial"/>
          </w:rPr>
          <w:t>læreplaner</w:t>
        </w:r>
      </w:hyperlink>
      <w:r w:rsidRPr="00890CD7">
        <w:rPr>
          <w:rFonts w:ascii="Verdana" w:hAnsi="Verdana" w:cs="Arial"/>
          <w:color w:val="303030"/>
        </w:rPr>
        <w:t xml:space="preserve"> i grunnskolen, gjennomgående fag i videregående samt noen programfag.</w:t>
      </w:r>
    </w:p>
    <w:p w:rsidR="009E37CB" w:rsidRPr="00890CD7" w:rsidRDefault="009E37CB" w:rsidP="009E37CB">
      <w:pPr>
        <w:autoSpaceDE w:val="0"/>
        <w:autoSpaceDN w:val="0"/>
        <w:adjustRightInd w:val="0"/>
        <w:rPr>
          <w:rStyle w:val="Sterk"/>
          <w:rFonts w:ascii="Verdana" w:hAnsi="Verdana" w:cs="Arial"/>
          <w:color w:val="303030"/>
        </w:rPr>
      </w:pPr>
    </w:p>
    <w:p w:rsidR="009E37CB" w:rsidRDefault="009E37CB" w:rsidP="009E37CB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r w:rsidRPr="00890CD7">
        <w:rPr>
          <w:rFonts w:ascii="Verdana" w:hAnsi="Verdana"/>
        </w:rPr>
        <w:t>I de nye læreplanene skal det innføres en utdanningsprogramspesifikk del i de yrkesfaglige læreplanene i fellesfagene matematikk og naturfag.</w:t>
      </w:r>
      <w:r w:rsidRPr="00890CD7">
        <w:rPr>
          <w:rFonts w:ascii="Verdana" w:eastAsiaTheme="minorHAnsi" w:hAnsi="Verdana" w:cs="Roboto-Regular"/>
          <w:lang w:eastAsia="en-US"/>
        </w:rPr>
        <w:t xml:space="preserve"> </w:t>
      </w:r>
    </w:p>
    <w:p w:rsidR="009E37CB" w:rsidRDefault="009E37CB" w:rsidP="009E37CB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</w:p>
    <w:p w:rsidR="009E37CB" w:rsidRDefault="009E37CB" w:rsidP="009E37CB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r w:rsidRPr="00166AEE">
        <w:rPr>
          <w:rFonts w:ascii="Verdana" w:hAnsi="Verdana"/>
          <w:color w:val="262626"/>
        </w:rPr>
        <w:t xml:space="preserve">Læreplan i matematikk </w:t>
      </w:r>
      <w:r w:rsidR="00C33712">
        <w:rPr>
          <w:rFonts w:ascii="Verdana" w:hAnsi="Verdana"/>
          <w:color w:val="262626"/>
        </w:rPr>
        <w:t xml:space="preserve">og naturfag </w:t>
      </w:r>
      <w:r>
        <w:rPr>
          <w:rFonts w:ascii="Verdana" w:eastAsiaTheme="minorHAnsi" w:hAnsi="Verdana" w:cs="Roboto-Regular"/>
          <w:lang w:eastAsia="en-US"/>
        </w:rPr>
        <w:t xml:space="preserve">(Bla nedover til </w:t>
      </w:r>
      <w:r w:rsidR="00C33712">
        <w:rPr>
          <w:rFonts w:ascii="Verdana" w:eastAsiaTheme="minorHAnsi" w:hAnsi="Verdana" w:cs="Roboto-Regular"/>
          <w:lang w:eastAsia="en-US"/>
        </w:rPr>
        <w:t xml:space="preserve">restaurant- og </w:t>
      </w:r>
      <w:proofErr w:type="spellStart"/>
      <w:r w:rsidR="00C33712">
        <w:rPr>
          <w:rFonts w:ascii="Verdana" w:eastAsiaTheme="minorHAnsi" w:hAnsi="Verdana" w:cs="Roboto-Regular"/>
          <w:lang w:eastAsia="en-US"/>
        </w:rPr>
        <w:t>matfag</w:t>
      </w:r>
      <w:proofErr w:type="spellEnd"/>
      <w:r>
        <w:rPr>
          <w:rFonts w:ascii="Verdana" w:eastAsiaTheme="minorHAnsi" w:hAnsi="Verdana" w:cs="Roboto-Regular"/>
          <w:lang w:eastAsia="en-US"/>
        </w:rPr>
        <w:t>)</w:t>
      </w:r>
    </w:p>
    <w:p w:rsidR="009E37CB" w:rsidRDefault="009E37CB" w:rsidP="009E37CB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hyperlink r:id="rId10" w:history="1">
        <w:r w:rsidRPr="00492FDB">
          <w:rPr>
            <w:rStyle w:val="Hyperkobling"/>
            <w:rFonts w:ascii="Verdana" w:eastAsiaTheme="minorHAnsi" w:hAnsi="Verdana" w:cs="Roboto-Regular"/>
            <w:lang w:eastAsia="en-US"/>
          </w:rPr>
          <w:t>Lenke til matematikk</w:t>
        </w:r>
      </w:hyperlink>
    </w:p>
    <w:p w:rsidR="009E37CB" w:rsidRDefault="009E37CB" w:rsidP="009E37CB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hyperlink r:id="rId11" w:history="1">
        <w:r w:rsidRPr="00492FDB">
          <w:rPr>
            <w:rStyle w:val="Hyperkobling"/>
            <w:rFonts w:ascii="Verdana" w:eastAsiaTheme="minorHAnsi" w:hAnsi="Verdana" w:cs="Roboto-Regular"/>
            <w:lang w:eastAsia="en-US"/>
          </w:rPr>
          <w:t>Lenke til naturfag</w:t>
        </w:r>
      </w:hyperlink>
      <w:r>
        <w:rPr>
          <w:rFonts w:ascii="Verdana" w:eastAsiaTheme="minorHAnsi" w:hAnsi="Verdana" w:cs="Roboto-Regular"/>
          <w:lang w:eastAsia="en-US"/>
        </w:rPr>
        <w:t xml:space="preserve"> </w:t>
      </w:r>
    </w:p>
    <w:p w:rsidR="009E37CB" w:rsidRPr="00C33712" w:rsidRDefault="009E37CB" w:rsidP="009E37CB">
      <w:pPr>
        <w:autoSpaceDE w:val="0"/>
        <w:autoSpaceDN w:val="0"/>
        <w:adjustRightInd w:val="0"/>
        <w:rPr>
          <w:rFonts w:ascii="Verdana" w:hAnsi="Verdana" w:cs="Arial"/>
          <w:color w:val="303030"/>
        </w:rPr>
      </w:pPr>
      <w:r w:rsidRPr="00890CD7">
        <w:rPr>
          <w:rFonts w:ascii="Verdana" w:eastAsiaTheme="minorHAnsi" w:hAnsi="Verdana" w:cs="Roboto-Regular"/>
          <w:lang w:eastAsia="en-US"/>
        </w:rPr>
        <w:t xml:space="preserve"> </w:t>
      </w:r>
    </w:p>
    <w:p w:rsidR="009E37CB" w:rsidRDefault="009E37CB" w:rsidP="009E37CB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r>
        <w:rPr>
          <w:rFonts w:ascii="Verdana" w:eastAsiaTheme="minorHAnsi" w:hAnsi="Verdana" w:cs="Roboto-Regular"/>
          <w:lang w:eastAsia="en-US"/>
        </w:rPr>
        <w:t>I læreplanen engelsk og norsk er det utarbeidet en yrkesfagspesifikk del:</w:t>
      </w:r>
    </w:p>
    <w:p w:rsidR="009E37CB" w:rsidRDefault="009E37CB" w:rsidP="009E37CB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hyperlink r:id="rId12" w:history="1">
        <w:r w:rsidRPr="001602B8">
          <w:rPr>
            <w:rStyle w:val="Hyperkobling"/>
            <w:rFonts w:ascii="Verdana" w:eastAsiaTheme="minorHAnsi" w:hAnsi="Verdana" w:cs="Roboto-Regular"/>
            <w:lang w:eastAsia="en-US"/>
          </w:rPr>
          <w:t>Engelsk</w:t>
        </w:r>
      </w:hyperlink>
    </w:p>
    <w:p w:rsidR="009E37CB" w:rsidRDefault="009E37CB" w:rsidP="009E37CB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hyperlink r:id="rId13" w:history="1">
        <w:r w:rsidRPr="001602B8">
          <w:rPr>
            <w:rStyle w:val="Hyperkobling"/>
            <w:rFonts w:ascii="Verdana" w:eastAsiaTheme="minorHAnsi" w:hAnsi="Verdana" w:cs="Roboto-Regular"/>
            <w:lang w:eastAsia="en-US"/>
          </w:rPr>
          <w:t>Norsk</w:t>
        </w:r>
      </w:hyperlink>
      <w:r>
        <w:rPr>
          <w:rFonts w:ascii="Verdana" w:eastAsiaTheme="minorHAnsi" w:hAnsi="Verdana" w:cs="Roboto-Regular"/>
          <w:lang w:eastAsia="en-US"/>
        </w:rPr>
        <w:t xml:space="preserve"> </w:t>
      </w:r>
    </w:p>
    <w:p w:rsidR="009E37CB" w:rsidRDefault="009E37CB" w:rsidP="009E37CB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</w:p>
    <w:p w:rsidR="004562E0" w:rsidRDefault="004562E0" w:rsidP="009E37CB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r>
        <w:rPr>
          <w:rFonts w:ascii="Verdana" w:eastAsiaTheme="minorHAnsi" w:hAnsi="Verdana" w:cs="Roboto-Regular"/>
          <w:lang w:eastAsia="en-US"/>
        </w:rPr>
        <w:t>Andre læreplaner som er av interes</w:t>
      </w:r>
      <w:r w:rsidR="00C33712">
        <w:rPr>
          <w:rFonts w:ascii="Verdana" w:eastAsiaTheme="minorHAnsi" w:hAnsi="Verdana" w:cs="Roboto-Regular"/>
          <w:lang w:eastAsia="en-US"/>
        </w:rPr>
        <w:t xml:space="preserve">se for rådet er: </w:t>
      </w:r>
    </w:p>
    <w:p w:rsidR="004562E0" w:rsidRDefault="004562E0" w:rsidP="009E37CB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hyperlink r:id="rId14" w:history="1">
        <w:r w:rsidRPr="004562E0">
          <w:rPr>
            <w:rStyle w:val="Hyperkobling"/>
            <w:rFonts w:ascii="Verdana" w:eastAsiaTheme="minorHAnsi" w:hAnsi="Verdana" w:cs="Roboto-Regular"/>
            <w:lang w:eastAsia="en-US"/>
          </w:rPr>
          <w:t>Mat og helse</w:t>
        </w:r>
      </w:hyperlink>
    </w:p>
    <w:p w:rsidR="004562E0" w:rsidRDefault="00C33712" w:rsidP="009E37CB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hyperlink r:id="rId15" w:history="1">
        <w:r w:rsidR="004562E0" w:rsidRPr="00C33712">
          <w:rPr>
            <w:rStyle w:val="Hyperkobling"/>
            <w:rFonts w:ascii="Verdana" w:eastAsiaTheme="minorHAnsi" w:hAnsi="Verdana" w:cs="Roboto-Regular"/>
            <w:lang w:eastAsia="en-US"/>
          </w:rPr>
          <w:t>Arbeidslivsfag</w:t>
        </w:r>
      </w:hyperlink>
    </w:p>
    <w:p w:rsidR="004562E0" w:rsidRDefault="00C33712" w:rsidP="009E37CB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hyperlink r:id="rId16" w:history="1">
        <w:r w:rsidR="004562E0" w:rsidRPr="00C33712">
          <w:rPr>
            <w:rStyle w:val="Hyperkobling"/>
            <w:rFonts w:ascii="Verdana" w:eastAsiaTheme="minorHAnsi" w:hAnsi="Verdana" w:cs="Roboto-Regular"/>
            <w:lang w:eastAsia="en-US"/>
          </w:rPr>
          <w:t>Utdanningsvalg</w:t>
        </w:r>
      </w:hyperlink>
    </w:p>
    <w:p w:rsidR="00C33712" w:rsidRDefault="00C33712" w:rsidP="009E37CB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</w:p>
    <w:p w:rsidR="00C33712" w:rsidRDefault="00C33712" w:rsidP="00C33712">
      <w:pPr>
        <w:autoSpaceDE w:val="0"/>
        <w:autoSpaceDN w:val="0"/>
        <w:adjustRightInd w:val="0"/>
        <w:rPr>
          <w:rStyle w:val="Sterk"/>
          <w:rFonts w:ascii="Verdana" w:hAnsi="Verdana" w:cs="Arial"/>
          <w:b w:val="0"/>
          <w:color w:val="303030"/>
        </w:rPr>
      </w:pPr>
      <w:r w:rsidRPr="00C33712">
        <w:rPr>
          <w:rStyle w:val="Sterk"/>
          <w:rFonts w:ascii="Verdana" w:hAnsi="Verdana" w:cs="Arial"/>
          <w:b w:val="0"/>
          <w:color w:val="303030"/>
        </w:rPr>
        <w:t>Faglige råd oppfordres til å levere høringssvar. Høringsfristen er 18. juni 2019.</w:t>
      </w:r>
    </w:p>
    <w:p w:rsidR="00C33712" w:rsidRDefault="00C33712" w:rsidP="009E37CB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</w:p>
    <w:p w:rsidR="006C736D" w:rsidRDefault="006C736D" w:rsidP="006C736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  <w:r w:rsidRPr="00DA225A">
        <w:rPr>
          <w:rFonts w:ascii="Verdana" w:eastAsiaTheme="minorHAnsi" w:hAnsi="Verdana" w:cs="Verdana"/>
          <w:b/>
          <w:color w:val="000000"/>
          <w:u w:val="single"/>
          <w:lang w:eastAsia="en-US"/>
        </w:rPr>
        <w:t>Forslag til vedtak:</w:t>
      </w:r>
      <w:r>
        <w:rPr>
          <w:rFonts w:ascii="Verdana" w:eastAsiaTheme="minorHAnsi" w:hAnsi="Verdana" w:cs="Verdana"/>
          <w:color w:val="000000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lang w:eastAsia="en-US"/>
        </w:rPr>
        <w:t xml:space="preserve">Rådets innspill behandles i et utvidet AU-møte 23.mai. </w:t>
      </w:r>
    </w:p>
    <w:p w:rsidR="00EA01F0" w:rsidRPr="00CF0B9B" w:rsidRDefault="00EA01F0" w:rsidP="009E37CB">
      <w:pPr>
        <w:rPr>
          <w:rFonts w:ascii="Verdana" w:hAnsi="Verdana"/>
        </w:rPr>
      </w:pPr>
    </w:p>
    <w:p w:rsidR="00627C35" w:rsidRPr="006231DC" w:rsidRDefault="00692544" w:rsidP="00627C35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4</w:t>
      </w:r>
      <w:r w:rsidR="00D533CF">
        <w:rPr>
          <w:rFonts w:ascii="Verdana" w:hAnsi="Verdana"/>
          <w:b/>
          <w:bCs/>
          <w:color w:val="000000" w:themeColor="text1"/>
        </w:rPr>
        <w:t>.2</w:t>
      </w:r>
      <w:r w:rsidR="00E46A50">
        <w:rPr>
          <w:rFonts w:ascii="Verdana" w:hAnsi="Verdana"/>
          <w:b/>
          <w:bCs/>
          <w:color w:val="000000" w:themeColor="text1"/>
        </w:rPr>
        <w:t>.2019</w:t>
      </w:r>
      <w:r w:rsidR="00CC6266" w:rsidRPr="006231DC">
        <w:rPr>
          <w:rFonts w:ascii="Verdana" w:hAnsi="Verdana"/>
          <w:b/>
          <w:bCs/>
          <w:color w:val="000000" w:themeColor="text1"/>
        </w:rPr>
        <w:t xml:space="preserve"> </w:t>
      </w:r>
      <w:r w:rsidR="00CC6266" w:rsidRPr="006231DC">
        <w:rPr>
          <w:rFonts w:ascii="Verdana" w:hAnsi="Verdana"/>
          <w:b/>
          <w:bCs/>
          <w:color w:val="000000" w:themeColor="text1"/>
        </w:rPr>
        <w:tab/>
      </w:r>
      <w:r w:rsidR="0026638C">
        <w:rPr>
          <w:rFonts w:ascii="Verdana" w:hAnsi="Verdana"/>
          <w:b/>
          <w:bCs/>
          <w:color w:val="000000" w:themeColor="text1"/>
        </w:rPr>
        <w:t>Fordypningsområder Vg3</w:t>
      </w:r>
    </w:p>
    <w:p w:rsidR="00FD06F4" w:rsidRPr="006231DC" w:rsidRDefault="00FD06F4" w:rsidP="00627C35">
      <w:pPr>
        <w:rPr>
          <w:rFonts w:ascii="Verdana" w:hAnsi="Verdana"/>
          <w:b/>
          <w:bCs/>
          <w:color w:val="000000" w:themeColor="text1"/>
        </w:rPr>
      </w:pPr>
    </w:p>
    <w:p w:rsidR="00EA01F0" w:rsidRDefault="00EA01F0" w:rsidP="00EA01F0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  <w:r>
        <w:rPr>
          <w:rFonts w:ascii="Verdana" w:eastAsiaTheme="minorHAnsi" w:hAnsi="Verdana" w:cs="Verdana"/>
          <w:color w:val="000000"/>
          <w:lang w:eastAsia="en-US"/>
        </w:rPr>
        <w:t xml:space="preserve">Espen Lynghaug innleder saken. </w:t>
      </w:r>
      <w:r w:rsidRPr="00DA225A">
        <w:rPr>
          <w:rFonts w:ascii="Verdana" w:eastAsiaTheme="minorHAnsi" w:hAnsi="Verdana" w:cs="Verdana"/>
          <w:color w:val="000000"/>
          <w:lang w:eastAsia="en-US"/>
        </w:rPr>
        <w:t xml:space="preserve">Direktoratet har besluttet å oppnevne en arbeidsgruppe bestående av representanter fra faglige råd som skal foreslå nasjonale prinsipper og rammer for fordypninger. Ny tilbudsstruktur og fagfornyelsen legges til grunn for arbeidet. </w:t>
      </w:r>
    </w:p>
    <w:p w:rsidR="00EA01F0" w:rsidRPr="00DA225A" w:rsidRDefault="00EA01F0" w:rsidP="00EA01F0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</w:p>
    <w:p w:rsidR="00EA01F0" w:rsidRPr="00DA225A" w:rsidRDefault="00EA01F0" w:rsidP="00EA01F0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  <w:r w:rsidRPr="00DA225A">
        <w:rPr>
          <w:rFonts w:ascii="Verdana" w:eastAsiaTheme="minorHAnsi" w:hAnsi="Verdana" w:cs="Verdana"/>
          <w:color w:val="000000"/>
          <w:lang w:eastAsia="en-US"/>
        </w:rPr>
        <w:t xml:space="preserve">Arbeidsgruppen har utarbeidet et saksfremlegg som de ber de faglige rådene behandle i sine respektive rådsmøter. Arbeidsgruppen ber om tilslutning til sitt forslag til retningslinjer. </w:t>
      </w:r>
    </w:p>
    <w:p w:rsidR="00EA01F0" w:rsidRDefault="00EA01F0" w:rsidP="00EA01F0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  <w:r w:rsidRPr="00DA225A">
        <w:rPr>
          <w:rFonts w:ascii="Verdana" w:eastAsiaTheme="minorHAnsi" w:hAnsi="Verdana" w:cs="Verdana"/>
          <w:color w:val="000000"/>
          <w:lang w:eastAsia="en-US"/>
        </w:rPr>
        <w:t xml:space="preserve">Saksfremlegget er ikke uttømmende i forhold til mandatet for arbeidet. Blant annet er det ikke beskrevet alternative modeller for fordypningsområder. </w:t>
      </w:r>
    </w:p>
    <w:p w:rsidR="00EA01F0" w:rsidRDefault="00EA01F0" w:rsidP="00EA01F0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</w:p>
    <w:p w:rsidR="00EA01F0" w:rsidRPr="00DA225A" w:rsidRDefault="00EA01F0" w:rsidP="00EA01F0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  <w:r w:rsidRPr="00DA225A">
        <w:rPr>
          <w:rFonts w:ascii="Verdana" w:eastAsiaTheme="minorHAnsi" w:hAnsi="Verdana" w:cs="Verdana"/>
          <w:color w:val="000000"/>
          <w:lang w:eastAsia="en-US"/>
        </w:rPr>
        <w:t xml:space="preserve">Sekretariatet ber allikevel de faglige rådene komme med kommentarer til de prinsipper arbeidsgruppen har beskrevet. </w:t>
      </w:r>
    </w:p>
    <w:p w:rsidR="00EA01F0" w:rsidRDefault="00EA01F0" w:rsidP="00EA01F0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</w:p>
    <w:p w:rsidR="00EA01F0" w:rsidRDefault="00EA01F0" w:rsidP="00EA01F0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  <w:r w:rsidRPr="00DA225A">
        <w:rPr>
          <w:rFonts w:ascii="Verdana" w:eastAsiaTheme="minorHAnsi" w:hAnsi="Verdana" w:cs="Verdana"/>
          <w:color w:val="000000"/>
          <w:lang w:eastAsia="en-US"/>
        </w:rPr>
        <w:t xml:space="preserve">Frist for tilbakemelding 1. mai 2019. </w:t>
      </w:r>
    </w:p>
    <w:p w:rsidR="00EA01F0" w:rsidRDefault="00EA01F0" w:rsidP="00EA01F0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</w:p>
    <w:p w:rsidR="00EA01F0" w:rsidRDefault="00EA01F0" w:rsidP="00EA01F0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  <w:r w:rsidRPr="00DA225A">
        <w:rPr>
          <w:rFonts w:ascii="Verdana" w:eastAsiaTheme="minorHAnsi" w:hAnsi="Verdana" w:cs="Verdana"/>
          <w:b/>
          <w:color w:val="000000"/>
          <w:u w:val="single"/>
          <w:lang w:eastAsia="en-US"/>
        </w:rPr>
        <w:t>Forslag til vedtak:</w:t>
      </w:r>
      <w:r>
        <w:rPr>
          <w:rFonts w:ascii="Verdana" w:eastAsiaTheme="minorHAnsi" w:hAnsi="Verdana" w:cs="Verdana"/>
          <w:color w:val="000000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lang w:eastAsia="en-US"/>
        </w:rPr>
        <w:t xml:space="preserve">Faglig råd for restaurant- og </w:t>
      </w:r>
      <w:proofErr w:type="spellStart"/>
      <w:r>
        <w:rPr>
          <w:rFonts w:ascii="Verdana" w:eastAsiaTheme="minorHAnsi" w:hAnsi="Verdana" w:cs="Verdana"/>
          <w:color w:val="000000"/>
          <w:lang w:eastAsia="en-US"/>
        </w:rPr>
        <w:t>matfag</w:t>
      </w:r>
      <w:proofErr w:type="spellEnd"/>
      <w:r w:rsidRPr="00DA225A">
        <w:rPr>
          <w:rFonts w:ascii="Verdana" w:eastAsiaTheme="minorHAnsi" w:hAnsi="Verdana" w:cs="Verdana"/>
          <w:color w:val="000000"/>
          <w:lang w:eastAsia="en-US"/>
        </w:rPr>
        <w:t xml:space="preserve"> slutter seg til notatet og anbefaler arbeidsgruppens forslag til retningslinjer.</w:t>
      </w:r>
    </w:p>
    <w:p w:rsidR="00727556" w:rsidRDefault="00727556" w:rsidP="00C46C9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:rsidR="00727556" w:rsidRPr="006231DC" w:rsidRDefault="00727556" w:rsidP="00627C35">
      <w:pPr>
        <w:rPr>
          <w:rFonts w:ascii="Verdana" w:hAnsi="Verdana"/>
          <w:b/>
        </w:rPr>
      </w:pPr>
    </w:p>
    <w:p w:rsidR="004538D8" w:rsidRPr="000C4A80" w:rsidRDefault="00692544" w:rsidP="004538D8">
      <w:pPr>
        <w:rPr>
          <w:rFonts w:cs="Calibri"/>
          <w:b/>
        </w:rPr>
      </w:pPr>
      <w:r>
        <w:rPr>
          <w:rFonts w:ascii="Verdana" w:hAnsi="Verdana"/>
          <w:b/>
          <w:bCs/>
          <w:color w:val="000000" w:themeColor="text1"/>
        </w:rPr>
        <w:t>5</w:t>
      </w:r>
      <w:r w:rsidR="00D533CF">
        <w:rPr>
          <w:rFonts w:ascii="Verdana" w:hAnsi="Verdana"/>
          <w:b/>
          <w:bCs/>
          <w:color w:val="000000" w:themeColor="text1"/>
        </w:rPr>
        <w:t>.2</w:t>
      </w:r>
      <w:r w:rsidR="00E46A50">
        <w:rPr>
          <w:rFonts w:ascii="Verdana" w:hAnsi="Verdana"/>
          <w:b/>
          <w:bCs/>
          <w:color w:val="000000" w:themeColor="text1"/>
        </w:rPr>
        <w:t>.2019</w:t>
      </w:r>
      <w:r w:rsidR="00BA5895" w:rsidRPr="006231DC">
        <w:rPr>
          <w:rFonts w:ascii="Verdana" w:hAnsi="Verdana"/>
          <w:b/>
          <w:bCs/>
          <w:color w:val="000000" w:themeColor="text1"/>
        </w:rPr>
        <w:t xml:space="preserve"> </w:t>
      </w:r>
      <w:r w:rsidR="00BF7D08" w:rsidRPr="006231DC">
        <w:rPr>
          <w:rFonts w:ascii="Verdana" w:hAnsi="Verdana"/>
          <w:b/>
          <w:bCs/>
          <w:color w:val="000000" w:themeColor="text1"/>
        </w:rPr>
        <w:tab/>
      </w:r>
      <w:r w:rsidR="004538D8" w:rsidRPr="00481A15">
        <w:rPr>
          <w:rFonts w:ascii="Verdana" w:hAnsi="Verdana" w:cs="Calibri"/>
          <w:b/>
        </w:rPr>
        <w:t>Deltakelse i møte med Liedutvalget 09.05.2019</w:t>
      </w:r>
      <w:r w:rsidR="004538D8" w:rsidRPr="000C4A80">
        <w:rPr>
          <w:rFonts w:cs="Calibri"/>
          <w:b/>
        </w:rPr>
        <w:t xml:space="preserve"> </w:t>
      </w:r>
    </w:p>
    <w:p w:rsidR="00BA5895" w:rsidRPr="006231DC" w:rsidRDefault="00BA5895" w:rsidP="00627C35">
      <w:pPr>
        <w:rPr>
          <w:rFonts w:ascii="Verdana" w:hAnsi="Verdana"/>
          <w:b/>
          <w:bCs/>
          <w:color w:val="000000" w:themeColor="text1"/>
        </w:rPr>
      </w:pPr>
    </w:p>
    <w:p w:rsidR="00D74586" w:rsidRPr="00463346" w:rsidRDefault="00D74586" w:rsidP="00D74586">
      <w:pPr>
        <w:rPr>
          <w:rFonts w:ascii="Verdana" w:hAnsi="Verdana" w:cs="Arial"/>
        </w:rPr>
      </w:pPr>
      <w:r w:rsidRPr="00463346">
        <w:rPr>
          <w:rFonts w:ascii="Verdana" w:hAnsi="Verdana" w:cs="Arial"/>
        </w:rPr>
        <w:t xml:space="preserve">Liedutvalget leverte høsten 2018 sin delinnstilling 2018:15 </w:t>
      </w:r>
      <w:r w:rsidRPr="00463346">
        <w:rPr>
          <w:rFonts w:ascii="Verdana" w:hAnsi="Verdana" w:cs="Arial"/>
          <w:i/>
        </w:rPr>
        <w:t>Kvalifisert, forberedt og motivert</w:t>
      </w:r>
      <w:r w:rsidRPr="00463346">
        <w:rPr>
          <w:rFonts w:ascii="Verdana" w:hAnsi="Verdana" w:cs="Arial"/>
        </w:rPr>
        <w:t xml:space="preserve">, der utvalget peker på styrker og svakheter ved dagens videregående opplæring. I desember 2019 kommer utvalgets hovedinnstilling, der utvalget skal vurdere og foreslå nye modeller for videregående opplæring for unge og voksne. </w:t>
      </w:r>
    </w:p>
    <w:p w:rsidR="00D74586" w:rsidRDefault="00D74586" w:rsidP="00D74586">
      <w:pPr>
        <w:rPr>
          <w:rFonts w:ascii="Verdana" w:hAnsi="Verdana" w:cs="Calibri"/>
        </w:rPr>
      </w:pPr>
    </w:p>
    <w:p w:rsidR="00D74586" w:rsidRDefault="00D74586" w:rsidP="00D74586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Det arrangeres et møte mellom faglige råd og </w:t>
      </w:r>
      <w:r>
        <w:rPr>
          <w:rFonts w:ascii="Verdana" w:hAnsi="Verdana" w:cs="Calibri"/>
        </w:rPr>
        <w:t>Lied-</w:t>
      </w:r>
      <w:r w:rsidR="0011440F">
        <w:rPr>
          <w:rFonts w:ascii="Verdana" w:hAnsi="Verdana" w:cs="Calibri"/>
        </w:rPr>
        <w:t xml:space="preserve">utvalget torsdag 9. mai 2019. </w:t>
      </w:r>
      <w:r w:rsidR="00CA3A99">
        <w:rPr>
          <w:rFonts w:ascii="Verdana" w:hAnsi="Verdana" w:cs="Calibri"/>
        </w:rPr>
        <w:t xml:space="preserve">I tillegg til Helga Hjeltnes er det åpent for at to flere rådsmedlemmer melder seg på. Rådet bes om å lese vedlagt saksdokument og komme med </w:t>
      </w:r>
      <w:r>
        <w:rPr>
          <w:rFonts w:ascii="Verdana" w:hAnsi="Verdana" w:cs="Calibri"/>
        </w:rPr>
        <w:t xml:space="preserve">innspill og saker som bør legges frem for Lied-utvalget. </w:t>
      </w:r>
    </w:p>
    <w:p w:rsidR="00EA01F0" w:rsidRDefault="00EA01F0" w:rsidP="004538D8">
      <w:pPr>
        <w:rPr>
          <w:rFonts w:ascii="Verdana" w:eastAsiaTheme="minorEastAsia" w:hAnsi="Verdana" w:cs="Calibri"/>
          <w:b/>
          <w:iCs/>
          <w:color w:val="000000" w:themeColor="text1"/>
          <w:u w:val="single"/>
        </w:rPr>
      </w:pPr>
    </w:p>
    <w:p w:rsidR="00245222" w:rsidRDefault="004538D8" w:rsidP="004538D8">
      <w:pPr>
        <w:rPr>
          <w:rFonts w:ascii="Verdana" w:eastAsiaTheme="minorEastAsia" w:hAnsi="Verdana" w:cs="Calibri"/>
          <w:b/>
          <w:iCs/>
          <w:color w:val="000000" w:themeColor="text1"/>
          <w:u w:val="single"/>
        </w:rPr>
      </w:pPr>
      <w:r w:rsidRPr="00481A15">
        <w:rPr>
          <w:rFonts w:ascii="Verdana" w:eastAsiaTheme="minorEastAsia" w:hAnsi="Verdana" w:cs="Calibri"/>
          <w:b/>
          <w:iCs/>
          <w:color w:val="000000" w:themeColor="text1"/>
          <w:u w:val="single"/>
        </w:rPr>
        <w:t>Forslag til vedtak:</w:t>
      </w:r>
      <w:r w:rsidR="00245222">
        <w:rPr>
          <w:rFonts w:ascii="Verdana" w:eastAsiaTheme="minorEastAsia" w:hAnsi="Verdana" w:cs="Calibri"/>
          <w:b/>
          <w:iCs/>
          <w:color w:val="000000" w:themeColor="text1"/>
          <w:u w:val="single"/>
        </w:rPr>
        <w:t xml:space="preserve"> </w:t>
      </w:r>
    </w:p>
    <w:p w:rsidR="00245222" w:rsidRPr="00481A15" w:rsidRDefault="00245222" w:rsidP="004538D8">
      <w:pPr>
        <w:rPr>
          <w:rFonts w:ascii="Verdana" w:eastAsiaTheme="minorEastAsia" w:hAnsi="Verdana" w:cs="Calibri"/>
          <w:b/>
          <w:iCs/>
          <w:color w:val="000000" w:themeColor="text1"/>
          <w:u w:val="single"/>
        </w:rPr>
      </w:pPr>
      <w:r w:rsidRPr="00245222">
        <w:rPr>
          <w:rFonts w:ascii="Verdana" w:eastAsiaTheme="minorEastAsia" w:hAnsi="Verdana" w:cs="Calibri"/>
          <w:iCs/>
          <w:color w:val="000000" w:themeColor="text1"/>
        </w:rPr>
        <w:t>Fagansvarlig noterer</w:t>
      </w:r>
      <w:r w:rsidR="00BF7B5A">
        <w:rPr>
          <w:rFonts w:ascii="Verdana" w:eastAsiaTheme="minorEastAsia" w:hAnsi="Verdana" w:cs="Calibri"/>
          <w:iCs/>
          <w:color w:val="000000" w:themeColor="text1"/>
        </w:rPr>
        <w:t xml:space="preserve"> rådets</w:t>
      </w:r>
      <w:r w:rsidRPr="00245222">
        <w:rPr>
          <w:rFonts w:ascii="Verdana" w:eastAsiaTheme="minorEastAsia" w:hAnsi="Verdana" w:cs="Calibri"/>
          <w:iCs/>
          <w:color w:val="000000" w:themeColor="text1"/>
        </w:rPr>
        <w:t xml:space="preserve"> innspill til Lied-utvalget.</w:t>
      </w:r>
    </w:p>
    <w:p w:rsidR="00727556" w:rsidRDefault="00727556" w:rsidP="00730312">
      <w:pPr>
        <w:pStyle w:val="Merknadstekst"/>
        <w:rPr>
          <w:rFonts w:ascii="Verdana" w:eastAsiaTheme="minorEastAsia" w:hAnsi="Verdana" w:cs="Calibri"/>
          <w:iCs/>
          <w:color w:val="000000" w:themeColor="text1"/>
          <w:lang w:eastAsia="nb-NO"/>
        </w:rPr>
      </w:pPr>
    </w:p>
    <w:p w:rsidR="00B458A3" w:rsidRPr="006231DC" w:rsidRDefault="00B458A3" w:rsidP="00730312">
      <w:pPr>
        <w:pStyle w:val="Merknadstekst"/>
        <w:rPr>
          <w:rFonts w:ascii="Verdana" w:hAnsi="Verdana"/>
        </w:rPr>
      </w:pPr>
    </w:p>
    <w:p w:rsidR="006231DC" w:rsidRDefault="00692544" w:rsidP="004538D8">
      <w:pPr>
        <w:pStyle w:val="Merknadstekst"/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D533CF">
        <w:rPr>
          <w:rFonts w:ascii="Verdana" w:hAnsi="Verdana"/>
          <w:b/>
        </w:rPr>
        <w:t>.2</w:t>
      </w:r>
      <w:r w:rsidR="00E46A50">
        <w:rPr>
          <w:rFonts w:ascii="Verdana" w:hAnsi="Verdana"/>
          <w:b/>
        </w:rPr>
        <w:t>.2019</w:t>
      </w:r>
      <w:r w:rsidR="006231DC" w:rsidRPr="006231DC">
        <w:rPr>
          <w:rFonts w:ascii="Verdana" w:hAnsi="Verdana"/>
          <w:b/>
        </w:rPr>
        <w:tab/>
      </w:r>
      <w:r w:rsidR="004538D8" w:rsidRPr="004538D8">
        <w:rPr>
          <w:rFonts w:ascii="Verdana" w:hAnsi="Verdana"/>
          <w:b/>
        </w:rPr>
        <w:t>Læremiddelutvikling i smale fagområder innenfor yrkesfaglige utdanningsprogram</w:t>
      </w:r>
      <w:r w:rsidR="004538D8">
        <w:rPr>
          <w:rFonts w:ascii="Verdana" w:hAnsi="Verdana"/>
          <w:b/>
        </w:rPr>
        <w:t>: Behovskartlegging for 2019</w:t>
      </w:r>
    </w:p>
    <w:p w:rsidR="004538D8" w:rsidRPr="006231DC" w:rsidRDefault="004538D8" w:rsidP="004538D8">
      <w:pPr>
        <w:pStyle w:val="Merknadstekst"/>
        <w:rPr>
          <w:rFonts w:ascii="Verdana" w:hAnsi="Verdana"/>
        </w:rPr>
      </w:pPr>
    </w:p>
    <w:p w:rsidR="004538D8" w:rsidRPr="004538D8" w:rsidRDefault="004538D8" w:rsidP="00730312">
      <w:pPr>
        <w:pStyle w:val="Merknadstekst"/>
        <w:rPr>
          <w:rFonts w:ascii="Verdana" w:hAnsi="Verdana"/>
        </w:rPr>
      </w:pPr>
      <w:r w:rsidRPr="004538D8">
        <w:rPr>
          <w:rFonts w:ascii="Verdana" w:hAnsi="Verdana"/>
        </w:rPr>
        <w:t xml:space="preserve">Utdanningsdirektoratet lyser årlig ut tilskudd til utvikling av læremidler innen fire kategorier: smale fagområder, særskilt tilrettelagte læremidler, læremidler for minoritetsspråklige elever og universell utforming av læremidler innenfor alle fag og trinn. </w:t>
      </w:r>
    </w:p>
    <w:p w:rsidR="004538D8" w:rsidRPr="004538D8" w:rsidRDefault="004538D8" w:rsidP="004538D8">
      <w:pPr>
        <w:rPr>
          <w:rFonts w:ascii="Verdana" w:hAnsi="Verdana"/>
        </w:rPr>
      </w:pPr>
    </w:p>
    <w:p w:rsidR="004538D8" w:rsidRPr="004538D8" w:rsidRDefault="004538D8" w:rsidP="004538D8">
      <w:pPr>
        <w:rPr>
          <w:rFonts w:ascii="Verdana" w:hAnsi="Verdana"/>
        </w:rPr>
      </w:pPr>
      <w:r w:rsidRPr="004538D8">
        <w:rPr>
          <w:rFonts w:ascii="Verdana" w:hAnsi="Verdana"/>
        </w:rPr>
        <w:t xml:space="preserve">I forkant av utlysningen for 2018 for tilskuddsordningen innen smale fagområder ble det gjennomført en enkel behovskartlegging, blant annet i samarbeid med de faglige rådene, se oppsummering fra denne i </w:t>
      </w:r>
      <w:r w:rsidR="00CA3A99">
        <w:rPr>
          <w:rFonts w:ascii="Verdana" w:hAnsi="Verdana"/>
        </w:rPr>
        <w:t>sakspapirene</w:t>
      </w:r>
      <w:r w:rsidRPr="004538D8">
        <w:rPr>
          <w:rFonts w:ascii="Verdana" w:hAnsi="Verdana"/>
        </w:rPr>
        <w:t>.</w:t>
      </w:r>
    </w:p>
    <w:p w:rsidR="004538D8" w:rsidRDefault="004538D8" w:rsidP="004538D8">
      <w:pPr>
        <w:rPr>
          <w:rFonts w:ascii="Verdana" w:hAnsi="Verdana"/>
        </w:rPr>
      </w:pPr>
    </w:p>
    <w:p w:rsidR="00CA3A99" w:rsidRPr="00CA3A99" w:rsidRDefault="00CA3A99" w:rsidP="00CA3A99">
      <w:pPr>
        <w:rPr>
          <w:rFonts w:ascii="Verdana" w:hAnsi="Verdana"/>
        </w:rPr>
      </w:pPr>
      <w:r>
        <w:rPr>
          <w:rFonts w:ascii="Verdana" w:hAnsi="Verdana"/>
        </w:rPr>
        <w:t xml:space="preserve">AU foreslår at </w:t>
      </w:r>
      <w:r w:rsidR="00B458A3">
        <w:rPr>
          <w:rFonts w:ascii="Verdana" w:hAnsi="Verdana"/>
        </w:rPr>
        <w:t xml:space="preserve">tidligere </w:t>
      </w:r>
      <w:r>
        <w:rPr>
          <w:rFonts w:ascii="Verdana" w:hAnsi="Verdana"/>
        </w:rPr>
        <w:t xml:space="preserve">innspill </w:t>
      </w:r>
      <w:r w:rsidR="00B458A3">
        <w:rPr>
          <w:rFonts w:ascii="Verdana" w:hAnsi="Verdana"/>
        </w:rPr>
        <w:t xml:space="preserve">fra 2017 </w:t>
      </w:r>
      <w:r>
        <w:rPr>
          <w:rFonts w:ascii="Verdana" w:hAnsi="Verdana"/>
        </w:rPr>
        <w:t>sendes</w:t>
      </w:r>
      <w:r w:rsidR="00BF7B5A">
        <w:rPr>
          <w:rFonts w:ascii="Verdana" w:hAnsi="Verdana"/>
        </w:rPr>
        <w:t xml:space="preserve"> på nytt</w:t>
      </w:r>
      <w:r>
        <w:rPr>
          <w:rFonts w:ascii="Verdana" w:hAnsi="Verdana"/>
        </w:rPr>
        <w:t xml:space="preserve"> til Utdanningsdirektoratet. </w:t>
      </w:r>
    </w:p>
    <w:p w:rsidR="00727556" w:rsidRDefault="00727556" w:rsidP="00730312">
      <w:pPr>
        <w:pStyle w:val="Merknadstekst"/>
        <w:rPr>
          <w:rFonts w:ascii="Verdana" w:hAnsi="Verdana"/>
        </w:rPr>
      </w:pPr>
    </w:p>
    <w:p w:rsidR="00727556" w:rsidRDefault="00727556" w:rsidP="00727556">
      <w:pPr>
        <w:rPr>
          <w:rFonts w:ascii="Verdana" w:hAnsi="Verdana"/>
          <w:b/>
          <w:u w:val="single"/>
        </w:rPr>
      </w:pPr>
      <w:r w:rsidRPr="00727556">
        <w:rPr>
          <w:rFonts w:ascii="Verdana" w:hAnsi="Verdana"/>
          <w:b/>
          <w:u w:val="single"/>
        </w:rPr>
        <w:t>Forslag til vedtak:</w:t>
      </w:r>
    </w:p>
    <w:p w:rsidR="00CA3A99" w:rsidRPr="00CA3A99" w:rsidRDefault="00CA3A99" w:rsidP="00CA3A99">
      <w:pPr>
        <w:rPr>
          <w:rFonts w:ascii="Verdana" w:hAnsi="Verdana"/>
        </w:rPr>
      </w:pPr>
      <w:r w:rsidRPr="00CA3A99">
        <w:rPr>
          <w:rFonts w:ascii="Verdana" w:hAnsi="Verdana"/>
        </w:rPr>
        <w:t>Det er behov for utvikling av digitale læremidler (videofilmer) innenfor baker og konditor.</w:t>
      </w:r>
    </w:p>
    <w:p w:rsidR="00CA3A99" w:rsidRPr="00CA3A99" w:rsidRDefault="00CA3A99" w:rsidP="00CA3A99">
      <w:pPr>
        <w:pStyle w:val="Ingenmellomrom"/>
        <w:framePr w:hSpace="141" w:wrap="around" w:vAnchor="text" w:hAnchor="text" w:xAlign="center" w:y="1"/>
        <w:rPr>
          <w:rFonts w:ascii="Verdana" w:hAnsi="Verdana"/>
          <w:sz w:val="20"/>
          <w:szCs w:val="20"/>
        </w:rPr>
      </w:pPr>
      <w:r w:rsidRPr="00CA3A99">
        <w:rPr>
          <w:rFonts w:ascii="Verdana" w:hAnsi="Verdana"/>
          <w:sz w:val="20"/>
          <w:szCs w:val="20"/>
        </w:rPr>
        <w:lastRenderedPageBreak/>
        <w:t>De digitale læremidlene bør omhandle sentrale fagemner som uansett vil være aktuelle å ha med i læreplanen når ny tilbudsstruktur er på plass. Materiell som har til hensikt å vise grunnleggende teknikker vil være aktuelt uavhengig av endringene på Vg2.</w:t>
      </w:r>
    </w:p>
    <w:p w:rsidR="00D93EC6" w:rsidRDefault="00D93EC6" w:rsidP="00627C35">
      <w:pPr>
        <w:rPr>
          <w:rFonts w:ascii="Verdana" w:hAnsi="Verdana"/>
          <w:b/>
          <w:bCs/>
          <w:color w:val="000000" w:themeColor="text1"/>
        </w:rPr>
      </w:pPr>
    </w:p>
    <w:p w:rsidR="00876F0A" w:rsidRPr="006231DC" w:rsidRDefault="00876F0A" w:rsidP="00627C35">
      <w:pPr>
        <w:rPr>
          <w:rFonts w:ascii="Verdana" w:hAnsi="Verdana"/>
          <w:b/>
          <w:bCs/>
          <w:color w:val="000000" w:themeColor="text1"/>
        </w:rPr>
      </w:pPr>
    </w:p>
    <w:p w:rsidR="00A65D33" w:rsidRDefault="00481A15" w:rsidP="00627C35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7</w:t>
      </w:r>
      <w:r w:rsidR="00D533CF">
        <w:rPr>
          <w:rFonts w:ascii="Verdana" w:hAnsi="Verdana"/>
          <w:b/>
          <w:bCs/>
          <w:color w:val="000000" w:themeColor="text1"/>
        </w:rPr>
        <w:t>.2</w:t>
      </w:r>
      <w:r w:rsidR="00E46A50">
        <w:rPr>
          <w:rFonts w:ascii="Verdana" w:hAnsi="Verdana"/>
          <w:b/>
          <w:bCs/>
          <w:color w:val="000000" w:themeColor="text1"/>
        </w:rPr>
        <w:t>.2019</w:t>
      </w:r>
      <w:r w:rsidR="00BF7D08" w:rsidRPr="006231DC">
        <w:rPr>
          <w:rFonts w:ascii="Verdana" w:hAnsi="Verdana"/>
          <w:b/>
          <w:bCs/>
          <w:color w:val="000000" w:themeColor="text1"/>
        </w:rPr>
        <w:tab/>
      </w:r>
      <w:r w:rsidR="00A65D33" w:rsidRPr="006231DC">
        <w:rPr>
          <w:rFonts w:ascii="Verdana" w:hAnsi="Verdana"/>
          <w:b/>
          <w:bCs/>
          <w:color w:val="000000" w:themeColor="text1"/>
        </w:rPr>
        <w:t>Orienteringssaker</w:t>
      </w:r>
    </w:p>
    <w:p w:rsidR="00E46A50" w:rsidRPr="006231DC" w:rsidRDefault="00E46A50" w:rsidP="00627C35">
      <w:pPr>
        <w:rPr>
          <w:rFonts w:ascii="Verdana" w:hAnsi="Verdana"/>
          <w:b/>
          <w:bCs/>
          <w:color w:val="000000" w:themeColor="text1"/>
        </w:rPr>
      </w:pPr>
    </w:p>
    <w:p w:rsidR="00A65D33" w:rsidRDefault="00A65D33" w:rsidP="00A65D33">
      <w:pPr>
        <w:pStyle w:val="Listeavsnitt"/>
        <w:numPr>
          <w:ilvl w:val="0"/>
          <w:numId w:val="5"/>
        </w:numPr>
        <w:rPr>
          <w:rFonts w:ascii="Verdana" w:hAnsi="Verdana"/>
          <w:bCs/>
          <w:color w:val="000000" w:themeColor="text1"/>
        </w:rPr>
      </w:pPr>
      <w:r w:rsidRPr="006231DC">
        <w:rPr>
          <w:rFonts w:ascii="Verdana" w:hAnsi="Verdana"/>
          <w:bCs/>
          <w:color w:val="000000" w:themeColor="text1"/>
        </w:rPr>
        <w:t xml:space="preserve">Arbeidsseminar med AU og </w:t>
      </w:r>
      <w:proofErr w:type="spellStart"/>
      <w:r w:rsidRPr="006231DC">
        <w:rPr>
          <w:rFonts w:ascii="Verdana" w:hAnsi="Verdana"/>
          <w:bCs/>
          <w:color w:val="000000" w:themeColor="text1"/>
        </w:rPr>
        <w:t>Udir</w:t>
      </w:r>
      <w:proofErr w:type="spellEnd"/>
      <w:r w:rsidRPr="006231DC">
        <w:rPr>
          <w:rFonts w:ascii="Verdana" w:hAnsi="Verdana"/>
          <w:bCs/>
          <w:color w:val="000000" w:themeColor="text1"/>
        </w:rPr>
        <w:t xml:space="preserve"> 26-27. februar</w:t>
      </w:r>
    </w:p>
    <w:p w:rsidR="00E004CF" w:rsidRDefault="00E004CF" w:rsidP="00A65D33">
      <w:pPr>
        <w:pStyle w:val="Listeavsnitt"/>
        <w:numPr>
          <w:ilvl w:val="0"/>
          <w:numId w:val="5"/>
        </w:num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Fylkesbesøk</w:t>
      </w:r>
    </w:p>
    <w:p w:rsidR="004702F5" w:rsidRPr="006231DC" w:rsidRDefault="00BF7B5A" w:rsidP="00A65D33">
      <w:pPr>
        <w:pStyle w:val="Listeavsnitt"/>
        <w:numPr>
          <w:ilvl w:val="0"/>
          <w:numId w:val="5"/>
        </w:num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Statistikk og f</w:t>
      </w:r>
      <w:r w:rsidR="004702F5">
        <w:rPr>
          <w:rFonts w:ascii="Verdana" w:hAnsi="Verdana"/>
          <w:bCs/>
          <w:color w:val="000000" w:themeColor="text1"/>
        </w:rPr>
        <w:t>lytskjema</w:t>
      </w:r>
    </w:p>
    <w:p w:rsidR="00627C35" w:rsidRPr="006231DC" w:rsidRDefault="00627C35" w:rsidP="00627C35">
      <w:pPr>
        <w:rPr>
          <w:rFonts w:ascii="Verdana" w:hAnsi="Verdana"/>
          <w:b/>
        </w:rPr>
      </w:pPr>
    </w:p>
    <w:p w:rsidR="00627C35" w:rsidRPr="006231DC" w:rsidRDefault="00481A15" w:rsidP="00627C35">
      <w:pPr>
        <w:rPr>
          <w:rFonts w:ascii="Verdana" w:hAnsi="Verdana"/>
          <w:b/>
        </w:rPr>
      </w:pPr>
      <w:r>
        <w:rPr>
          <w:rFonts w:ascii="Verdana" w:hAnsi="Verdana"/>
          <w:b/>
        </w:rPr>
        <w:t>8</w:t>
      </w:r>
      <w:r w:rsidR="00D533CF">
        <w:rPr>
          <w:rFonts w:ascii="Verdana" w:hAnsi="Verdana"/>
          <w:b/>
        </w:rPr>
        <w:t>.2</w:t>
      </w:r>
      <w:r w:rsidR="00E46A50">
        <w:rPr>
          <w:rFonts w:ascii="Verdana" w:hAnsi="Verdana"/>
          <w:b/>
        </w:rPr>
        <w:t>.2019</w:t>
      </w:r>
      <w:r w:rsidR="00627C35" w:rsidRPr="006231DC">
        <w:rPr>
          <w:rFonts w:ascii="Verdana" w:hAnsi="Verdana"/>
          <w:b/>
        </w:rPr>
        <w:tab/>
        <w:t>Eventuelt</w:t>
      </w:r>
    </w:p>
    <w:p w:rsidR="00627C35" w:rsidRDefault="00627C35" w:rsidP="00627C35">
      <w:pPr>
        <w:rPr>
          <w:rFonts w:ascii="Verdana" w:hAnsi="Verdana"/>
          <w:b/>
        </w:rPr>
      </w:pPr>
    </w:p>
    <w:p w:rsidR="00627C35" w:rsidRPr="006231DC" w:rsidRDefault="00627C35" w:rsidP="00627C35">
      <w:pPr>
        <w:rPr>
          <w:rFonts w:ascii="Verdana" w:hAnsi="Verdana"/>
        </w:rPr>
      </w:pPr>
      <w:r w:rsidRPr="006231DC">
        <w:rPr>
          <w:rFonts w:ascii="Verdana" w:hAnsi="Verdana"/>
          <w:b/>
        </w:rPr>
        <w:tab/>
      </w:r>
    </w:p>
    <w:p w:rsidR="00627C35" w:rsidRPr="006231DC" w:rsidRDefault="00627C35" w:rsidP="00627C35">
      <w:pPr>
        <w:rPr>
          <w:rFonts w:ascii="Verdana" w:hAnsi="Verdana"/>
        </w:rPr>
      </w:pPr>
    </w:p>
    <w:p w:rsidR="00627C35" w:rsidRPr="006231DC" w:rsidRDefault="00627C35" w:rsidP="00627C35">
      <w:pPr>
        <w:rPr>
          <w:rFonts w:ascii="Verdana" w:hAnsi="Verdana"/>
        </w:rPr>
      </w:pPr>
    </w:p>
    <w:p w:rsidR="008357B2" w:rsidRPr="006231DC" w:rsidRDefault="008357B2">
      <w:pPr>
        <w:rPr>
          <w:rFonts w:ascii="Verdana" w:hAnsi="Verdana"/>
        </w:rPr>
      </w:pPr>
    </w:p>
    <w:sectPr w:rsidR="008357B2" w:rsidRPr="006231DC" w:rsidSect="00627C35">
      <w:headerReference w:type="default" r:id="rId17"/>
      <w:footerReference w:type="first" r:id="rId18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DD" w:rsidRDefault="00EF0BDD">
      <w:r>
        <w:separator/>
      </w:r>
    </w:p>
  </w:endnote>
  <w:endnote w:type="continuationSeparator" w:id="0">
    <w:p w:rsidR="00EF0BDD" w:rsidRDefault="00EF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B2" w:rsidRPr="001B1B29" w:rsidRDefault="008357B2" w:rsidP="008357B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</w:rPr>
    </w:pPr>
    <w:r w:rsidRPr="001B1B29">
      <w:rPr>
        <w:rFonts w:asciiTheme="minorHAnsi" w:hAnsiTheme="minorHAnsi"/>
        <w:sz w:val="16"/>
        <w:szCs w:val="16"/>
      </w:rPr>
      <w:t xml:space="preserve">FAGLIG RÅD FOR RESTAURANT- OG </w:t>
    </w:r>
    <w:proofErr w:type="spellStart"/>
    <w:r w:rsidRPr="001B1B29">
      <w:rPr>
        <w:rFonts w:asciiTheme="minorHAnsi" w:hAnsiTheme="minorHAnsi"/>
        <w:sz w:val="16"/>
        <w:szCs w:val="16"/>
      </w:rPr>
      <w:t>MATFAG</w:t>
    </w:r>
    <w:proofErr w:type="spellEnd"/>
  </w:p>
  <w:p w:rsidR="008357B2" w:rsidRPr="00020A07" w:rsidRDefault="008357B2" w:rsidP="008357B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8357B2" w:rsidRDefault="00A65D33" w:rsidP="008357B2">
    <w:pPr>
      <w:pStyle w:val="Bunntekst"/>
      <w:rPr>
        <w:rFonts w:asciiTheme="minorHAnsi" w:hAnsiTheme="minorHAnsi"/>
        <w:color w:val="1F497D"/>
        <w:sz w:val="16"/>
        <w:szCs w:val="16"/>
      </w:rPr>
    </w:pPr>
    <w:r>
      <w:rPr>
        <w:rFonts w:asciiTheme="minorHAnsi" w:hAnsiTheme="minorHAnsi"/>
        <w:sz w:val="16"/>
        <w:szCs w:val="16"/>
        <w:lang w:val="nn-NO"/>
      </w:rPr>
      <w:tab/>
    </w:r>
    <w:r w:rsidR="008357B2" w:rsidRPr="00020A07">
      <w:rPr>
        <w:rFonts w:asciiTheme="minorHAnsi" w:hAnsiTheme="minorHAnsi"/>
        <w:sz w:val="16"/>
        <w:szCs w:val="16"/>
        <w:lang w:val="nn-NO"/>
      </w:rPr>
      <w:t>e-post:</w:t>
    </w:r>
    <w:hyperlink r:id="rId1" w:history="1">
      <w:r w:rsidR="008357B2"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</w:p>
  <w:p w:rsidR="008357B2" w:rsidRPr="004164D3" w:rsidRDefault="008357B2" w:rsidP="008357B2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DD" w:rsidRDefault="00EF0BDD">
      <w:r>
        <w:separator/>
      </w:r>
    </w:p>
  </w:footnote>
  <w:footnote w:type="continuationSeparator" w:id="0">
    <w:p w:rsidR="00EF0BDD" w:rsidRDefault="00EF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8357B2">
      <w:tc>
        <w:tcPr>
          <w:tcW w:w="5031" w:type="dxa"/>
        </w:tcPr>
        <w:p w:rsidR="008357B2" w:rsidRDefault="008357B2" w:rsidP="008357B2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8357B2" w:rsidRDefault="008357B2" w:rsidP="008357B2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C4666E"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C4666E"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8357B2" w:rsidRDefault="008357B2" w:rsidP="008357B2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3D2632AF" wp14:editId="7D7329DB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766"/>
    <w:multiLevelType w:val="hybridMultilevel"/>
    <w:tmpl w:val="C0B431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3B31"/>
    <w:multiLevelType w:val="hybridMultilevel"/>
    <w:tmpl w:val="10C827A4"/>
    <w:lvl w:ilvl="0" w:tplc="EEC4706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18E9"/>
    <w:multiLevelType w:val="hybridMultilevel"/>
    <w:tmpl w:val="4C3C1C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2F8"/>
    <w:multiLevelType w:val="hybridMultilevel"/>
    <w:tmpl w:val="B298E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67A"/>
    <w:multiLevelType w:val="hybridMultilevel"/>
    <w:tmpl w:val="9C2AA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485E"/>
    <w:multiLevelType w:val="hybridMultilevel"/>
    <w:tmpl w:val="0A18B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6866"/>
    <w:multiLevelType w:val="multilevel"/>
    <w:tmpl w:val="B95A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80765"/>
    <w:multiLevelType w:val="hybridMultilevel"/>
    <w:tmpl w:val="A2EE0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310EA"/>
    <w:multiLevelType w:val="hybridMultilevel"/>
    <w:tmpl w:val="0D2A5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95537"/>
    <w:multiLevelType w:val="hybridMultilevel"/>
    <w:tmpl w:val="D3700D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34722"/>
    <w:multiLevelType w:val="multilevel"/>
    <w:tmpl w:val="69A8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BB5E7A"/>
    <w:multiLevelType w:val="hybridMultilevel"/>
    <w:tmpl w:val="55062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61984"/>
    <w:multiLevelType w:val="hybridMultilevel"/>
    <w:tmpl w:val="5A6C56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8F3B97"/>
    <w:multiLevelType w:val="hybridMultilevel"/>
    <w:tmpl w:val="8904D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64903"/>
    <w:multiLevelType w:val="hybridMultilevel"/>
    <w:tmpl w:val="731EC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9FC"/>
    <w:multiLevelType w:val="hybridMultilevel"/>
    <w:tmpl w:val="0BA62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C530E"/>
    <w:multiLevelType w:val="hybridMultilevel"/>
    <w:tmpl w:val="358486D0"/>
    <w:lvl w:ilvl="0" w:tplc="1220B8A8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06878"/>
    <w:multiLevelType w:val="hybridMultilevel"/>
    <w:tmpl w:val="EE3E4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72CA9"/>
    <w:multiLevelType w:val="hybridMultilevel"/>
    <w:tmpl w:val="B6EAC37C"/>
    <w:lvl w:ilvl="0" w:tplc="D17625C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5602B"/>
    <w:multiLevelType w:val="hybridMultilevel"/>
    <w:tmpl w:val="3E62C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6"/>
  </w:num>
  <w:num w:numId="5">
    <w:abstractNumId w:val="7"/>
  </w:num>
  <w:num w:numId="6">
    <w:abstractNumId w:val="18"/>
  </w:num>
  <w:num w:numId="7">
    <w:abstractNumId w:val="17"/>
  </w:num>
  <w:num w:numId="8">
    <w:abstractNumId w:val="5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9"/>
  </w:num>
  <w:num w:numId="18">
    <w:abstractNumId w:val="10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35"/>
    <w:rsid w:val="00032518"/>
    <w:rsid w:val="000A4C8B"/>
    <w:rsid w:val="0011440F"/>
    <w:rsid w:val="00245222"/>
    <w:rsid w:val="0026638C"/>
    <w:rsid w:val="002C7516"/>
    <w:rsid w:val="002E03F8"/>
    <w:rsid w:val="0038359D"/>
    <w:rsid w:val="004077AC"/>
    <w:rsid w:val="004538D8"/>
    <w:rsid w:val="004562E0"/>
    <w:rsid w:val="004702F5"/>
    <w:rsid w:val="00481A15"/>
    <w:rsid w:val="0048748F"/>
    <w:rsid w:val="004A6DE4"/>
    <w:rsid w:val="0053053B"/>
    <w:rsid w:val="0057343C"/>
    <w:rsid w:val="005F432A"/>
    <w:rsid w:val="006231DC"/>
    <w:rsid w:val="00627C35"/>
    <w:rsid w:val="006632CA"/>
    <w:rsid w:val="00692544"/>
    <w:rsid w:val="006C736D"/>
    <w:rsid w:val="006E6EEB"/>
    <w:rsid w:val="00727556"/>
    <w:rsid w:val="00730312"/>
    <w:rsid w:val="007713F2"/>
    <w:rsid w:val="007741BC"/>
    <w:rsid w:val="00797561"/>
    <w:rsid w:val="008300A0"/>
    <w:rsid w:val="008357B2"/>
    <w:rsid w:val="00840EFE"/>
    <w:rsid w:val="00876F0A"/>
    <w:rsid w:val="00892EE0"/>
    <w:rsid w:val="00922777"/>
    <w:rsid w:val="009266E2"/>
    <w:rsid w:val="00960E6B"/>
    <w:rsid w:val="009C2C6F"/>
    <w:rsid w:val="009E37CB"/>
    <w:rsid w:val="00A30A0B"/>
    <w:rsid w:val="00A64FCC"/>
    <w:rsid w:val="00A65D33"/>
    <w:rsid w:val="00B14F7F"/>
    <w:rsid w:val="00B458A3"/>
    <w:rsid w:val="00B51742"/>
    <w:rsid w:val="00B71DCE"/>
    <w:rsid w:val="00BA5895"/>
    <w:rsid w:val="00BD7F1C"/>
    <w:rsid w:val="00BF7B5A"/>
    <w:rsid w:val="00BF7D08"/>
    <w:rsid w:val="00C000F8"/>
    <w:rsid w:val="00C33712"/>
    <w:rsid w:val="00C4666E"/>
    <w:rsid w:val="00C46C93"/>
    <w:rsid w:val="00CA3A99"/>
    <w:rsid w:val="00CC6266"/>
    <w:rsid w:val="00CE05FE"/>
    <w:rsid w:val="00CE09F0"/>
    <w:rsid w:val="00CF0B9B"/>
    <w:rsid w:val="00D13393"/>
    <w:rsid w:val="00D20EF2"/>
    <w:rsid w:val="00D533CF"/>
    <w:rsid w:val="00D74586"/>
    <w:rsid w:val="00D83577"/>
    <w:rsid w:val="00D93EC6"/>
    <w:rsid w:val="00DC6222"/>
    <w:rsid w:val="00DF3707"/>
    <w:rsid w:val="00E004CF"/>
    <w:rsid w:val="00E33DB9"/>
    <w:rsid w:val="00E37FDA"/>
    <w:rsid w:val="00E46A50"/>
    <w:rsid w:val="00E5135E"/>
    <w:rsid w:val="00EA01F0"/>
    <w:rsid w:val="00EC7217"/>
    <w:rsid w:val="00EF0BDD"/>
    <w:rsid w:val="00F4691E"/>
    <w:rsid w:val="00F75ACD"/>
    <w:rsid w:val="00FA5E2E"/>
    <w:rsid w:val="00FC60AF"/>
    <w:rsid w:val="00FD06F4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726D"/>
  <w15:chartTrackingRefBased/>
  <w15:docId w15:val="{99F491D6-D93D-4B50-A711-D3A49EA7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627C35"/>
    <w:pPr>
      <w:tabs>
        <w:tab w:val="center" w:pos="4819"/>
        <w:tab w:val="right" w:pos="9071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627C3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overskrift">
    <w:name w:val="overskrift"/>
    <w:basedOn w:val="Normal"/>
    <w:rsid w:val="00627C35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rsid w:val="00627C35"/>
    <w:pPr>
      <w:tabs>
        <w:tab w:val="center" w:pos="4536"/>
        <w:tab w:val="right" w:pos="9072"/>
      </w:tabs>
    </w:pPr>
    <w:rPr>
      <w:sz w:val="24"/>
    </w:rPr>
  </w:style>
  <w:style w:type="character" w:customStyle="1" w:styleId="TopptekstTegn">
    <w:name w:val="Topptekst Tegn"/>
    <w:basedOn w:val="Standardskriftforavsnitt"/>
    <w:link w:val="Topptekst"/>
    <w:rsid w:val="00627C35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627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627C3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27C35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FC60AF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C46C93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30312"/>
    <w:rPr>
      <w:rFonts w:ascii="Corbel" w:eastAsiaTheme="minorHAnsi" w:hAnsi="Corbel" w:cstheme="minorBidi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30312"/>
    <w:rPr>
      <w:rFonts w:ascii="Corbel" w:hAnsi="Corbel"/>
      <w:sz w:val="20"/>
      <w:szCs w:val="20"/>
    </w:rPr>
  </w:style>
  <w:style w:type="paragraph" w:styleId="NormalWeb">
    <w:name w:val="Normal (Web)"/>
    <w:basedOn w:val="Normal"/>
    <w:uiPriority w:val="99"/>
    <w:unhideWhenUsed/>
    <w:rsid w:val="00481A15"/>
    <w:pPr>
      <w:spacing w:before="100" w:beforeAutospacing="1" w:after="100" w:afterAutospacing="1"/>
    </w:pPr>
    <w:rPr>
      <w:sz w:val="24"/>
      <w:szCs w:val="24"/>
    </w:rPr>
  </w:style>
  <w:style w:type="character" w:styleId="Sterk">
    <w:name w:val="Strong"/>
    <w:basedOn w:val="Standardskriftforavsnitt"/>
    <w:uiPriority w:val="22"/>
    <w:qFormat/>
    <w:rsid w:val="009E37CB"/>
    <w:rPr>
      <w:b/>
      <w:bCs/>
    </w:rPr>
  </w:style>
  <w:style w:type="paragraph" w:styleId="Ingenmellomrom">
    <w:name w:val="No Spacing"/>
    <w:uiPriority w:val="1"/>
    <w:qFormat/>
    <w:rsid w:val="00CA3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9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7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2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ering.udir.no/Hoering/v2/368?notatId=776" TargetMode="External"/><Relationship Id="rId13" Type="http://schemas.openxmlformats.org/officeDocument/2006/relationships/hyperlink" Target="https://hoering.udir.no/Hoering/v2/347?notatId=74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oering.udir.no/Hoering/v2/338?notatId=67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oering.udir.no/Hoering/v2/349?notatId=69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ering.udir.no/Hoering/v2/346?notatId=68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oering.udir.no/Hoering/v2/337?notatId=673" TargetMode="External"/><Relationship Id="rId10" Type="http://schemas.openxmlformats.org/officeDocument/2006/relationships/hyperlink" Target="https://hoering.udir.no/Hoering/v2/343?notatId=69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dir.no/laring-og-trivsel/lareplanverket/fagfornyelsen/nye-lareplaner--horinger-og-innspillsrunder/" TargetMode="External"/><Relationship Id="rId14" Type="http://schemas.openxmlformats.org/officeDocument/2006/relationships/hyperlink" Target="https://hoering.udir.no/Hoering/v2/344?notatId=74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1210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Ulrik Lien</dc:creator>
  <cp:keywords/>
  <dc:description/>
  <cp:lastModifiedBy>Jo Ulrik Lien</cp:lastModifiedBy>
  <cp:revision>4</cp:revision>
  <dcterms:created xsi:type="dcterms:W3CDTF">2019-04-15T14:35:00Z</dcterms:created>
  <dcterms:modified xsi:type="dcterms:W3CDTF">2019-04-15T14:48:00Z</dcterms:modified>
</cp:coreProperties>
</file>