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380F93" w:rsidRPr="0087030B" w:rsidRDefault="00DD230C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  <w:r w:rsidR="00907E6E">
              <w:rPr>
                <w:rFonts w:ascii="Verdana" w:hAnsi="Verdana" w:cs="Verdana"/>
                <w:sz w:val="16"/>
                <w:szCs w:val="16"/>
              </w:rPr>
              <w:t>.0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.2019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380F93" w:rsidRPr="0087030B" w:rsidRDefault="00907E6E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2019/166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509DBAEE" wp14:editId="4E190EBB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:rsidR="00380F93" w:rsidRDefault="0011434B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>Referat</w:t>
      </w:r>
      <w:r w:rsidR="00380F93">
        <w:rPr>
          <w:rFonts w:ascii="Verdana" w:hAnsi="Verdana" w:cs="Verdana"/>
          <w:caps w:val="0"/>
        </w:rPr>
        <w:t xml:space="preserve"> rådsmøte </w:t>
      </w:r>
      <w:r w:rsidR="00605B6B">
        <w:rPr>
          <w:rFonts w:ascii="Verdana" w:hAnsi="Verdana" w:cs="Verdana"/>
          <w:caps w:val="0"/>
        </w:rPr>
        <w:t>3</w:t>
      </w:r>
      <w:r w:rsidR="006F7958">
        <w:rPr>
          <w:rFonts w:ascii="Verdana" w:hAnsi="Verdana" w:cs="Verdana"/>
          <w:caps w:val="0"/>
        </w:rPr>
        <w:t>/19</w:t>
      </w:r>
      <w:r w:rsidR="00380F93">
        <w:rPr>
          <w:rFonts w:ascii="Verdana" w:hAnsi="Verdana" w:cs="Verdana"/>
          <w:caps w:val="0"/>
        </w:rPr>
        <w:t xml:space="preserve"> i Faglig råd for helse- og oppvekstfag </w:t>
      </w:r>
    </w:p>
    <w:p w:rsidR="00380F93" w:rsidRDefault="004E6DC4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25</w:t>
      </w:r>
      <w:r w:rsidR="00380F93">
        <w:rPr>
          <w:rFonts w:ascii="Verdana" w:hAnsi="Verdana" w:cs="Verdana"/>
          <w:caps w:val="0"/>
        </w:rPr>
        <w:t xml:space="preserve">. </w:t>
      </w:r>
      <w:r w:rsidR="004B139B">
        <w:rPr>
          <w:rFonts w:ascii="Verdana" w:hAnsi="Verdana" w:cs="Verdana"/>
          <w:caps w:val="0"/>
        </w:rPr>
        <w:t>juni</w:t>
      </w:r>
      <w:r w:rsidR="006F7958">
        <w:rPr>
          <w:rFonts w:ascii="Verdana" w:hAnsi="Verdana" w:cs="Verdana"/>
          <w:caps w:val="0"/>
        </w:rPr>
        <w:t xml:space="preserve"> 2019</w:t>
      </w:r>
      <w:r w:rsidR="00380F93"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 xml:space="preserve">Utdanningsdirektoratet, møterom </w:t>
      </w:r>
      <w:r w:rsidR="00555869">
        <w:rPr>
          <w:rFonts w:ascii="Verdana" w:hAnsi="Verdana" w:cs="Verdana"/>
          <w:caps w:val="0"/>
        </w:rPr>
        <w:t>10</w:t>
      </w:r>
      <w:r w:rsidR="001F5385">
        <w:rPr>
          <w:rFonts w:ascii="Verdana" w:hAnsi="Verdana" w:cs="Verdana"/>
          <w:caps w:val="0"/>
        </w:rPr>
        <w:t>, Udir</w:t>
      </w: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:rsidTr="007644E4">
        <w:trPr>
          <w:trHeight w:val="167"/>
        </w:trPr>
        <w:tc>
          <w:tcPr>
            <w:tcW w:w="4962" w:type="dxa"/>
            <w:vAlign w:val="center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:rsidTr="007644E4">
        <w:trPr>
          <w:trHeight w:val="794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:rsidR="00380F93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:rsidR="00255E1D" w:rsidRDefault="00FA680B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  <w:r w:rsidR="00255E1D"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380F93" w:rsidRPr="00093AEC" w:rsidRDefault="00920D59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b/>
              </w:rPr>
              <w:t xml:space="preserve">KS </w:t>
            </w:r>
            <w:r w:rsidR="00380F93" w:rsidRPr="006D3127">
              <w:rPr>
                <w:rFonts w:ascii="Verdana" w:hAnsi="Verdana" w:cs="Verdana"/>
                <w:b/>
              </w:rPr>
              <w:t>og EO</w:t>
            </w:r>
          </w:p>
        </w:tc>
      </w:tr>
      <w:tr w:rsidR="00380F93" w:rsidRPr="00093AEC" w:rsidTr="006E34B8">
        <w:trPr>
          <w:trHeight w:val="823"/>
        </w:trPr>
        <w:tc>
          <w:tcPr>
            <w:tcW w:w="4962" w:type="dxa"/>
          </w:tcPr>
          <w:p w:rsidR="00920D59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Anne Yun Rygh, Utdanningsforbundet</w:t>
            </w:r>
          </w:p>
          <w:p w:rsidR="00380F93" w:rsidRPr="006D3127" w:rsidRDefault="00920D59" w:rsidP="003125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 (vara)</w:t>
            </w:r>
            <w:r w:rsidRPr="00093AEC">
              <w:rPr>
                <w:rFonts w:ascii="Verdana" w:hAnsi="Verdana" w:cs="Verdana"/>
              </w:rPr>
              <w:t xml:space="preserve"> Utdanningsforbundet</w:t>
            </w:r>
            <w:r w:rsidR="003125D2">
              <w:rPr>
                <w:rFonts w:ascii="Verdana" w:hAnsi="Verdana" w:cs="Verdana"/>
              </w:rPr>
              <w:t xml:space="preserve"> for Andrew Cornell, Utdanningsforbundet</w:t>
            </w:r>
            <w:r w:rsidR="003125D2">
              <w:rPr>
                <w:rFonts w:ascii="Verdana" w:hAnsi="Verdana" w:cs="Verdana"/>
              </w:rPr>
              <w:br/>
            </w:r>
            <w:r w:rsidR="00380F93" w:rsidRPr="00093AEC">
              <w:rPr>
                <w:rFonts w:ascii="Verdana" w:hAnsi="Verdana" w:cs="Verdana"/>
              </w:rPr>
              <w:t xml:space="preserve">Anne Lise Solbakk, </w:t>
            </w:r>
            <w:r w:rsidR="00380F93"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677" w:type="dxa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</w:p>
          <w:p w:rsidR="00225123" w:rsidRDefault="00920D59" w:rsidP="0022512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Ståle Østrem, KS</w:t>
            </w:r>
            <w:r w:rsidR="00225123">
              <w:rPr>
                <w:rFonts w:ascii="Verdana" w:hAnsi="Verdana" w:cs="Verdana"/>
              </w:rPr>
              <w:t xml:space="preserve"> </w:t>
            </w:r>
            <w:r w:rsidR="00577E14">
              <w:rPr>
                <w:rFonts w:ascii="Verdana" w:hAnsi="Verdana" w:cs="Verdana"/>
              </w:rPr>
              <w:t>(</w:t>
            </w:r>
            <w:r w:rsidR="00225123">
              <w:rPr>
                <w:rFonts w:ascii="Verdana" w:hAnsi="Verdana" w:cs="Verdana"/>
              </w:rPr>
              <w:t>vara</w:t>
            </w:r>
            <w:r w:rsidR="00577E14">
              <w:rPr>
                <w:rFonts w:ascii="Verdana" w:hAnsi="Verdana" w:cs="Verdana"/>
              </w:rPr>
              <w:t>)</w:t>
            </w:r>
            <w:r w:rsidR="00225123">
              <w:rPr>
                <w:rFonts w:ascii="Verdana" w:hAnsi="Verdana" w:cs="Verdana"/>
              </w:rPr>
              <w:t xml:space="preserve"> for </w:t>
            </w:r>
            <w:r w:rsidR="00225123" w:rsidRPr="00093AEC">
              <w:rPr>
                <w:rFonts w:ascii="Verdana" w:hAnsi="Verdana" w:cs="Verdana"/>
              </w:rPr>
              <w:t>Cathrine Utne Pettersen, KS</w:t>
            </w:r>
          </w:p>
          <w:p w:rsidR="00380F93" w:rsidRPr="00093AEC" w:rsidRDefault="00920D59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Markus Mistereggen, EO</w:t>
            </w:r>
          </w:p>
        </w:tc>
      </w:tr>
      <w:tr w:rsidR="00380F93" w:rsidRPr="00093AEC" w:rsidTr="007644E4">
        <w:trPr>
          <w:trHeight w:val="258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06167B">
        <w:trPr>
          <w:trHeight w:val="25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7644E4">
        <w:trPr>
          <w:trHeight w:val="17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605B6B" w:rsidRDefault="003125D2" w:rsidP="004E6DC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Olav Østebø, Spekter og Nina Lystad, Spekter</w:t>
            </w:r>
            <w:r w:rsidR="00255E1D">
              <w:rPr>
                <w:rFonts w:ascii="Verdana" w:hAnsi="Verdana" w:cs="Verdana"/>
                <w:lang w:val="nn-NO"/>
              </w:rPr>
              <w:t xml:space="preserve"> </w:t>
            </w:r>
            <w:r>
              <w:rPr>
                <w:rFonts w:ascii="Verdana" w:hAnsi="Verdana" w:cs="Verdana"/>
                <w:lang w:val="nn-NO"/>
              </w:rPr>
              <w:t>(ikke i rådet pga utlånt læreplanarbeid)</w:t>
            </w:r>
          </w:p>
          <w:p w:rsidR="003125D2" w:rsidRDefault="003125D2" w:rsidP="004E6DC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Andrew Cornell (ikke i rådet pga utlånt læreplanarbeid)</w:t>
            </w:r>
          </w:p>
          <w:p w:rsidR="00577E14" w:rsidRDefault="00255E1D" w:rsidP="004E6DC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Cathrine Utne Pettersen, KS</w:t>
            </w:r>
          </w:p>
          <w:p w:rsidR="00605B6B" w:rsidRDefault="00605B6B" w:rsidP="004E6DC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Kasper Tøstingen, KS</w:t>
            </w:r>
          </w:p>
          <w:p w:rsidR="00380F93" w:rsidRDefault="00605B6B" w:rsidP="0006167B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Anne Lise Solbakk, Skolenes Landsforbund</w:t>
            </w:r>
          </w:p>
          <w:p w:rsidR="00577E14" w:rsidRDefault="00577E14" w:rsidP="0006167B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Kristin Vik, Utdanningsforbundet</w:t>
            </w:r>
          </w:p>
          <w:p w:rsidR="004B66B2" w:rsidRPr="00255E1D" w:rsidRDefault="004B66B2" w:rsidP="0006167B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Markus Mistengen, EO</w:t>
            </w:r>
          </w:p>
        </w:tc>
        <w:tc>
          <w:tcPr>
            <w:tcW w:w="4677" w:type="dxa"/>
          </w:tcPr>
          <w:p w:rsidR="006B4F4A" w:rsidRDefault="00255E1D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  <w:p w:rsidR="00555869" w:rsidRPr="00093AEC" w:rsidRDefault="00555869" w:rsidP="007644E4">
            <w:pPr>
              <w:rPr>
                <w:rFonts w:ascii="Verdana" w:hAnsi="Verdana" w:cs="Verdana"/>
              </w:rPr>
            </w:pP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:rsidTr="00380F93">
        <w:trPr>
          <w:trHeight w:val="370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:rsidR="00380F93" w:rsidRDefault="00334B0E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380F93" w:rsidTr="00380F93">
        <w:trPr>
          <w:trHeight w:val="627"/>
        </w:trPr>
        <w:tc>
          <w:tcPr>
            <w:tcW w:w="2517" w:type="dxa"/>
            <w:vAlign w:val="center"/>
          </w:tcPr>
          <w:p w:rsidR="00380F93" w:rsidRDefault="00255E1D" w:rsidP="00D431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25.06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Kl. 09:</w:t>
            </w:r>
            <w:r w:rsidR="00727033"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693"/>
        </w:trPr>
        <w:tc>
          <w:tcPr>
            <w:tcW w:w="2517" w:type="dxa"/>
            <w:vAlign w:val="center"/>
          </w:tcPr>
          <w:p w:rsidR="00380F93" w:rsidRDefault="00255E1D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25.06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:rsidR="00380F93" w:rsidRDefault="00380F93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Kl: </w:t>
            </w:r>
            <w:r w:rsidR="00255E1D">
              <w:rPr>
                <w:rFonts w:ascii="Verdana" w:hAnsi="Verdana" w:cs="Verdana"/>
              </w:rPr>
              <w:t>15</w:t>
            </w:r>
            <w:r w:rsidR="009C4DCF">
              <w:rPr>
                <w:rFonts w:ascii="Verdana" w:hAnsi="Verdana" w:cs="Verdana"/>
              </w:rPr>
              <w:t>:</w:t>
            </w:r>
            <w:r w:rsidR="00255E1D">
              <w:rPr>
                <w:rFonts w:ascii="Verdana" w:hAnsi="Verdana" w:cs="Verdana"/>
              </w:rPr>
              <w:t>30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391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:rsidR="00380F93" w:rsidRDefault="004E6DC4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727033">
              <w:rPr>
                <w:rFonts w:ascii="Verdana" w:hAnsi="Verdana" w:cs="Verdana"/>
              </w:rPr>
              <w:t>6</w:t>
            </w:r>
            <w:r w:rsidR="00555869">
              <w:rPr>
                <w:rFonts w:ascii="Verdana" w:hAnsi="Verdana" w:cs="Verdana"/>
              </w:rPr>
              <w:t xml:space="preserve"> t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1" w:name="EksterneKopiTilTabell"/>
      <w:bookmarkStart w:id="12" w:name="InternKopiTilTabell"/>
      <w:bookmarkEnd w:id="11"/>
      <w:bookmarkEnd w:id="12"/>
    </w:p>
    <w:p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255E1D">
        <w:rPr>
          <w:rFonts w:ascii="Verdana" w:hAnsi="Verdana" w:cs="Verdana"/>
          <w:b/>
        </w:rPr>
        <w:t>30/</w:t>
      </w:r>
      <w:r w:rsidR="006F7958">
        <w:rPr>
          <w:rFonts w:ascii="Verdana" w:hAnsi="Verdana" w:cs="Verdana"/>
          <w:b/>
        </w:rPr>
        <w:t>19</w:t>
      </w:r>
      <w:r>
        <w:rPr>
          <w:rFonts w:ascii="Verdana" w:hAnsi="Verdana" w:cs="Verdana"/>
          <w:b/>
        </w:rPr>
        <w:t xml:space="preserve">: </w:t>
      </w:r>
      <w:r w:rsidR="00544E6D" w:rsidRPr="00D1676A">
        <w:rPr>
          <w:rFonts w:ascii="Verdana" w:hAnsi="Verdana" w:cs="Verdana"/>
          <w:b/>
        </w:rPr>
        <w:t xml:space="preserve">Godkjenning av møteinnkalling og saker til eventuelt </w:t>
      </w:r>
      <w:r w:rsidR="00544E6D">
        <w:rPr>
          <w:rFonts w:ascii="Verdana" w:hAnsi="Verdana" w:cs="Verdana"/>
          <w:b/>
        </w:rPr>
        <w:t>v</w:t>
      </w:r>
      <w:r w:rsidR="0014204A">
        <w:rPr>
          <w:rFonts w:ascii="Verdana" w:hAnsi="Verdana" w:cs="Verdana"/>
          <w:b/>
        </w:rPr>
        <w:t>ed T</w:t>
      </w:r>
      <w:r w:rsidR="00544E6D" w:rsidRPr="00D1676A">
        <w:rPr>
          <w:rFonts w:ascii="Verdana" w:hAnsi="Verdana" w:cs="Verdana"/>
          <w:b/>
        </w:rPr>
        <w:t>onje Thorbjørnsen</w:t>
      </w:r>
    </w:p>
    <w:p w:rsidR="0014204A" w:rsidRDefault="00255E1D" w:rsidP="006B4F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31</w:t>
      </w:r>
      <w:r w:rsidR="006F7958">
        <w:rPr>
          <w:rFonts w:ascii="Verdana" w:hAnsi="Verdana" w:cs="Verdana"/>
          <w:b/>
        </w:rPr>
        <w:t xml:space="preserve">/19: </w:t>
      </w:r>
      <w:r w:rsidR="00E56986">
        <w:rPr>
          <w:rFonts w:ascii="Verdana" w:hAnsi="Verdana" w:cs="Verdana"/>
          <w:b/>
        </w:rPr>
        <w:t>Orienterings</w:t>
      </w:r>
      <w:r w:rsidR="004E6DC4">
        <w:rPr>
          <w:rFonts w:ascii="Verdana" w:hAnsi="Verdana" w:cs="Verdana"/>
          <w:b/>
        </w:rPr>
        <w:t xml:space="preserve">saker </w:t>
      </w:r>
      <w:r w:rsidR="0014204A" w:rsidRPr="0014204A">
        <w:rPr>
          <w:rFonts w:ascii="Verdana" w:hAnsi="Verdana" w:cs="Verdana"/>
          <w:b/>
        </w:rPr>
        <w:t>ved Tonje Thorbjørnsen</w:t>
      </w:r>
    </w:p>
    <w:p w:rsidR="00007309" w:rsidRDefault="0014204A" w:rsidP="002A26C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255E1D">
        <w:rPr>
          <w:rFonts w:ascii="Verdana" w:hAnsi="Verdana" w:cs="Verdana"/>
          <w:b/>
        </w:rPr>
        <w:t>ak 32</w:t>
      </w:r>
      <w:r>
        <w:rPr>
          <w:rFonts w:ascii="Verdana" w:hAnsi="Verdana" w:cs="Verdana"/>
          <w:b/>
        </w:rPr>
        <w:t xml:space="preserve">/19: </w:t>
      </w:r>
      <w:r w:rsidR="002A26CB">
        <w:rPr>
          <w:rFonts w:ascii="Verdana" w:hAnsi="Verdana" w:cs="Verdana"/>
          <w:b/>
        </w:rPr>
        <w:t xml:space="preserve">Søknad om hudpleiefaget til fagopplæringsmodell ved </w:t>
      </w:r>
      <w:r w:rsidR="002A26CB" w:rsidRPr="002A26CB">
        <w:rPr>
          <w:rFonts w:ascii="Verdana" w:hAnsi="Verdana" w:cs="Verdana"/>
          <w:b/>
        </w:rPr>
        <w:t>Vibeke Scheele Moe, programsjef i NFVB</w:t>
      </w:r>
      <w:r w:rsidR="00605B6B">
        <w:rPr>
          <w:rFonts w:ascii="Verdana" w:hAnsi="Verdana" w:cs="Verdana"/>
          <w:b/>
        </w:rPr>
        <w:t xml:space="preserve"> kl 10.</w:t>
      </w:r>
    </w:p>
    <w:p w:rsidR="00502D61" w:rsidRDefault="00502D61" w:rsidP="00B137E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255E1D">
        <w:rPr>
          <w:rFonts w:ascii="Verdana" w:hAnsi="Verdana" w:cs="Verdana"/>
          <w:b/>
        </w:rPr>
        <w:t>33</w:t>
      </w:r>
      <w:r>
        <w:rPr>
          <w:rFonts w:ascii="Verdana" w:hAnsi="Verdana" w:cs="Verdana"/>
          <w:b/>
        </w:rPr>
        <w:t xml:space="preserve">/19: </w:t>
      </w:r>
      <w:r w:rsidR="00B137E8">
        <w:rPr>
          <w:rFonts w:ascii="Verdana" w:hAnsi="Verdana" w:cs="Verdana"/>
          <w:b/>
        </w:rPr>
        <w:t>Lied-utvalget- innspill til dialogmøte ved Tonje Thorbjørnsen</w:t>
      </w:r>
    </w:p>
    <w:p w:rsidR="00502D61" w:rsidRDefault="00255E1D" w:rsidP="00D90C9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34</w:t>
      </w:r>
      <w:r w:rsidR="00502D61">
        <w:rPr>
          <w:rFonts w:ascii="Verdana" w:hAnsi="Verdana" w:cs="Verdana"/>
          <w:b/>
        </w:rPr>
        <w:t xml:space="preserve">/19: </w:t>
      </w:r>
      <w:r w:rsidR="00B137E8" w:rsidRPr="006E00E2">
        <w:rPr>
          <w:rFonts w:ascii="Verdana" w:hAnsi="Verdana" w:cs="Verdana"/>
          <w:b/>
        </w:rPr>
        <w:t>Dialogmøte skikkethetsvurdering ved Olaug Vibe</w:t>
      </w:r>
      <w:r w:rsidR="00B137E8">
        <w:rPr>
          <w:rFonts w:ascii="Verdana" w:hAnsi="Verdana" w:cs="Verdana"/>
          <w:b/>
        </w:rPr>
        <w:t xml:space="preserve"> og Ingrid Bjørnevik</w:t>
      </w:r>
    </w:p>
    <w:p w:rsidR="007747B1" w:rsidRDefault="00380F93" w:rsidP="00B137E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255E1D">
        <w:rPr>
          <w:rFonts w:ascii="Verdana" w:hAnsi="Verdana" w:cs="Verdana"/>
          <w:b/>
        </w:rPr>
        <w:t>35</w:t>
      </w:r>
      <w:r>
        <w:rPr>
          <w:rFonts w:ascii="Verdana" w:hAnsi="Verdana" w:cs="Verdana"/>
          <w:b/>
        </w:rPr>
        <w:t>/</w:t>
      </w:r>
      <w:r w:rsidR="006F7958">
        <w:rPr>
          <w:rFonts w:ascii="Verdana" w:hAnsi="Verdana" w:cs="Verdana"/>
          <w:b/>
        </w:rPr>
        <w:t>19</w:t>
      </w:r>
      <w:r w:rsidR="00B137E8">
        <w:rPr>
          <w:rFonts w:ascii="Verdana" w:hAnsi="Verdana" w:cs="Verdana"/>
          <w:b/>
        </w:rPr>
        <w:t xml:space="preserve">: </w:t>
      </w:r>
      <w:r w:rsidR="00B137E8" w:rsidRPr="006E00E2">
        <w:rPr>
          <w:rFonts w:ascii="Verdana" w:hAnsi="Verdana" w:cs="Verdana"/>
          <w:b/>
        </w:rPr>
        <w:t xml:space="preserve">Fylkesbesøk </w:t>
      </w:r>
      <w:r w:rsidR="00B137E8">
        <w:rPr>
          <w:rFonts w:ascii="Verdana" w:hAnsi="Verdana" w:cs="Verdana"/>
          <w:b/>
        </w:rPr>
        <w:t xml:space="preserve">2019 </w:t>
      </w:r>
      <w:r w:rsidR="00B137E8" w:rsidRPr="006E00E2">
        <w:rPr>
          <w:rFonts w:ascii="Verdana" w:hAnsi="Verdana" w:cs="Verdana"/>
          <w:b/>
        </w:rPr>
        <w:t>ved Olaug Vibe</w:t>
      </w:r>
      <w:r w:rsidR="00B137E8">
        <w:rPr>
          <w:rFonts w:ascii="Verdana" w:hAnsi="Verdana" w:cs="Verdana"/>
          <w:b/>
        </w:rPr>
        <w:t xml:space="preserve"> og lærling mht det praktiske</w:t>
      </w:r>
    </w:p>
    <w:p w:rsidR="00090018" w:rsidRDefault="00255E1D" w:rsidP="0009001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</w:t>
      </w:r>
      <w:r w:rsidR="00E1124F">
        <w:rPr>
          <w:rFonts w:ascii="Verdana" w:hAnsi="Verdana" w:cs="Verdana"/>
          <w:b/>
        </w:rPr>
        <w:t>6</w:t>
      </w:r>
      <w:r w:rsidR="00090018">
        <w:rPr>
          <w:rFonts w:ascii="Verdana" w:hAnsi="Verdana" w:cs="Verdana"/>
          <w:b/>
        </w:rPr>
        <w:t>/19: Status læreplanarbeid og innspill vg2 og Vg3 ved Anne Yun Rygh og Tonje Thorbjørnsen</w:t>
      </w:r>
      <w:r w:rsidR="00090018" w:rsidRPr="00922B9B">
        <w:rPr>
          <w:rFonts w:ascii="Verdana" w:hAnsi="Verdana" w:cs="Verdana"/>
          <w:b/>
        </w:rPr>
        <w:t xml:space="preserve"> </w:t>
      </w:r>
    </w:p>
    <w:p w:rsidR="0014204A" w:rsidRDefault="00090018" w:rsidP="001420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E1124F">
        <w:rPr>
          <w:rFonts w:ascii="Verdana" w:hAnsi="Verdana" w:cs="Verdana"/>
          <w:b/>
        </w:rPr>
        <w:t>37</w:t>
      </w:r>
      <w:r w:rsidR="00502D61">
        <w:rPr>
          <w:rFonts w:ascii="Verdana" w:hAnsi="Verdana" w:cs="Verdana"/>
          <w:b/>
        </w:rPr>
        <w:t xml:space="preserve">/19: </w:t>
      </w:r>
      <w:r w:rsidR="00D03714">
        <w:rPr>
          <w:rFonts w:ascii="Verdana" w:hAnsi="Verdana" w:cs="Verdana"/>
          <w:b/>
        </w:rPr>
        <w:t>Eventuelt</w:t>
      </w:r>
    </w:p>
    <w:p w:rsidR="008568E7" w:rsidRPr="00544E6D" w:rsidRDefault="008568E7" w:rsidP="00544E6D">
      <w:pPr>
        <w:rPr>
          <w:rFonts w:ascii="Verdana" w:hAnsi="Verdana" w:cs="Verdana"/>
          <w:b/>
        </w:rPr>
      </w:pPr>
    </w:p>
    <w:p w:rsidR="00544E6D" w:rsidRDefault="00544E6D" w:rsidP="00D431A4">
      <w:pPr>
        <w:rPr>
          <w:rFonts w:ascii="Verdana" w:hAnsi="Verdana" w:cs="Verdana"/>
          <w:b/>
        </w:rPr>
      </w:pPr>
    </w:p>
    <w:p w:rsidR="00544E6D" w:rsidRDefault="00544E6D" w:rsidP="00D431A4">
      <w:pPr>
        <w:rPr>
          <w:rFonts w:ascii="Verdana" w:hAnsi="Verdana" w:cs="Verdana"/>
          <w:b/>
        </w:rPr>
      </w:pPr>
    </w:p>
    <w:p w:rsidR="005B00E1" w:rsidRDefault="005B00E1" w:rsidP="00D431A4">
      <w:pPr>
        <w:rPr>
          <w:rFonts w:ascii="Verdana" w:hAnsi="Verdana" w:cs="Verdana"/>
          <w:b/>
        </w:rPr>
      </w:pPr>
    </w:p>
    <w:p w:rsidR="005B00E1" w:rsidRPr="005B00E1" w:rsidRDefault="005B00E1" w:rsidP="00D431A4">
      <w:pPr>
        <w:rPr>
          <w:rFonts w:ascii="Verdana" w:hAnsi="Verdana" w:cs="Verdana"/>
          <w:b/>
          <w:u w:val="single"/>
        </w:rPr>
      </w:pPr>
      <w:r w:rsidRPr="005B00E1">
        <w:rPr>
          <w:rFonts w:ascii="Verdana" w:hAnsi="Verdana" w:cs="Verdana"/>
          <w:b/>
          <w:u w:val="single"/>
        </w:rPr>
        <w:t>Saksliste</w:t>
      </w:r>
    </w:p>
    <w:p w:rsidR="005B00E1" w:rsidRDefault="00255E1D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30</w:t>
      </w:r>
      <w:r w:rsidR="00E748C0">
        <w:rPr>
          <w:rFonts w:ascii="Verdana" w:hAnsi="Verdana" w:cs="Verdana"/>
          <w:b/>
        </w:rPr>
        <w:t>/19</w:t>
      </w:r>
      <w:r w:rsidR="005B00E1">
        <w:rPr>
          <w:rFonts w:ascii="Verdana" w:hAnsi="Verdana" w:cs="Verdana"/>
          <w:b/>
        </w:rPr>
        <w:t xml:space="preserve">: </w:t>
      </w:r>
      <w:r w:rsidR="005B00E1" w:rsidRPr="00D1676A">
        <w:rPr>
          <w:rFonts w:ascii="Verdana" w:hAnsi="Verdana" w:cs="Verdana"/>
          <w:b/>
        </w:rPr>
        <w:t xml:space="preserve">Godkjenning av møteinnkalling og saker til eventuelt </w:t>
      </w:r>
      <w:r w:rsidR="005B00E1">
        <w:rPr>
          <w:rFonts w:ascii="Verdana" w:hAnsi="Verdana" w:cs="Verdana"/>
          <w:b/>
        </w:rPr>
        <w:t>v</w:t>
      </w:r>
      <w:r w:rsidR="00263C42">
        <w:rPr>
          <w:rFonts w:ascii="Verdana" w:hAnsi="Verdana" w:cs="Verdana"/>
          <w:b/>
        </w:rPr>
        <w:t xml:space="preserve">ed </w:t>
      </w:r>
      <w:r w:rsidR="005B00E1" w:rsidRPr="00D1676A">
        <w:rPr>
          <w:rFonts w:ascii="Verdana" w:hAnsi="Verdana" w:cs="Verdana"/>
          <w:b/>
        </w:rPr>
        <w:t>Tonje Thorbjørnsen</w:t>
      </w:r>
    </w:p>
    <w:p w:rsidR="0011434B" w:rsidRPr="0011434B" w:rsidRDefault="0011434B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Innkalling godkjent.</w:t>
      </w:r>
      <w:r w:rsidRPr="0011434B">
        <w:rPr>
          <w:rFonts w:ascii="Verdana" w:hAnsi="Verdana" w:cs="Verdana"/>
        </w:rPr>
        <w:t xml:space="preserve"> </w:t>
      </w:r>
      <w:r w:rsidR="00367FA3">
        <w:rPr>
          <w:rFonts w:ascii="Verdana" w:hAnsi="Verdana" w:cs="Verdana"/>
        </w:rPr>
        <w:t xml:space="preserve">En sak ble meldt til </w:t>
      </w:r>
      <w:r w:rsidR="00CE287B">
        <w:rPr>
          <w:rFonts w:ascii="Verdana" w:hAnsi="Verdana" w:cs="Verdana"/>
        </w:rPr>
        <w:t>eventuelt</w:t>
      </w:r>
      <w:r w:rsidR="00367FA3">
        <w:rPr>
          <w:rFonts w:ascii="Verdana" w:hAnsi="Verdana" w:cs="Verdana"/>
        </w:rPr>
        <w:t>.</w:t>
      </w:r>
    </w:p>
    <w:p w:rsidR="00E748C0" w:rsidRDefault="00E748C0" w:rsidP="005B00E1">
      <w:pPr>
        <w:rPr>
          <w:rFonts w:ascii="Verdana" w:hAnsi="Verdana" w:cs="Verdana"/>
          <w:b/>
        </w:rPr>
      </w:pPr>
    </w:p>
    <w:p w:rsidR="006B4F4A" w:rsidRDefault="00255E1D" w:rsidP="006E00E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31</w:t>
      </w:r>
      <w:r w:rsidR="00E748C0">
        <w:rPr>
          <w:rFonts w:ascii="Verdana" w:hAnsi="Verdana" w:cs="Verdana"/>
          <w:b/>
        </w:rPr>
        <w:t xml:space="preserve">/19: </w:t>
      </w:r>
      <w:r w:rsidR="00E56986">
        <w:rPr>
          <w:rFonts w:ascii="Verdana" w:hAnsi="Verdana" w:cs="Verdana"/>
          <w:b/>
        </w:rPr>
        <w:t>Orienterings</w:t>
      </w:r>
      <w:r w:rsidR="006E00E2">
        <w:rPr>
          <w:rFonts w:ascii="Verdana" w:hAnsi="Verdana" w:cs="Verdana"/>
          <w:b/>
        </w:rPr>
        <w:t xml:space="preserve">saker </w:t>
      </w:r>
      <w:r w:rsidR="006E00E2" w:rsidRPr="0014204A">
        <w:rPr>
          <w:rFonts w:ascii="Verdana" w:hAnsi="Verdana" w:cs="Verdana"/>
          <w:b/>
        </w:rPr>
        <w:t>ved Tonje Thorbjørnsen</w:t>
      </w:r>
      <w:r w:rsidR="00F96111">
        <w:rPr>
          <w:rFonts w:ascii="Verdana" w:hAnsi="Verdana" w:cs="Verdana"/>
          <w:b/>
        </w:rPr>
        <w:t xml:space="preserve"> kl. 9.30</w:t>
      </w:r>
      <w:r w:rsidR="007C6C2B">
        <w:rPr>
          <w:rFonts w:ascii="Verdana" w:hAnsi="Verdana" w:cs="Verdana"/>
          <w:b/>
        </w:rPr>
        <w:t>-10</w:t>
      </w:r>
      <w:r w:rsidR="006E00E2">
        <w:rPr>
          <w:rFonts w:ascii="Verdana" w:hAnsi="Verdana" w:cs="Verdana"/>
          <w:b/>
        </w:rPr>
        <w:t xml:space="preserve"> </w:t>
      </w:r>
    </w:p>
    <w:p w:rsidR="00255E1D" w:rsidRDefault="00255E1D" w:rsidP="00F42670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255E1D">
        <w:rPr>
          <w:rFonts w:ascii="Verdana" w:eastAsiaTheme="minorEastAsia" w:hAnsi="Verdana" w:cs="Verdana"/>
          <w:sz w:val="20"/>
          <w:szCs w:val="20"/>
          <w:lang w:eastAsia="nb-NO"/>
        </w:rPr>
        <w:t>Status modulstrukturerte læreplaner</w:t>
      </w:r>
      <w:r w:rsidR="0011434B">
        <w:rPr>
          <w:rFonts w:ascii="Verdana" w:eastAsiaTheme="minorEastAsia" w:hAnsi="Verdana" w:cs="Verdana"/>
          <w:sz w:val="20"/>
          <w:szCs w:val="20"/>
          <w:lang w:eastAsia="nb-NO"/>
        </w:rPr>
        <w:t>:</w:t>
      </w:r>
      <w:r w:rsidR="00CE287B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</w:p>
    <w:p w:rsidR="0011434B" w:rsidRDefault="0011434B" w:rsidP="0011434B">
      <w:pPr>
        <w:pStyle w:val="Listeavsnitt"/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>Tonje orienterte om utkast modulstrukturerte læreplaner som ble sendt rådet</w:t>
      </w:r>
      <w:r w:rsidR="00367FA3">
        <w:rPr>
          <w:rFonts w:ascii="Verdana" w:eastAsiaTheme="minorEastAsia" w:hAnsi="Verdana" w:cs="Verdana"/>
          <w:sz w:val="20"/>
          <w:szCs w:val="20"/>
          <w:lang w:eastAsia="nb-NO"/>
        </w:rPr>
        <w:t xml:space="preserve"> fra Udir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. Ingen kommentarer på utkastet ble mottatt.</w:t>
      </w:r>
      <w:r w:rsidR="00CE287B">
        <w:rPr>
          <w:rFonts w:ascii="Verdana" w:eastAsiaTheme="minorEastAsia" w:hAnsi="Verdana" w:cs="Verdana"/>
          <w:sz w:val="20"/>
          <w:szCs w:val="20"/>
          <w:lang w:eastAsia="nb-NO"/>
        </w:rPr>
        <w:t xml:space="preserve"> Det var gode endringer som var gjort i læreplangruppen. Læreplangruppen rapporterer god prosess og </w:t>
      </w:r>
      <w:r w:rsidR="00367FA3">
        <w:rPr>
          <w:rFonts w:ascii="Verdana" w:eastAsiaTheme="minorEastAsia" w:hAnsi="Verdana" w:cs="Verdana"/>
          <w:sz w:val="20"/>
          <w:szCs w:val="20"/>
          <w:lang w:eastAsia="nb-NO"/>
        </w:rPr>
        <w:t xml:space="preserve">at har </w:t>
      </w:r>
      <w:r w:rsidR="00CE287B">
        <w:rPr>
          <w:rFonts w:ascii="Verdana" w:eastAsiaTheme="minorEastAsia" w:hAnsi="Verdana" w:cs="Verdana"/>
          <w:sz w:val="20"/>
          <w:szCs w:val="20"/>
          <w:lang w:eastAsia="nb-NO"/>
        </w:rPr>
        <w:t xml:space="preserve">jobbet godt. Rådet følger prosessen videre. </w:t>
      </w:r>
      <w:r w:rsidR="00367FA3" w:rsidRPr="00367FA3">
        <w:rPr>
          <w:rFonts w:ascii="Verdana" w:eastAsiaTheme="minorEastAsia" w:hAnsi="Verdana" w:cs="Verdana"/>
          <w:sz w:val="20"/>
          <w:szCs w:val="20"/>
          <w:u w:val="single"/>
          <w:lang w:eastAsia="nb-NO"/>
        </w:rPr>
        <w:t>Oppfølging</w:t>
      </w:r>
      <w:r w:rsidR="00367FA3">
        <w:rPr>
          <w:rFonts w:ascii="Verdana" w:eastAsiaTheme="minorEastAsia" w:hAnsi="Verdana" w:cs="Verdana"/>
          <w:sz w:val="20"/>
          <w:szCs w:val="20"/>
          <w:lang w:eastAsia="nb-NO"/>
        </w:rPr>
        <w:t xml:space="preserve">: </w:t>
      </w:r>
      <w:r w:rsidR="006C61E1">
        <w:rPr>
          <w:rFonts w:ascii="Verdana" w:eastAsiaTheme="minorEastAsia" w:hAnsi="Verdana" w:cs="Verdana"/>
          <w:sz w:val="20"/>
          <w:szCs w:val="20"/>
          <w:lang w:eastAsia="nb-NO"/>
        </w:rPr>
        <w:t>Rådet inviterer inn</w:t>
      </w:r>
      <w:r w:rsidR="00CE287B">
        <w:rPr>
          <w:rFonts w:ascii="Verdana" w:eastAsiaTheme="minorEastAsia" w:hAnsi="Verdana" w:cs="Verdana"/>
          <w:sz w:val="20"/>
          <w:szCs w:val="20"/>
          <w:lang w:eastAsia="nb-NO"/>
        </w:rPr>
        <w:t xml:space="preserve"> Kirsten Waarlie på nytt til rådet til høsten. 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</w:p>
    <w:p w:rsidR="00366B2A" w:rsidRPr="00366B2A" w:rsidRDefault="00366B2A" w:rsidP="00366B2A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>F</w:t>
      </w:r>
      <w:r w:rsidRPr="00366B2A">
        <w:rPr>
          <w:rFonts w:ascii="Verdana" w:eastAsiaTheme="minorEastAsia" w:hAnsi="Verdana" w:cs="Verdana"/>
          <w:sz w:val="20"/>
          <w:szCs w:val="20"/>
          <w:lang w:eastAsia="nb-NO"/>
        </w:rPr>
        <w:t xml:space="preserve">orespørsel fra Nina Amble ved Oslo </w:t>
      </w:r>
      <w:r w:rsidR="006C61E1">
        <w:rPr>
          <w:rFonts w:ascii="Verdana" w:eastAsiaTheme="minorEastAsia" w:hAnsi="Verdana" w:cs="Verdana"/>
          <w:sz w:val="20"/>
          <w:szCs w:val="20"/>
          <w:lang w:eastAsia="nb-NO"/>
        </w:rPr>
        <w:t xml:space="preserve">MET om </w:t>
      </w:r>
      <w:r w:rsidRPr="00366B2A">
        <w:rPr>
          <w:rFonts w:ascii="Verdana" w:eastAsiaTheme="minorEastAsia" w:hAnsi="Verdana" w:cs="Verdana"/>
          <w:sz w:val="20"/>
          <w:szCs w:val="20"/>
          <w:lang w:eastAsia="nb-NO"/>
        </w:rPr>
        <w:t xml:space="preserve">et møte </w:t>
      </w:r>
      <w:r w:rsidR="006C61E1">
        <w:rPr>
          <w:rFonts w:ascii="Verdana" w:eastAsiaTheme="minorEastAsia" w:hAnsi="Verdana" w:cs="Verdana"/>
          <w:sz w:val="20"/>
          <w:szCs w:val="20"/>
          <w:lang w:eastAsia="nb-NO"/>
        </w:rPr>
        <w:t xml:space="preserve">etter sommeren. </w:t>
      </w:r>
      <w:r w:rsidR="000F2D9F">
        <w:rPr>
          <w:rFonts w:ascii="Verdana" w:eastAsiaTheme="minorEastAsia" w:hAnsi="Verdana" w:cs="Verdana"/>
          <w:sz w:val="20"/>
          <w:szCs w:val="20"/>
          <w:lang w:eastAsia="nb-NO"/>
        </w:rPr>
        <w:t>Jf at u</w:t>
      </w:r>
      <w:r w:rsidR="000F2D9F">
        <w:rPr>
          <w:rFonts w:ascii="Verdana" w:eastAsiaTheme="minorEastAsia" w:hAnsi="Verdana" w:cs="Verdana"/>
          <w:sz w:val="20"/>
          <w:szCs w:val="20"/>
          <w:lang w:eastAsia="nb-NO"/>
        </w:rPr>
        <w:t>tviklingsredegjørelsen er satt på pensum for lærerspesialistene.</w:t>
      </w:r>
    </w:p>
    <w:p w:rsidR="00367FA3" w:rsidRPr="00367FA3" w:rsidRDefault="00366B2A" w:rsidP="00E56986">
      <w:pPr>
        <w:pStyle w:val="Listeavsnitt"/>
        <w:numPr>
          <w:ilvl w:val="0"/>
          <w:numId w:val="22"/>
        </w:numPr>
        <w:rPr>
          <w:rFonts w:ascii="Verdana" w:hAnsi="Verdana" w:cs="Verdana"/>
        </w:rPr>
      </w:pPr>
      <w:r w:rsidRPr="00E56986">
        <w:rPr>
          <w:rFonts w:ascii="Verdana" w:eastAsiaTheme="minorEastAsia" w:hAnsi="Verdana" w:cs="Verdana"/>
          <w:sz w:val="20"/>
          <w:szCs w:val="20"/>
          <w:lang w:eastAsia="nb-NO"/>
        </w:rPr>
        <w:t>Underveisnotatet om relevans i fag- og yrkesopplæringen er den første publikasjonen om fagarbeiderundersøkelsen og arbeidsgiverundersøkelsen. AU b</w:t>
      </w:r>
      <w:r w:rsidR="006C61E1">
        <w:rPr>
          <w:rFonts w:ascii="Verdana" w:eastAsiaTheme="minorEastAsia" w:hAnsi="Verdana" w:cs="Verdana"/>
          <w:sz w:val="20"/>
          <w:szCs w:val="20"/>
          <w:lang w:eastAsia="nb-NO"/>
        </w:rPr>
        <w:t>ad</w:t>
      </w:r>
      <w:r w:rsidRPr="00E56986">
        <w:rPr>
          <w:rFonts w:ascii="Verdana" w:eastAsiaTheme="minorEastAsia" w:hAnsi="Verdana" w:cs="Verdana"/>
          <w:sz w:val="20"/>
          <w:szCs w:val="20"/>
          <w:lang w:eastAsia="nb-NO"/>
        </w:rPr>
        <w:t xml:space="preserve"> rådet lese rapporten før møtet, samt merke seg om det er noe rådet bør følge opp. Se:</w:t>
      </w:r>
      <w:r w:rsidRPr="00E56986">
        <w:rPr>
          <w:rFonts w:ascii="Verdana" w:hAnsi="Verdana" w:cs="Verdana"/>
        </w:rPr>
        <w:t> </w:t>
      </w:r>
      <w:r w:rsidRPr="00E56986">
        <w:rPr>
          <w:rFonts w:ascii="Corbel" w:hAnsi="Corbel"/>
          <w:color w:val="000000"/>
        </w:rPr>
        <w:t xml:space="preserve"> </w:t>
      </w:r>
      <w:hyperlink r:id="rId9" w:history="1">
        <w:r w:rsidRPr="00E56986">
          <w:rPr>
            <w:rStyle w:val="Hyperkobling"/>
            <w:rFonts w:ascii="Corbel" w:hAnsi="Corbel"/>
          </w:rPr>
          <w:t>https://www..udir.no/tall-og-forskning/finn-forskning/rapporter/relevans-i-fag--og-yrkesopplaringen-underveisnotat-fra-utviklingen-av-fagarbeiderundersokelsen-og-arbeidsgiverundersokelsen/</w:t>
        </w:r>
      </w:hyperlink>
      <w:r w:rsidRPr="00E56986">
        <w:rPr>
          <w:rFonts w:ascii="Verdana" w:hAnsi="Verdana" w:cs="Verdana"/>
        </w:rPr>
        <w:t xml:space="preserve"> </w:t>
      </w:r>
      <w:r w:rsidR="006C61E1" w:rsidRPr="006C61E1">
        <w:rPr>
          <w:rFonts w:ascii="Verdana" w:eastAsiaTheme="minorEastAsia" w:hAnsi="Verdana" w:cs="Verdana"/>
          <w:sz w:val="20"/>
          <w:szCs w:val="20"/>
          <w:lang w:eastAsia="nb-NO"/>
        </w:rPr>
        <w:t xml:space="preserve">Det er et </w:t>
      </w:r>
      <w:r w:rsidR="00CE287B" w:rsidRPr="00CE287B">
        <w:rPr>
          <w:rFonts w:ascii="Verdana" w:eastAsiaTheme="minorEastAsia" w:hAnsi="Verdana" w:cs="Verdana"/>
          <w:sz w:val="20"/>
          <w:szCs w:val="20"/>
          <w:lang w:eastAsia="nb-NO"/>
        </w:rPr>
        <w:t xml:space="preserve">positivt bilde </w:t>
      </w:r>
      <w:r w:rsidR="006C61E1">
        <w:rPr>
          <w:rFonts w:ascii="Verdana" w:eastAsiaTheme="minorEastAsia" w:hAnsi="Verdana" w:cs="Verdana"/>
          <w:sz w:val="20"/>
          <w:szCs w:val="20"/>
          <w:lang w:eastAsia="nb-NO"/>
        </w:rPr>
        <w:t xml:space="preserve">som er </w:t>
      </w:r>
      <w:r w:rsidR="00CE287B" w:rsidRPr="00CE287B">
        <w:rPr>
          <w:rFonts w:ascii="Verdana" w:eastAsiaTheme="minorEastAsia" w:hAnsi="Verdana" w:cs="Verdana"/>
          <w:sz w:val="20"/>
          <w:szCs w:val="20"/>
          <w:lang w:eastAsia="nb-NO"/>
        </w:rPr>
        <w:t xml:space="preserve">gitt av både arbeidsgivere og fagarbeiderne i HO. </w:t>
      </w:r>
      <w:r w:rsidR="000B19F9" w:rsidRPr="00CE287B">
        <w:rPr>
          <w:rFonts w:ascii="Verdana" w:eastAsiaTheme="minorEastAsia" w:hAnsi="Verdana" w:cs="Verdana"/>
          <w:sz w:val="20"/>
          <w:szCs w:val="20"/>
          <w:lang w:eastAsia="nb-NO"/>
        </w:rPr>
        <w:t xml:space="preserve">Kompetansen </w:t>
      </w:r>
      <w:r w:rsidR="000B19F9">
        <w:rPr>
          <w:rFonts w:ascii="Verdana" w:eastAsiaTheme="minorEastAsia" w:hAnsi="Verdana" w:cs="Verdana"/>
          <w:sz w:val="20"/>
          <w:szCs w:val="20"/>
          <w:lang w:eastAsia="nb-NO"/>
        </w:rPr>
        <w:t xml:space="preserve">er </w:t>
      </w:r>
      <w:r w:rsidR="000B19F9" w:rsidRPr="00CE287B">
        <w:rPr>
          <w:rFonts w:ascii="Verdana" w:eastAsiaTheme="minorEastAsia" w:hAnsi="Verdana" w:cs="Verdana"/>
          <w:sz w:val="20"/>
          <w:szCs w:val="20"/>
          <w:lang w:eastAsia="nb-NO"/>
        </w:rPr>
        <w:t>i tråd med behovet</w:t>
      </w:r>
      <w:r w:rsidR="000B19F9">
        <w:rPr>
          <w:rFonts w:ascii="Verdana" w:eastAsiaTheme="minorEastAsia" w:hAnsi="Verdana" w:cs="Verdana"/>
          <w:sz w:val="20"/>
          <w:szCs w:val="20"/>
          <w:lang w:eastAsia="nb-NO"/>
        </w:rPr>
        <w:t xml:space="preserve">. Arbeidsgivere etterspør mer universitetsutdannede i HO enn for BA. </w:t>
      </w:r>
    </w:p>
    <w:p w:rsidR="000F2D9F" w:rsidRDefault="00367FA3" w:rsidP="00DD1707">
      <w:pPr>
        <w:pStyle w:val="Listeavsnitt"/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Diskusjon: 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>R</w:t>
      </w:r>
      <w:r w:rsidR="006C61E1">
        <w:rPr>
          <w:rFonts w:ascii="Verdana" w:eastAsiaTheme="minorEastAsia" w:hAnsi="Verdana" w:cs="Verdana"/>
          <w:sz w:val="20"/>
          <w:szCs w:val="20"/>
          <w:lang w:eastAsia="nb-NO"/>
        </w:rPr>
        <w:t>ådet mener r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>apport</w:t>
      </w:r>
      <w:r w:rsidR="009B7D42">
        <w:rPr>
          <w:rFonts w:ascii="Verdana" w:eastAsiaTheme="minorEastAsia" w:hAnsi="Verdana" w:cs="Verdana"/>
          <w:sz w:val="20"/>
          <w:szCs w:val="20"/>
          <w:lang w:eastAsia="nb-NO"/>
        </w:rPr>
        <w:t>en også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 xml:space="preserve"> bør leses av læreplangruppene.</w:t>
      </w:r>
      <w:r w:rsidR="006C61E1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</w:p>
    <w:p w:rsidR="00366B2A" w:rsidRPr="00E56986" w:rsidRDefault="006C61E1" w:rsidP="00DD1707">
      <w:pPr>
        <w:pStyle w:val="Listeavsnitt"/>
        <w:rPr>
          <w:rFonts w:ascii="Verdana" w:hAnsi="Verdana" w:cs="Verdana"/>
        </w:rPr>
      </w:pPr>
      <w:r w:rsidRPr="00367FA3">
        <w:rPr>
          <w:rFonts w:ascii="Verdana" w:eastAsiaTheme="minorEastAsia" w:hAnsi="Verdana" w:cs="Verdana"/>
          <w:sz w:val="20"/>
          <w:szCs w:val="20"/>
          <w:u w:val="single"/>
          <w:lang w:eastAsia="nb-NO"/>
        </w:rPr>
        <w:t>Oppfølging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: Anne </w:t>
      </w:r>
      <w:r w:rsidR="00EE569F">
        <w:rPr>
          <w:rFonts w:ascii="Verdana" w:eastAsiaTheme="minorEastAsia" w:hAnsi="Verdana" w:cs="Verdana"/>
          <w:sz w:val="20"/>
          <w:szCs w:val="20"/>
          <w:lang w:eastAsia="nb-NO"/>
        </w:rPr>
        <w:t xml:space="preserve">Yun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spille</w:t>
      </w:r>
      <w:r w:rsidR="00EE569F">
        <w:rPr>
          <w:rFonts w:ascii="Verdana" w:eastAsiaTheme="minorEastAsia" w:hAnsi="Verdana" w:cs="Verdana"/>
          <w:sz w:val="20"/>
          <w:szCs w:val="20"/>
          <w:lang w:eastAsia="nb-NO"/>
        </w:rPr>
        <w:t>r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inn dette til </w:t>
      </w:r>
      <w:r w:rsidR="000B19F9">
        <w:rPr>
          <w:rFonts w:ascii="Verdana" w:eastAsiaTheme="minorEastAsia" w:hAnsi="Verdana" w:cs="Verdana"/>
          <w:sz w:val="20"/>
          <w:szCs w:val="20"/>
          <w:lang w:eastAsia="nb-NO"/>
        </w:rPr>
        <w:t xml:space="preserve">læreplangruppene og fagansvarlig læreplan. </w:t>
      </w:r>
    </w:p>
    <w:p w:rsidR="00255E1D" w:rsidRPr="008A78BE" w:rsidRDefault="009B7D42" w:rsidP="003C3AE7">
      <w:pPr>
        <w:pStyle w:val="Listeavsnitt"/>
        <w:numPr>
          <w:ilvl w:val="0"/>
          <w:numId w:val="22"/>
        </w:numPr>
        <w:rPr>
          <w:rFonts w:ascii="Verdana" w:hAnsi="Verdana" w:cs="Verdana"/>
          <w:b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Det har vært 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>prosesser i noen råd og org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anisasjoner </w:t>
      </w:r>
      <w:r w:rsidR="000B19F9">
        <w:rPr>
          <w:rFonts w:ascii="Verdana" w:eastAsiaTheme="minorEastAsia" w:hAnsi="Verdana" w:cs="Verdana"/>
          <w:sz w:val="20"/>
          <w:szCs w:val="20"/>
          <w:lang w:eastAsia="nb-NO"/>
        </w:rPr>
        <w:t xml:space="preserve">knyttet til å ha mer 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>arbeidslivsperspektiv i en del av læreplanene</w:t>
      </w:r>
      <w:r w:rsidR="00153FD3" w:rsidRPr="00153FD3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  <w:r w:rsidR="00153FD3">
        <w:rPr>
          <w:rFonts w:ascii="Verdana" w:eastAsiaTheme="minorEastAsia" w:hAnsi="Verdana" w:cs="Verdana"/>
          <w:sz w:val="20"/>
          <w:szCs w:val="20"/>
          <w:lang w:eastAsia="nb-NO"/>
        </w:rPr>
        <w:t xml:space="preserve">i fellesfag </w:t>
      </w:r>
      <w:r w:rsidR="00153FD3">
        <w:rPr>
          <w:rFonts w:ascii="Verdana" w:eastAsiaTheme="minorEastAsia" w:hAnsi="Verdana" w:cs="Verdana"/>
          <w:sz w:val="20"/>
          <w:szCs w:val="20"/>
          <w:lang w:eastAsia="nb-NO"/>
        </w:rPr>
        <w:t xml:space="preserve">jf. </w:t>
      </w:r>
      <w:r w:rsidR="00153FD3" w:rsidRPr="00605B6B">
        <w:rPr>
          <w:rFonts w:ascii="Verdana" w:eastAsiaTheme="minorEastAsia" w:hAnsi="Verdana" w:cs="Verdana"/>
          <w:sz w:val="20"/>
          <w:szCs w:val="20"/>
          <w:lang w:eastAsia="nb-NO"/>
        </w:rPr>
        <w:t>særlig viktig i samfunnskunnskap</w:t>
      </w:r>
      <w:r w:rsidR="000B19F9">
        <w:rPr>
          <w:rFonts w:ascii="Verdana" w:eastAsiaTheme="minorEastAsia" w:hAnsi="Verdana" w:cs="Verdana"/>
          <w:sz w:val="20"/>
          <w:szCs w:val="20"/>
          <w:lang w:eastAsia="nb-NO"/>
        </w:rPr>
        <w:t xml:space="preserve">. 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>Kunnskapsnivå</w:t>
      </w:r>
      <w:r w:rsidR="00367FA3">
        <w:rPr>
          <w:rFonts w:ascii="Verdana" w:eastAsiaTheme="minorEastAsia" w:hAnsi="Verdana" w:cs="Verdana"/>
          <w:sz w:val="20"/>
          <w:szCs w:val="20"/>
          <w:lang w:eastAsia="nb-NO"/>
        </w:rPr>
        <w:t>et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 xml:space="preserve"> om arbeidsliv</w:t>
      </w:r>
      <w:r w:rsidR="00367FA3">
        <w:rPr>
          <w:rFonts w:ascii="Verdana" w:eastAsiaTheme="minorEastAsia" w:hAnsi="Verdana" w:cs="Verdana"/>
          <w:sz w:val="20"/>
          <w:szCs w:val="20"/>
          <w:lang w:eastAsia="nb-NO"/>
        </w:rPr>
        <w:t>et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 xml:space="preserve"> går ned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blant unge</w:t>
      </w:r>
      <w:r w:rsidR="00367FA3">
        <w:rPr>
          <w:rFonts w:ascii="Verdana" w:eastAsiaTheme="minorEastAsia" w:hAnsi="Verdana" w:cs="Verdana"/>
          <w:sz w:val="20"/>
          <w:szCs w:val="20"/>
          <w:lang w:eastAsia="nb-NO"/>
        </w:rPr>
        <w:t>,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viser bl</w:t>
      </w:r>
      <w:r w:rsidR="00367FA3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a LO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 xml:space="preserve">s sommerpatrulje. </w:t>
      </w:r>
      <w:r w:rsidR="00153FD3">
        <w:rPr>
          <w:rFonts w:ascii="Verdana" w:eastAsiaTheme="minorEastAsia" w:hAnsi="Verdana" w:cs="Verdana"/>
          <w:sz w:val="20"/>
          <w:szCs w:val="20"/>
          <w:lang w:eastAsia="nb-NO"/>
        </w:rPr>
        <w:t>Det er t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o aspekter i utdanningen: 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 xml:space="preserve">Lære fag og lære arbeidslivet. Arbeidsgiver må jobbe med </w:t>
      </w:r>
      <w:r w:rsidR="002B410D">
        <w:rPr>
          <w:rFonts w:ascii="Verdana" w:eastAsiaTheme="minorEastAsia" w:hAnsi="Verdana" w:cs="Verdana"/>
          <w:sz w:val="20"/>
          <w:szCs w:val="20"/>
          <w:lang w:eastAsia="nb-NO"/>
        </w:rPr>
        <w:t>arbeidslivs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 xml:space="preserve">aspektet </w:t>
      </w:r>
      <w:r w:rsidR="000B19F9">
        <w:rPr>
          <w:rFonts w:ascii="Verdana" w:eastAsiaTheme="minorEastAsia" w:hAnsi="Verdana" w:cs="Verdana"/>
          <w:sz w:val="20"/>
          <w:szCs w:val="20"/>
          <w:lang w:eastAsia="nb-NO"/>
        </w:rPr>
        <w:t xml:space="preserve">også 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>når d</w:t>
      </w:r>
      <w:r w:rsidR="00367FA3">
        <w:rPr>
          <w:rFonts w:ascii="Verdana" w:eastAsiaTheme="minorEastAsia" w:hAnsi="Verdana" w:cs="Verdana"/>
          <w:sz w:val="20"/>
          <w:szCs w:val="20"/>
          <w:lang w:eastAsia="nb-NO"/>
        </w:rPr>
        <w:t>e</w:t>
      </w:r>
      <w:r w:rsidR="00411E55">
        <w:rPr>
          <w:rFonts w:ascii="Verdana" w:eastAsiaTheme="minorEastAsia" w:hAnsi="Verdana" w:cs="Verdana"/>
          <w:sz w:val="20"/>
          <w:szCs w:val="20"/>
          <w:lang w:eastAsia="nb-NO"/>
        </w:rPr>
        <w:t xml:space="preserve"> kommer i jobb.  </w:t>
      </w:r>
    </w:p>
    <w:p w:rsidR="00EE569F" w:rsidRDefault="00FD7C64" w:rsidP="002B410D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Tonje orienterte om </w:t>
      </w:r>
      <w:r w:rsidR="008A78BE" w:rsidRPr="002B410D">
        <w:rPr>
          <w:rFonts w:ascii="Verdana" w:eastAsiaTheme="minorEastAsia" w:hAnsi="Verdana" w:cs="Verdana"/>
          <w:sz w:val="20"/>
          <w:szCs w:val="20"/>
          <w:lang w:eastAsia="nb-NO"/>
        </w:rPr>
        <w:t>Rapport faglig råd elektrofag, TIP og bygg- og anlegg om forslag til endringer i opplæringsloven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. Jf. </w:t>
      </w:r>
      <w:r w:rsidR="008A78BE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Sak V9.19 i </w:t>
      </w:r>
      <w:hyperlink r:id="rId10" w:history="1">
        <w:r w:rsidR="008A78BE" w:rsidRPr="002B410D">
          <w:rPr>
            <w:rStyle w:val="Hyperkobling"/>
            <w:rFonts w:ascii="Verdana" w:eastAsiaTheme="minorEastAsia" w:hAnsi="Verdana" w:cs="Verdana"/>
            <w:sz w:val="20"/>
            <w:szCs w:val="20"/>
            <w:lang w:eastAsia="nb-NO"/>
          </w:rPr>
          <w:t>SRY-innkalling 7.06.19</w:t>
        </w:r>
      </w:hyperlink>
      <w:r w:rsidR="008A78BE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.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SRY </w:t>
      </w:r>
      <w:r w:rsidR="009B7D42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har </w:t>
      </w:r>
      <w:r w:rsidR="00411E55" w:rsidRPr="002B410D">
        <w:rPr>
          <w:rFonts w:ascii="Verdana" w:eastAsiaTheme="minorEastAsia" w:hAnsi="Verdana" w:cs="Verdana"/>
          <w:sz w:val="20"/>
          <w:szCs w:val="20"/>
          <w:lang w:eastAsia="nb-NO"/>
        </w:rPr>
        <w:t>slutte</w:t>
      </w:r>
      <w:r w:rsidR="009B7D42" w:rsidRPr="002B410D">
        <w:rPr>
          <w:rFonts w:ascii="Verdana" w:eastAsiaTheme="minorEastAsia" w:hAnsi="Verdana" w:cs="Verdana"/>
          <w:sz w:val="20"/>
          <w:szCs w:val="20"/>
          <w:lang w:eastAsia="nb-NO"/>
        </w:rPr>
        <w:t>t</w:t>
      </w:r>
      <w:r w:rsidR="00411E55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 seg til arbeidsgruppens rapport og anbefalinger.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FRHO viste til at det er en god rapport. I videre arbeid, bør det tas hensyn til at </w:t>
      </w:r>
      <w:r w:rsidR="009B7D42" w:rsidRPr="002B410D">
        <w:rPr>
          <w:rFonts w:ascii="Verdana" w:eastAsiaTheme="minorEastAsia" w:hAnsi="Verdana" w:cs="Verdana"/>
          <w:sz w:val="20"/>
          <w:szCs w:val="20"/>
          <w:lang w:eastAsia="nb-NO"/>
        </w:rPr>
        <w:t>det er v</w:t>
      </w:r>
      <w:r w:rsidR="00411E55" w:rsidRPr="002B410D">
        <w:rPr>
          <w:rFonts w:ascii="Verdana" w:eastAsiaTheme="minorEastAsia" w:hAnsi="Verdana" w:cs="Verdana"/>
          <w:sz w:val="20"/>
          <w:szCs w:val="20"/>
          <w:lang w:eastAsia="nb-NO"/>
        </w:rPr>
        <w:t>ariasjonen innenfor de ulike fagene</w:t>
      </w:r>
      <w:r w:rsidR="009B7D42" w:rsidRPr="002B410D">
        <w:rPr>
          <w:rFonts w:ascii="Verdana" w:eastAsiaTheme="minorEastAsia" w:hAnsi="Verdana" w:cs="Verdana"/>
          <w:sz w:val="20"/>
          <w:szCs w:val="20"/>
          <w:lang w:eastAsia="nb-NO"/>
        </w:rPr>
        <w:t>.</w:t>
      </w:r>
      <w:r w:rsidR="00EE569F">
        <w:rPr>
          <w:rFonts w:ascii="Verdana" w:eastAsiaTheme="minorEastAsia" w:hAnsi="Verdana" w:cs="Verdana"/>
          <w:sz w:val="20"/>
          <w:szCs w:val="20"/>
          <w:lang w:eastAsia="nb-NO"/>
        </w:rPr>
        <w:t xml:space="preserve"> FRHO kan ikke støtte at man går mot bruk av prøvestasjon.</w:t>
      </w:r>
    </w:p>
    <w:p w:rsidR="00605B6B" w:rsidRPr="002B410D" w:rsidRDefault="00A56B35" w:rsidP="002B410D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Skolering av prøvenemnder varierer fra fylke </w:t>
      </w:r>
      <w:r w:rsidR="00EE569F">
        <w:rPr>
          <w:rFonts w:ascii="Verdana" w:eastAsiaTheme="minorEastAsia" w:hAnsi="Verdana" w:cs="Verdana"/>
          <w:sz w:val="20"/>
          <w:szCs w:val="20"/>
          <w:lang w:eastAsia="nb-NO"/>
        </w:rPr>
        <w:t xml:space="preserve">til fylke.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Det </w:t>
      </w:r>
      <w:r w:rsid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er en særlig utfordring med prøvenemndene i små fag.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I HO </w:t>
      </w:r>
      <w:r w:rsidR="009B7D42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er det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ofte </w:t>
      </w:r>
      <w:r w:rsidR="00D44620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også et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problem at det er mange prøver.  Med regionsreformen vil det </w:t>
      </w:r>
      <w:r w:rsidR="009B7D42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også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bli </w:t>
      </w:r>
      <w:r w:rsidR="009B7D42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en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>utfordring med reisetid.</w:t>
      </w:r>
      <w:r w:rsid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 Man bør ta en k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>valitetsdiskusjon bl</w:t>
      </w:r>
      <w:r w:rsidR="00972137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a </w:t>
      </w:r>
      <w:r w:rsidR="00972137" w:rsidRPr="002B410D">
        <w:rPr>
          <w:rFonts w:ascii="Verdana" w:eastAsiaTheme="minorEastAsia" w:hAnsi="Verdana" w:cs="Verdana"/>
          <w:sz w:val="20"/>
          <w:szCs w:val="20"/>
          <w:lang w:eastAsia="nb-NO"/>
        </w:rPr>
        <w:t>mht V</w:t>
      </w:r>
      <w:r w:rsidR="00FD7C64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g3 i skole.  </w:t>
      </w:r>
      <w:r w:rsidR="00D44620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I 2017/2018 gjennomførte 479 fagopplæring i skole, hovedsakelig fra HO. </w:t>
      </w:r>
      <w:r w:rsidR="00FD7C64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Slik systemet er i dag er det ikke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insentiver </w:t>
      </w:r>
      <w:r w:rsidR="00FD7C64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for å få elever i </w:t>
      </w:r>
      <w:r w:rsidRPr="002B410D">
        <w:rPr>
          <w:rFonts w:ascii="Verdana" w:eastAsiaTheme="minorEastAsia" w:hAnsi="Verdana" w:cs="Verdana"/>
          <w:sz w:val="20"/>
          <w:szCs w:val="20"/>
          <w:lang w:eastAsia="nb-NO"/>
        </w:rPr>
        <w:t>Vg3 i skole over på læreplass.</w:t>
      </w:r>
      <w:r w:rsidR="00F37077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 De kan få praksisplasser, men ikke </w:t>
      </w:r>
      <w:r w:rsidR="006D3342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lærekontrakt, </w:t>
      </w:r>
      <w:r w:rsidR="00972137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da dette fører til </w:t>
      </w:r>
      <w:r w:rsidR="006D3342" w:rsidRPr="002B410D">
        <w:rPr>
          <w:rFonts w:ascii="Verdana" w:eastAsiaTheme="minorEastAsia" w:hAnsi="Verdana" w:cs="Verdana"/>
          <w:sz w:val="20"/>
          <w:szCs w:val="20"/>
          <w:lang w:eastAsia="nb-NO"/>
        </w:rPr>
        <w:t xml:space="preserve">avkorting i finansiering. </w:t>
      </w:r>
    </w:p>
    <w:p w:rsidR="008A78BE" w:rsidRPr="008A78BE" w:rsidRDefault="008A78BE" w:rsidP="008A78BE">
      <w:pPr>
        <w:pStyle w:val="Listeavsnitt"/>
        <w:rPr>
          <w:rFonts w:ascii="Verdana" w:hAnsi="Verdana" w:cs="Verdana"/>
          <w:b/>
        </w:rPr>
      </w:pPr>
    </w:p>
    <w:p w:rsidR="002A26CB" w:rsidRDefault="00A9666A" w:rsidP="002A26C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255E1D">
        <w:rPr>
          <w:rFonts w:ascii="Verdana" w:hAnsi="Verdana" w:cs="Verdana"/>
          <w:b/>
        </w:rPr>
        <w:t>ak 32</w:t>
      </w:r>
      <w:r w:rsidR="0014204A">
        <w:rPr>
          <w:rFonts w:ascii="Verdana" w:hAnsi="Verdana" w:cs="Verdana"/>
          <w:b/>
        </w:rPr>
        <w:t>/19:</w:t>
      </w:r>
      <w:r w:rsidR="006E00E2">
        <w:rPr>
          <w:rFonts w:ascii="Verdana" w:hAnsi="Verdana" w:cs="Verdana"/>
          <w:b/>
        </w:rPr>
        <w:t xml:space="preserve"> </w:t>
      </w:r>
      <w:r w:rsidR="002A26CB">
        <w:rPr>
          <w:rFonts w:ascii="Verdana" w:hAnsi="Verdana" w:cs="Verdana"/>
          <w:b/>
        </w:rPr>
        <w:t xml:space="preserve">Søknad om hudpleiefaget til fagopplæringsmodell ved </w:t>
      </w:r>
      <w:r w:rsidR="002A26CB" w:rsidRPr="002A26CB">
        <w:rPr>
          <w:rFonts w:ascii="Verdana" w:hAnsi="Verdana" w:cs="Verdana"/>
          <w:b/>
        </w:rPr>
        <w:t xml:space="preserve">Vibeke </w:t>
      </w:r>
      <w:r w:rsidR="00ED1CFB">
        <w:rPr>
          <w:rFonts w:ascii="Verdana" w:hAnsi="Verdana" w:cs="Verdana"/>
          <w:b/>
        </w:rPr>
        <w:t>Scheele Moe, programsjef i NFVB</w:t>
      </w:r>
    </w:p>
    <w:p w:rsidR="00ED1CFB" w:rsidRDefault="00ED1CFB" w:rsidP="002A26CB">
      <w:pPr>
        <w:rPr>
          <w:rFonts w:ascii="Verdana" w:hAnsi="Verdana" w:cs="Verdana"/>
        </w:rPr>
      </w:pPr>
    </w:p>
    <w:p w:rsidR="00ED1CFB" w:rsidRDefault="005909B8" w:rsidP="002B410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NHO </w:t>
      </w:r>
      <w:r w:rsidR="00171924">
        <w:rPr>
          <w:rFonts w:ascii="Verdana" w:hAnsi="Verdana" w:cs="Verdana"/>
        </w:rPr>
        <w:t xml:space="preserve">har ønsket komme til </w:t>
      </w:r>
      <w:r>
        <w:rPr>
          <w:rFonts w:ascii="Verdana" w:hAnsi="Verdana" w:cs="Verdana"/>
        </w:rPr>
        <w:t xml:space="preserve">rådet for å redegjøre for </w:t>
      </w:r>
      <w:r w:rsidR="002B410D">
        <w:rPr>
          <w:rFonts w:ascii="Verdana" w:hAnsi="Verdana" w:cs="Verdana"/>
        </w:rPr>
        <w:t xml:space="preserve">arbeid med </w:t>
      </w:r>
      <w:r>
        <w:rPr>
          <w:rFonts w:ascii="Verdana" w:hAnsi="Verdana" w:cs="Verdana"/>
        </w:rPr>
        <w:t>ev.</w:t>
      </w:r>
      <w:r w:rsidR="002A26C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søknad</w:t>
      </w:r>
      <w:r w:rsidR="002A26CB">
        <w:rPr>
          <w:rFonts w:ascii="Verdana" w:hAnsi="Verdana" w:cs="Verdana"/>
        </w:rPr>
        <w:t xml:space="preserve"> </w:t>
      </w:r>
      <w:r w:rsidR="00171924">
        <w:rPr>
          <w:rFonts w:ascii="Verdana" w:hAnsi="Verdana" w:cs="Verdana"/>
        </w:rPr>
        <w:t xml:space="preserve">om </w:t>
      </w:r>
      <w:r w:rsidR="002A26CB">
        <w:rPr>
          <w:rFonts w:ascii="Verdana" w:hAnsi="Verdana" w:cs="Verdana"/>
        </w:rPr>
        <w:t>omgjøring av hudpleiefaget fra yrkeskompetanseløp til fagopplæringsmodell. Jf</w:t>
      </w:r>
      <w:r>
        <w:rPr>
          <w:rFonts w:ascii="Verdana" w:hAnsi="Verdana" w:cs="Verdana"/>
        </w:rPr>
        <w:t>.</w:t>
      </w:r>
      <w:r w:rsidR="002A26CB">
        <w:rPr>
          <w:rFonts w:ascii="Verdana" w:hAnsi="Verdana" w:cs="Verdana"/>
        </w:rPr>
        <w:t xml:space="preserve"> retningslinjene for samarbeidet </w:t>
      </w:r>
      <w:hyperlink r:id="rId11" w:history="1">
        <w:r w:rsidR="002A26CB" w:rsidRPr="005909B8">
          <w:rPr>
            <w:rStyle w:val="Hyperkobling"/>
            <w:rFonts w:ascii="Verdana" w:hAnsi="Verdana" w:cs="Verdana"/>
          </w:rPr>
          <w:t>SRY, FR og Udir</w:t>
        </w:r>
      </w:hyperlink>
      <w:r w:rsidR="002B410D">
        <w:rPr>
          <w:rFonts w:ascii="Verdana" w:hAnsi="Verdana" w:cs="Verdana"/>
        </w:rPr>
        <w:t>.</w:t>
      </w:r>
      <w:r w:rsidR="002A26CB">
        <w:rPr>
          <w:rFonts w:ascii="Verdana" w:hAnsi="Verdana" w:cs="Verdana"/>
        </w:rPr>
        <w:t xml:space="preserve"> </w:t>
      </w:r>
      <w:r w:rsidR="00171924">
        <w:rPr>
          <w:rFonts w:ascii="Verdana" w:hAnsi="Verdana" w:cs="Verdana"/>
        </w:rPr>
        <w:t>Vibeke Scheele Moe</w:t>
      </w:r>
      <w:r w:rsidR="00DD1707">
        <w:rPr>
          <w:rFonts w:ascii="Verdana" w:hAnsi="Verdana" w:cs="Verdana"/>
        </w:rPr>
        <w:t>, programsjef i NVBL,</w:t>
      </w:r>
      <w:r w:rsidR="00171924">
        <w:rPr>
          <w:rFonts w:ascii="Verdana" w:hAnsi="Verdana" w:cs="Verdana"/>
        </w:rPr>
        <w:t xml:space="preserve"> møtte som fasilitator for hudpleieprosjektet i NHO.</w:t>
      </w:r>
    </w:p>
    <w:p w:rsidR="00ED1CFB" w:rsidRDefault="00ED1CFB" w:rsidP="002B410D">
      <w:pPr>
        <w:rPr>
          <w:rFonts w:ascii="Verdana" w:hAnsi="Verdana" w:cs="Verdana"/>
        </w:rPr>
      </w:pPr>
    </w:p>
    <w:p w:rsidR="000A7928" w:rsidRDefault="00171924" w:rsidP="00EE569F">
      <w:pPr>
        <w:rPr>
          <w:rFonts w:ascii="Verdana" w:hAnsi="Verdana" w:cs="Verdana"/>
        </w:rPr>
      </w:pPr>
      <w:r>
        <w:rPr>
          <w:rFonts w:ascii="Verdana" w:hAnsi="Verdana" w:cs="Verdana"/>
        </w:rPr>
        <w:t>Innspill fra FRHO:</w:t>
      </w:r>
    </w:p>
    <w:p w:rsidR="00ED1CFB" w:rsidRDefault="000A7928" w:rsidP="002A26C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Rådet spilte inn at det bør </w:t>
      </w:r>
      <w:r w:rsidR="00171924">
        <w:rPr>
          <w:rFonts w:ascii="Verdana" w:hAnsi="Verdana" w:cs="Verdana"/>
        </w:rPr>
        <w:t xml:space="preserve">sjekkes potensiale for læreplasser og at det kan </w:t>
      </w:r>
      <w:r>
        <w:rPr>
          <w:rFonts w:ascii="Verdana" w:hAnsi="Verdana" w:cs="Verdana"/>
        </w:rPr>
        <w:t>tas</w:t>
      </w:r>
      <w:r w:rsidR="00EE569F">
        <w:rPr>
          <w:rFonts w:ascii="Verdana" w:hAnsi="Verdana" w:cs="Verdana"/>
        </w:rPr>
        <w:t xml:space="preserve"> utgangspunkt i antall søkertall Vg3 hudpleie, 168 i 2018.</w:t>
      </w:r>
      <w:r>
        <w:rPr>
          <w:rFonts w:ascii="Verdana" w:hAnsi="Verdana" w:cs="Verdana"/>
        </w:rPr>
        <w:t xml:space="preserve"> </w:t>
      </w:r>
      <w:r w:rsidR="00612003">
        <w:rPr>
          <w:rFonts w:ascii="Verdana" w:hAnsi="Verdana" w:cs="Verdana"/>
        </w:rPr>
        <w:t xml:space="preserve">Rådet </w:t>
      </w:r>
      <w:r>
        <w:rPr>
          <w:rFonts w:ascii="Verdana" w:hAnsi="Verdana" w:cs="Verdana"/>
        </w:rPr>
        <w:t>pekte på at det er</w:t>
      </w:r>
      <w:r w:rsidR="00612003">
        <w:rPr>
          <w:rFonts w:ascii="Verdana" w:hAnsi="Verdana" w:cs="Verdana"/>
        </w:rPr>
        <w:t xml:space="preserve"> viktig å sjekke ut med bedriftene </w:t>
      </w:r>
      <w:r w:rsidR="00ED1CFB">
        <w:rPr>
          <w:rFonts w:ascii="Verdana" w:hAnsi="Verdana" w:cs="Verdana"/>
        </w:rPr>
        <w:t xml:space="preserve">når det gjelder deres </w:t>
      </w:r>
      <w:r w:rsidR="00612003">
        <w:rPr>
          <w:rFonts w:ascii="Verdana" w:hAnsi="Verdana" w:cs="Verdana"/>
        </w:rPr>
        <w:t>vilje</w:t>
      </w:r>
      <w:r w:rsidR="001F0D7D">
        <w:rPr>
          <w:rFonts w:ascii="Verdana" w:hAnsi="Verdana" w:cs="Verdana"/>
        </w:rPr>
        <w:t xml:space="preserve"> til å ta på seg på seg lærling</w:t>
      </w:r>
      <w:r>
        <w:rPr>
          <w:rFonts w:ascii="Verdana" w:hAnsi="Verdana" w:cs="Verdana"/>
        </w:rPr>
        <w:t>er</w:t>
      </w:r>
      <w:r w:rsidR="00FE498E">
        <w:rPr>
          <w:rFonts w:ascii="Verdana" w:hAnsi="Verdana" w:cs="Verdana"/>
        </w:rPr>
        <w:t xml:space="preserve"> og </w:t>
      </w:r>
      <w:r>
        <w:rPr>
          <w:rFonts w:ascii="Verdana" w:hAnsi="Verdana" w:cs="Verdana"/>
        </w:rPr>
        <w:t xml:space="preserve">at man </w:t>
      </w:r>
      <w:r w:rsidR="00FE498E">
        <w:rPr>
          <w:rFonts w:ascii="Verdana" w:hAnsi="Verdana" w:cs="Verdana"/>
        </w:rPr>
        <w:t>bygge</w:t>
      </w:r>
      <w:r>
        <w:rPr>
          <w:rFonts w:ascii="Verdana" w:hAnsi="Verdana" w:cs="Verdana"/>
        </w:rPr>
        <w:t>r</w:t>
      </w:r>
      <w:r w:rsidR="00FE498E">
        <w:rPr>
          <w:rFonts w:ascii="Verdana" w:hAnsi="Verdana" w:cs="Verdana"/>
        </w:rPr>
        <w:t xml:space="preserve"> på </w:t>
      </w:r>
      <w:r w:rsidR="001F0D7D">
        <w:rPr>
          <w:rFonts w:ascii="Verdana" w:hAnsi="Verdana" w:cs="Verdana"/>
        </w:rPr>
        <w:t>erfaringer fra frisø</w:t>
      </w:r>
      <w:r w:rsidR="00B51C89">
        <w:rPr>
          <w:rFonts w:ascii="Verdana" w:hAnsi="Verdana" w:cs="Verdana"/>
        </w:rPr>
        <w:t>rfaget</w:t>
      </w:r>
      <w:r w:rsidR="001F0D7D">
        <w:rPr>
          <w:rFonts w:ascii="Verdana" w:hAnsi="Verdana" w:cs="Verdana"/>
        </w:rPr>
        <w:t xml:space="preserve">. </w:t>
      </w:r>
      <w:r w:rsidR="00FE498E">
        <w:rPr>
          <w:rFonts w:ascii="Verdana" w:hAnsi="Verdana" w:cs="Verdana"/>
        </w:rPr>
        <w:t xml:space="preserve">Videre ble det spilt inn at det er viktig å sette seg inn i kravene til å være lærebedrift jf opplæringsloven med forskrifter. </w:t>
      </w:r>
      <w:r w:rsidR="001F0D7D">
        <w:rPr>
          <w:rFonts w:ascii="Verdana" w:hAnsi="Verdana" w:cs="Verdana"/>
        </w:rPr>
        <w:t xml:space="preserve">Bransjen må dokumentere </w:t>
      </w:r>
      <w:r w:rsidR="00EE569F">
        <w:rPr>
          <w:rFonts w:ascii="Verdana" w:hAnsi="Verdana" w:cs="Verdana"/>
        </w:rPr>
        <w:t xml:space="preserve">ev søknad </w:t>
      </w:r>
      <w:r w:rsidR="001F0D7D">
        <w:rPr>
          <w:rFonts w:ascii="Verdana" w:hAnsi="Verdana" w:cs="Verdana"/>
        </w:rPr>
        <w:t xml:space="preserve">i tråd med </w:t>
      </w:r>
      <w:r w:rsidR="00FE498E">
        <w:rPr>
          <w:rFonts w:ascii="Verdana" w:hAnsi="Verdana" w:cs="Verdana"/>
        </w:rPr>
        <w:t>kravene i prosedyrer for endring i yrkesfaglige utd</w:t>
      </w:r>
      <w:r w:rsidR="00ED1CFB">
        <w:rPr>
          <w:rFonts w:ascii="Verdana" w:hAnsi="Verdana" w:cs="Verdana"/>
        </w:rPr>
        <w:t xml:space="preserve">anningsprogrammer, samt </w:t>
      </w:r>
      <w:r w:rsidR="00FE498E">
        <w:rPr>
          <w:rFonts w:ascii="Verdana" w:hAnsi="Verdana" w:cs="Verdana"/>
        </w:rPr>
        <w:t>retningslinje</w:t>
      </w:r>
      <w:r w:rsidR="00ED1CFB">
        <w:rPr>
          <w:rFonts w:ascii="Verdana" w:hAnsi="Verdana" w:cs="Verdana"/>
        </w:rPr>
        <w:t>ne</w:t>
      </w:r>
      <w:r w:rsidR="00FE498E">
        <w:rPr>
          <w:rFonts w:ascii="Verdana" w:hAnsi="Verdana" w:cs="Verdana"/>
        </w:rPr>
        <w:t xml:space="preserve"> for samarbeidet SRY, FR og Udir. </w:t>
      </w:r>
      <w:r w:rsidR="00EE569F">
        <w:rPr>
          <w:rFonts w:ascii="Verdana" w:hAnsi="Verdana" w:cs="Verdana"/>
        </w:rPr>
        <w:t>Begge finnes på udir.no</w:t>
      </w:r>
      <w:r w:rsidR="00ED1CFB">
        <w:rPr>
          <w:rFonts w:ascii="Verdana" w:hAnsi="Verdana" w:cs="Verdana"/>
        </w:rPr>
        <w:t xml:space="preserve">. </w:t>
      </w:r>
    </w:p>
    <w:p w:rsidR="00A373E2" w:rsidRDefault="00A373E2" w:rsidP="002A26CB">
      <w:pPr>
        <w:rPr>
          <w:rFonts w:ascii="Verdana" w:hAnsi="Verdana" w:cs="Verdana"/>
        </w:rPr>
      </w:pPr>
    </w:p>
    <w:p w:rsidR="00B137E8" w:rsidRDefault="005F3468" w:rsidP="00B137E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A9666A">
        <w:rPr>
          <w:rFonts w:ascii="Verdana" w:hAnsi="Verdana" w:cs="Verdana"/>
          <w:b/>
        </w:rPr>
        <w:t xml:space="preserve">ak </w:t>
      </w:r>
      <w:r w:rsidR="00255E1D">
        <w:rPr>
          <w:rFonts w:ascii="Verdana" w:hAnsi="Verdana" w:cs="Verdana"/>
          <w:b/>
        </w:rPr>
        <w:t>33</w:t>
      </w:r>
      <w:r w:rsidR="00EB0626">
        <w:rPr>
          <w:rFonts w:ascii="Verdana" w:hAnsi="Verdana" w:cs="Verdana"/>
          <w:b/>
        </w:rPr>
        <w:t xml:space="preserve">/19: </w:t>
      </w:r>
      <w:r w:rsidR="00ED1CFB">
        <w:rPr>
          <w:rFonts w:ascii="Verdana" w:hAnsi="Verdana" w:cs="Verdana"/>
          <w:b/>
        </w:rPr>
        <w:t>Innspill til Liedutvalget</w:t>
      </w:r>
      <w:r w:rsidR="00B137E8">
        <w:rPr>
          <w:rFonts w:ascii="Verdana" w:hAnsi="Verdana" w:cs="Verdana"/>
          <w:b/>
        </w:rPr>
        <w:t xml:space="preserve"> ved Tonje Thorbjørnsen</w:t>
      </w:r>
    </w:p>
    <w:p w:rsidR="00B137E8" w:rsidRPr="003C6073" w:rsidRDefault="00B137E8" w:rsidP="00B137E8">
      <w:pPr>
        <w:rPr>
          <w:rFonts w:ascii="Verdana" w:hAnsi="Verdana" w:cs="Verdana"/>
        </w:rPr>
      </w:pPr>
      <w:r>
        <w:rPr>
          <w:rFonts w:ascii="Verdana" w:hAnsi="Verdana" w:cs="Verdana"/>
        </w:rPr>
        <w:t>Tonje, Eli og Kristin har deltatt</w:t>
      </w:r>
      <w:r w:rsidRPr="003C6073">
        <w:rPr>
          <w:rFonts w:ascii="Verdana" w:hAnsi="Verdana" w:cs="Verdana"/>
        </w:rPr>
        <w:t xml:space="preserve"> på dialogseminaret </w:t>
      </w:r>
      <w:r>
        <w:rPr>
          <w:rFonts w:ascii="Verdana" w:hAnsi="Verdana" w:cs="Verdana"/>
        </w:rPr>
        <w:t>0</w:t>
      </w:r>
      <w:r w:rsidRPr="003C6073">
        <w:rPr>
          <w:rFonts w:ascii="Verdana" w:hAnsi="Verdana" w:cs="Verdana"/>
        </w:rPr>
        <w:t>9.</w:t>
      </w:r>
      <w:r>
        <w:rPr>
          <w:rFonts w:ascii="Verdana" w:hAnsi="Verdana" w:cs="Verdana"/>
        </w:rPr>
        <w:t>0</w:t>
      </w:r>
      <w:r w:rsidRPr="003C6073">
        <w:rPr>
          <w:rFonts w:ascii="Verdana" w:hAnsi="Verdana" w:cs="Verdana"/>
        </w:rPr>
        <w:t>5.19</w:t>
      </w:r>
      <w:r>
        <w:rPr>
          <w:rFonts w:ascii="Verdana" w:hAnsi="Verdana" w:cs="Verdana"/>
        </w:rPr>
        <w:t>.</w:t>
      </w:r>
      <w:r w:rsidRPr="003C607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KD har bedt </w:t>
      </w:r>
      <w:r w:rsidR="00D44620">
        <w:rPr>
          <w:rFonts w:ascii="Verdana" w:hAnsi="Verdana" w:cs="Verdana"/>
        </w:rPr>
        <w:t xml:space="preserve">faglige </w:t>
      </w:r>
      <w:r>
        <w:rPr>
          <w:rFonts w:ascii="Verdana" w:hAnsi="Verdana" w:cs="Verdana"/>
        </w:rPr>
        <w:t>råd som har møte før sommeren å levere innspill innen 1. juli 2019. Rådet er bedt gi innspill på</w:t>
      </w:r>
      <w:r w:rsidRPr="003C6073">
        <w:rPr>
          <w:rFonts w:ascii="Verdana" w:hAnsi="Verdana" w:cs="Verdana"/>
        </w:rPr>
        <w:t xml:space="preserve"> følgende tema: </w:t>
      </w:r>
    </w:p>
    <w:p w:rsidR="00B137E8" w:rsidRPr="003C6073" w:rsidRDefault="00B137E8" w:rsidP="00B137E8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3C6073">
        <w:rPr>
          <w:rFonts w:ascii="Arial" w:hAnsi="Arial" w:cs="Arial"/>
        </w:rPr>
        <w:t>På vei mot framtidens yrkeskompetanse – hvilke yrkesfaglige tilbud bør vi ha?</w:t>
      </w:r>
    </w:p>
    <w:p w:rsidR="00B137E8" w:rsidRPr="003C6073" w:rsidRDefault="00B137E8" w:rsidP="00B137E8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3C6073">
        <w:rPr>
          <w:rFonts w:ascii="Arial" w:hAnsi="Arial" w:cs="Arial"/>
        </w:rPr>
        <w:t>På vei mot framtidens yrkeskompetanse – hvilke krav må stilles til innholdet i opplæringen?</w:t>
      </w:r>
    </w:p>
    <w:p w:rsidR="00B137E8" w:rsidRDefault="00B137E8" w:rsidP="00B137E8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3C6073">
        <w:rPr>
          <w:rFonts w:ascii="Arial" w:hAnsi="Arial" w:cs="Arial"/>
        </w:rPr>
        <w:t>Roller og ansvar i fag- og yrkesopplæringen – hvem gjør hva?</w:t>
      </w:r>
    </w:p>
    <w:p w:rsidR="005F3468" w:rsidRDefault="005F3468" w:rsidP="00B137E8">
      <w:pPr>
        <w:rPr>
          <w:rFonts w:ascii="Verdana" w:hAnsi="Verdana" w:cs="Verdana"/>
        </w:rPr>
      </w:pPr>
    </w:p>
    <w:p w:rsidR="00B137E8" w:rsidRDefault="00D44620" w:rsidP="00B137E8">
      <w:pPr>
        <w:rPr>
          <w:rFonts w:ascii="Verdana" w:hAnsi="Verdana" w:cs="Verdana"/>
        </w:rPr>
      </w:pPr>
      <w:r>
        <w:rPr>
          <w:rFonts w:ascii="Verdana" w:hAnsi="Verdana" w:cs="Verdana"/>
        </w:rPr>
        <w:t>FRHO støtter innspillene gitt av gruppe 8 og 9 i dialogseminaret 8.-9.5 2019. Rådet viste til at i</w:t>
      </w:r>
      <w:r w:rsidR="00D875AD">
        <w:rPr>
          <w:rFonts w:ascii="Verdana" w:hAnsi="Verdana" w:cs="Verdana"/>
        </w:rPr>
        <w:t>nnholdet i opplæringen må være relevant for arbeidslivets behov</w:t>
      </w:r>
      <w:r w:rsidR="002B19FE">
        <w:rPr>
          <w:rFonts w:ascii="Verdana" w:hAnsi="Verdana" w:cs="Verdana"/>
        </w:rPr>
        <w:t xml:space="preserve"> og at dette bør være i fokus også i Liedutvalget</w:t>
      </w:r>
      <w:r w:rsidR="00D875AD">
        <w:rPr>
          <w:rFonts w:ascii="Verdana" w:hAnsi="Verdana" w:cs="Verdana"/>
        </w:rPr>
        <w:t>. Fra yrkesfag er det rett til påbygging.</w:t>
      </w:r>
      <w:r w:rsidR="000A7928">
        <w:rPr>
          <w:rFonts w:ascii="Verdana" w:hAnsi="Verdana" w:cs="Verdana"/>
        </w:rPr>
        <w:t xml:space="preserve"> Systemisk bør det </w:t>
      </w:r>
      <w:r w:rsidR="00171924">
        <w:rPr>
          <w:rFonts w:ascii="Verdana" w:hAnsi="Verdana" w:cs="Verdana"/>
        </w:rPr>
        <w:t>være</w:t>
      </w:r>
      <w:r w:rsidR="000A7928">
        <w:rPr>
          <w:rFonts w:ascii="Verdana" w:hAnsi="Verdana" w:cs="Verdana"/>
        </w:rPr>
        <w:t xml:space="preserve"> mulig </w:t>
      </w:r>
      <w:r>
        <w:rPr>
          <w:rFonts w:ascii="Verdana" w:hAnsi="Verdana" w:cs="Verdana"/>
        </w:rPr>
        <w:t xml:space="preserve">å ta fagbrev etter </w:t>
      </w:r>
      <w:r w:rsidR="00D875AD">
        <w:rPr>
          <w:rFonts w:ascii="Verdana" w:hAnsi="Verdana" w:cs="Verdana"/>
        </w:rPr>
        <w:t xml:space="preserve">studiekompetanse, og </w:t>
      </w:r>
      <w:r>
        <w:rPr>
          <w:rFonts w:ascii="Verdana" w:hAnsi="Verdana" w:cs="Verdana"/>
        </w:rPr>
        <w:t xml:space="preserve">å ta </w:t>
      </w:r>
      <w:r w:rsidR="00D875AD">
        <w:rPr>
          <w:rFonts w:ascii="Verdana" w:hAnsi="Verdana" w:cs="Verdana"/>
        </w:rPr>
        <w:t xml:space="preserve">to </w:t>
      </w:r>
      <w:r>
        <w:rPr>
          <w:rFonts w:ascii="Verdana" w:hAnsi="Verdana" w:cs="Verdana"/>
        </w:rPr>
        <w:t xml:space="preserve">flere </w:t>
      </w:r>
      <w:r w:rsidR="00D875AD">
        <w:rPr>
          <w:rFonts w:ascii="Verdana" w:hAnsi="Verdana" w:cs="Verdana"/>
        </w:rPr>
        <w:t xml:space="preserve">fagbrev. </w:t>
      </w:r>
      <w:r w:rsidR="000A7928">
        <w:rPr>
          <w:rFonts w:ascii="Verdana" w:hAnsi="Verdana" w:cs="Verdana"/>
        </w:rPr>
        <w:t>Rådet spiller inn m</w:t>
      </w:r>
      <w:r w:rsidR="00ED1CFB">
        <w:rPr>
          <w:rFonts w:ascii="Verdana" w:hAnsi="Verdana" w:cs="Verdana"/>
        </w:rPr>
        <w:t xml:space="preserve">ed </w:t>
      </w:r>
      <w:r w:rsidR="000A7928">
        <w:rPr>
          <w:rFonts w:ascii="Verdana" w:hAnsi="Verdana" w:cs="Verdana"/>
        </w:rPr>
        <w:t>h</w:t>
      </w:r>
      <w:r w:rsidR="00ED1CFB">
        <w:rPr>
          <w:rFonts w:ascii="Verdana" w:hAnsi="Verdana" w:cs="Verdana"/>
        </w:rPr>
        <w:t>ensyn til</w:t>
      </w:r>
      <w:r w:rsidR="000A7928">
        <w:rPr>
          <w:rFonts w:ascii="Verdana" w:hAnsi="Verdana" w:cs="Verdana"/>
        </w:rPr>
        <w:t xml:space="preserve"> dette. </w:t>
      </w:r>
    </w:p>
    <w:p w:rsidR="000A7928" w:rsidRPr="00B137E8" w:rsidRDefault="000A7928" w:rsidP="00B137E8">
      <w:pPr>
        <w:rPr>
          <w:rFonts w:ascii="Verdana" w:hAnsi="Verdana" w:cs="Verdana"/>
        </w:rPr>
      </w:pPr>
    </w:p>
    <w:p w:rsidR="00E56986" w:rsidRDefault="00D44620" w:rsidP="00E56986">
      <w:pPr>
        <w:rPr>
          <w:rFonts w:ascii="Verdana" w:hAnsi="Verdana" w:cs="Verdana"/>
        </w:rPr>
      </w:pPr>
      <w:r>
        <w:rPr>
          <w:rFonts w:ascii="Arial" w:eastAsiaTheme="minorHAnsi" w:hAnsi="Arial" w:cs="Arial"/>
          <w:sz w:val="22"/>
          <w:szCs w:val="22"/>
          <w:u w:val="single"/>
          <w:lang w:eastAsia="en-US"/>
        </w:rPr>
        <w:t>V</w:t>
      </w:r>
      <w:r w:rsidR="00B137E8" w:rsidRPr="00A06BA4">
        <w:rPr>
          <w:rFonts w:ascii="Arial" w:eastAsiaTheme="minorHAnsi" w:hAnsi="Arial" w:cs="Arial"/>
          <w:sz w:val="22"/>
          <w:szCs w:val="22"/>
          <w:u w:val="single"/>
          <w:lang w:eastAsia="en-US"/>
        </w:rPr>
        <w:t>edtak</w:t>
      </w:r>
      <w:r w:rsidR="00B137E8" w:rsidRPr="00A06BA4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AC7DD2">
        <w:rPr>
          <w:rFonts w:ascii="Arial" w:eastAsiaTheme="minorHAnsi" w:hAnsi="Arial" w:cs="Arial"/>
          <w:sz w:val="22"/>
          <w:szCs w:val="22"/>
          <w:lang w:eastAsia="en-US"/>
        </w:rPr>
        <w:t>F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agansvarlig </w:t>
      </w:r>
      <w:r w:rsidR="00E56986" w:rsidRPr="007D07A2">
        <w:rPr>
          <w:rFonts w:ascii="Verdana" w:hAnsi="Verdana" w:cs="Verdana"/>
        </w:rPr>
        <w:t xml:space="preserve">sender </w:t>
      </w:r>
      <w:r>
        <w:rPr>
          <w:rFonts w:ascii="Verdana" w:hAnsi="Verdana" w:cs="Verdana"/>
        </w:rPr>
        <w:t xml:space="preserve">FRHOs </w:t>
      </w:r>
      <w:r w:rsidR="00E56986" w:rsidRPr="007D07A2">
        <w:rPr>
          <w:rFonts w:ascii="Verdana" w:hAnsi="Verdana" w:cs="Verdana"/>
        </w:rPr>
        <w:t xml:space="preserve">innspill </w:t>
      </w:r>
      <w:r w:rsidR="0062579C">
        <w:rPr>
          <w:rFonts w:ascii="Verdana" w:hAnsi="Verdana" w:cs="Verdana"/>
        </w:rPr>
        <w:t xml:space="preserve">og legger ved </w:t>
      </w:r>
      <w:r>
        <w:rPr>
          <w:rFonts w:ascii="Verdana" w:hAnsi="Verdana" w:cs="Verdana"/>
        </w:rPr>
        <w:t xml:space="preserve">innspillene fra gruppe 8 og 9 fra dialogmøtet 9.5. til </w:t>
      </w:r>
      <w:r w:rsidR="00E56986">
        <w:rPr>
          <w:rFonts w:ascii="Verdana" w:hAnsi="Verdana" w:cs="Verdana"/>
        </w:rPr>
        <w:t xml:space="preserve">Liedutvalget </w:t>
      </w:r>
      <w:hyperlink r:id="rId12" w:history="1">
        <w:r w:rsidR="00E56986" w:rsidRPr="001A1BCC">
          <w:rPr>
            <w:rStyle w:val="Hyperkobling"/>
            <w:rFonts w:ascii="Verdana" w:hAnsi="Verdana" w:cs="Verdana"/>
          </w:rPr>
          <w:t>liedutvalget@kd.dep.no</w:t>
        </w:r>
      </w:hyperlink>
      <w:r>
        <w:rPr>
          <w:rFonts w:ascii="Verdana" w:hAnsi="Verdana" w:cs="Verdana"/>
        </w:rPr>
        <w:t xml:space="preserve"> med kopi til AU FRHO</w:t>
      </w:r>
      <w:r w:rsidR="00AC7DD2">
        <w:rPr>
          <w:rFonts w:ascii="Verdana" w:hAnsi="Verdana" w:cs="Verdana"/>
        </w:rPr>
        <w:t>.</w:t>
      </w:r>
    </w:p>
    <w:p w:rsidR="00D90C9F" w:rsidRPr="003643F5" w:rsidRDefault="00D90C9F" w:rsidP="00255E1D">
      <w:pPr>
        <w:rPr>
          <w:rFonts w:ascii="Verdana" w:hAnsi="Verdana" w:cs="Verdana"/>
        </w:rPr>
      </w:pPr>
    </w:p>
    <w:p w:rsidR="00587C3F" w:rsidRDefault="00595A0F" w:rsidP="00B137E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B137E8">
        <w:rPr>
          <w:rFonts w:ascii="Verdana" w:hAnsi="Verdana" w:cs="Verdana"/>
          <w:b/>
        </w:rPr>
        <w:t>ak 34</w:t>
      </w:r>
      <w:r>
        <w:rPr>
          <w:rFonts w:ascii="Verdana" w:hAnsi="Verdana" w:cs="Verdana"/>
          <w:b/>
        </w:rPr>
        <w:t xml:space="preserve">/19: </w:t>
      </w:r>
      <w:r w:rsidR="00587C3F" w:rsidRPr="006E00E2">
        <w:rPr>
          <w:rFonts w:ascii="Verdana" w:hAnsi="Verdana" w:cs="Verdana"/>
          <w:b/>
        </w:rPr>
        <w:t>Dialogmøte skikkethetsvurdering ved Olaug Vibe</w:t>
      </w:r>
      <w:r w:rsidR="00587C3F" w:rsidRPr="00C37432">
        <w:rPr>
          <w:rFonts w:ascii="Verdana" w:hAnsi="Verdana" w:cs="Verdana"/>
          <w:b/>
        </w:rPr>
        <w:t xml:space="preserve"> </w:t>
      </w:r>
      <w:r w:rsidR="00587C3F">
        <w:rPr>
          <w:rFonts w:ascii="Verdana" w:hAnsi="Verdana" w:cs="Verdana"/>
          <w:b/>
        </w:rPr>
        <w:t xml:space="preserve">og </w:t>
      </w:r>
      <w:r w:rsidR="005E444A">
        <w:rPr>
          <w:rFonts w:ascii="Verdana" w:hAnsi="Verdana" w:cs="Verdana"/>
          <w:b/>
        </w:rPr>
        <w:t>Ingri</w:t>
      </w:r>
      <w:r w:rsidR="00587C3F" w:rsidRPr="006E00E2">
        <w:rPr>
          <w:rFonts w:ascii="Verdana" w:hAnsi="Verdana" w:cs="Verdana"/>
          <w:b/>
        </w:rPr>
        <w:t xml:space="preserve"> Bjørnevik</w:t>
      </w:r>
      <w:r w:rsidR="00B137E8">
        <w:rPr>
          <w:rFonts w:ascii="Verdana" w:hAnsi="Verdana" w:cs="Verdana"/>
          <w:b/>
        </w:rPr>
        <w:t xml:space="preserve"> (vedlegg)</w:t>
      </w:r>
    </w:p>
    <w:p w:rsidR="001344BA" w:rsidRDefault="00587C3F" w:rsidP="00587C3F">
      <w:pPr>
        <w:rPr>
          <w:rFonts w:ascii="Verdana" w:hAnsi="Verdana" w:cs="Verdana"/>
        </w:rPr>
      </w:pPr>
      <w:r w:rsidRPr="00C37432">
        <w:rPr>
          <w:rFonts w:ascii="Verdana" w:hAnsi="Verdana" w:cs="Verdana"/>
        </w:rPr>
        <w:t xml:space="preserve">Olaug </w:t>
      </w:r>
      <w:r>
        <w:rPr>
          <w:rFonts w:ascii="Verdana" w:hAnsi="Verdana" w:cs="Verdana"/>
        </w:rPr>
        <w:t xml:space="preserve">Vibe og Ingrid Bjørnevik </w:t>
      </w:r>
      <w:r w:rsidR="00D44620">
        <w:rPr>
          <w:rFonts w:ascii="Verdana" w:hAnsi="Verdana" w:cs="Verdana"/>
        </w:rPr>
        <w:t>presenterte</w:t>
      </w:r>
      <w:r w:rsidRPr="00C37432">
        <w:rPr>
          <w:rFonts w:ascii="Verdana" w:hAnsi="Verdana" w:cs="Verdana"/>
        </w:rPr>
        <w:t xml:space="preserve"> forslag til plan for dialogmøte</w:t>
      </w:r>
      <w:r w:rsidR="00D44620">
        <w:rPr>
          <w:rFonts w:ascii="Verdana" w:hAnsi="Verdana" w:cs="Verdana"/>
        </w:rPr>
        <w:t xml:space="preserve"> (jf vedlegg sendt med rådspapirene). De ser på mulighet for å legge inn mer rom</w:t>
      </w:r>
      <w:r w:rsidR="00171924">
        <w:rPr>
          <w:rFonts w:ascii="Verdana" w:hAnsi="Verdana" w:cs="Verdana"/>
        </w:rPr>
        <w:t xml:space="preserve"> for diskusjon i programmet, og setter inn målene i innledning og </w:t>
      </w:r>
      <w:r w:rsidR="00D44620">
        <w:rPr>
          <w:rFonts w:ascii="Verdana" w:hAnsi="Verdana" w:cs="Verdana"/>
        </w:rPr>
        <w:t xml:space="preserve">sender revidert utkast til AU.  </w:t>
      </w:r>
    </w:p>
    <w:p w:rsidR="00255E1D" w:rsidRDefault="00255E1D" w:rsidP="00587C3F">
      <w:pPr>
        <w:rPr>
          <w:rFonts w:ascii="Verdana" w:hAnsi="Verdana" w:cs="Verdana"/>
        </w:rPr>
      </w:pPr>
    </w:p>
    <w:p w:rsidR="00587C3F" w:rsidRDefault="00D44620" w:rsidP="00366B2A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V</w:t>
      </w:r>
      <w:r w:rsidR="00587C3F" w:rsidRPr="00D03714">
        <w:rPr>
          <w:rFonts w:ascii="Verdana" w:hAnsi="Verdana" w:cs="Verdana"/>
          <w:u w:val="single"/>
        </w:rPr>
        <w:t>edtak</w:t>
      </w:r>
      <w:r w:rsidR="00587C3F">
        <w:rPr>
          <w:rFonts w:ascii="Verdana" w:hAnsi="Verdana" w:cs="Verdana"/>
        </w:rPr>
        <w:t xml:space="preserve">: Olaug Vibe og Ingrid Bjørnevik bearbeider program på bakgrunn av </w:t>
      </w:r>
      <w:r w:rsidR="00366B2A">
        <w:rPr>
          <w:rFonts w:ascii="Verdana" w:hAnsi="Verdana" w:cs="Verdana"/>
        </w:rPr>
        <w:t xml:space="preserve">ev </w:t>
      </w:r>
      <w:r w:rsidR="001344BA">
        <w:rPr>
          <w:rFonts w:ascii="Verdana" w:hAnsi="Verdana" w:cs="Verdana"/>
        </w:rPr>
        <w:t>innspill i rådet o</w:t>
      </w:r>
      <w:r>
        <w:rPr>
          <w:rFonts w:ascii="Verdana" w:hAnsi="Verdana" w:cs="Verdana"/>
        </w:rPr>
        <w:t>g ser på mulighet for online påmelding</w:t>
      </w:r>
      <w:r w:rsidR="001344BA"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>E</w:t>
      </w:r>
      <w:r w:rsidR="001344BA">
        <w:rPr>
          <w:rFonts w:ascii="Verdana" w:hAnsi="Verdana" w:cs="Verdana"/>
        </w:rPr>
        <w:t>levorganisasjonen</w:t>
      </w:r>
      <w:r>
        <w:rPr>
          <w:rFonts w:ascii="Verdana" w:hAnsi="Verdana" w:cs="Verdana"/>
        </w:rPr>
        <w:t xml:space="preserve"> inviteres også</w:t>
      </w:r>
      <w:r w:rsidR="001344BA">
        <w:rPr>
          <w:rFonts w:ascii="Verdana" w:hAnsi="Verdana" w:cs="Verdana"/>
        </w:rPr>
        <w:t xml:space="preserve">. </w:t>
      </w:r>
      <w:r w:rsidR="00ED1CFB">
        <w:rPr>
          <w:rFonts w:ascii="Verdana" w:hAnsi="Verdana" w:cs="Verdana"/>
        </w:rPr>
        <w:t>Ingri sender AU revi</w:t>
      </w:r>
      <w:r w:rsidR="00DD1707">
        <w:rPr>
          <w:rFonts w:ascii="Verdana" w:hAnsi="Verdana" w:cs="Verdana"/>
        </w:rPr>
        <w:t>dert program innen 15.08.19</w:t>
      </w:r>
      <w:r w:rsidR="00ED1CFB">
        <w:rPr>
          <w:rFonts w:ascii="Verdana" w:hAnsi="Verdana" w:cs="Verdana"/>
        </w:rPr>
        <w:t xml:space="preserve">. </w:t>
      </w:r>
      <w:r w:rsidR="00366B2A">
        <w:rPr>
          <w:rFonts w:ascii="Verdana" w:hAnsi="Verdana" w:cs="Verdana"/>
        </w:rPr>
        <w:t xml:space="preserve">Rådet gir AU fullmakt til å </w:t>
      </w:r>
      <w:r>
        <w:rPr>
          <w:rFonts w:ascii="Verdana" w:hAnsi="Verdana" w:cs="Verdana"/>
        </w:rPr>
        <w:t xml:space="preserve">lage ev påmeldingstekst og </w:t>
      </w:r>
      <w:r w:rsidR="00ED1CFB">
        <w:rPr>
          <w:rFonts w:ascii="Verdana" w:hAnsi="Verdana" w:cs="Verdana"/>
        </w:rPr>
        <w:t xml:space="preserve">vedta programmet i </w:t>
      </w:r>
      <w:r w:rsidR="00DD1707">
        <w:rPr>
          <w:rFonts w:ascii="Verdana" w:hAnsi="Verdana" w:cs="Verdana"/>
        </w:rPr>
        <w:t xml:space="preserve">AU-møte 04.09.19. </w:t>
      </w:r>
    </w:p>
    <w:p w:rsidR="00255E1D" w:rsidRPr="00C37432" w:rsidRDefault="00255E1D" w:rsidP="00587C3F">
      <w:pPr>
        <w:rPr>
          <w:rFonts w:ascii="Verdana" w:hAnsi="Verdana" w:cs="Verdana"/>
        </w:rPr>
      </w:pPr>
    </w:p>
    <w:p w:rsidR="00366B2A" w:rsidRDefault="00B137E8" w:rsidP="00366B2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35/19: </w:t>
      </w:r>
      <w:r w:rsidRPr="006E00E2">
        <w:rPr>
          <w:rFonts w:ascii="Verdana" w:hAnsi="Verdana" w:cs="Verdana"/>
          <w:b/>
        </w:rPr>
        <w:t xml:space="preserve">Fylkesbesøk </w:t>
      </w:r>
      <w:r>
        <w:rPr>
          <w:rFonts w:ascii="Verdana" w:hAnsi="Verdana" w:cs="Verdana"/>
          <w:b/>
        </w:rPr>
        <w:t xml:space="preserve">2019 </w:t>
      </w:r>
      <w:r w:rsidRPr="006E00E2">
        <w:rPr>
          <w:rFonts w:ascii="Verdana" w:hAnsi="Verdana" w:cs="Verdana"/>
          <w:b/>
        </w:rPr>
        <w:t>ved Olaug Vibe</w:t>
      </w:r>
      <w:r w:rsidR="002975AD">
        <w:rPr>
          <w:rFonts w:ascii="Verdana" w:hAnsi="Verdana" w:cs="Verdana"/>
          <w:b/>
        </w:rPr>
        <w:t xml:space="preserve"> og lærling</w:t>
      </w:r>
      <w:r w:rsidR="00366B2A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mht det praktiske</w:t>
      </w:r>
      <w:r w:rsidR="00D44620">
        <w:rPr>
          <w:rFonts w:ascii="Verdana" w:hAnsi="Verdana" w:cs="Verdana"/>
          <w:b/>
        </w:rPr>
        <w:t xml:space="preserve"> (vedlegg</w:t>
      </w:r>
      <w:r w:rsidR="00366B2A">
        <w:rPr>
          <w:rFonts w:ascii="Verdana" w:hAnsi="Verdana" w:cs="Verdana"/>
          <w:b/>
        </w:rPr>
        <w:t>)</w:t>
      </w:r>
    </w:p>
    <w:p w:rsidR="005038C7" w:rsidRDefault="005038C7" w:rsidP="00366B2A">
      <w:pPr>
        <w:rPr>
          <w:rFonts w:ascii="Verdana" w:hAnsi="Verdana" w:cs="Verdana"/>
          <w:b/>
        </w:rPr>
      </w:pPr>
    </w:p>
    <w:p w:rsidR="005038C7" w:rsidRPr="005038C7" w:rsidRDefault="005038C7" w:rsidP="00366B2A">
      <w:pPr>
        <w:rPr>
          <w:rFonts w:ascii="Verdana" w:hAnsi="Verdana" w:cs="Verdana"/>
        </w:rPr>
      </w:pPr>
      <w:r w:rsidRPr="005038C7">
        <w:rPr>
          <w:rFonts w:ascii="Verdana" w:hAnsi="Verdana" w:cs="Verdana"/>
        </w:rPr>
        <w:t xml:space="preserve">Olaug </w:t>
      </w:r>
      <w:r w:rsidR="00D44620">
        <w:rPr>
          <w:rFonts w:ascii="Verdana" w:hAnsi="Verdana" w:cs="Verdana"/>
        </w:rPr>
        <w:t>Vibe presenterte</w:t>
      </w:r>
      <w:r w:rsidRPr="005038C7">
        <w:rPr>
          <w:rFonts w:ascii="Verdana" w:hAnsi="Verdana" w:cs="Verdana"/>
        </w:rPr>
        <w:t xml:space="preserve"> det faglige programmet så langt </w:t>
      </w:r>
      <w:r w:rsidR="00D44620">
        <w:rPr>
          <w:rFonts w:ascii="Verdana" w:hAnsi="Verdana" w:cs="Verdana"/>
        </w:rPr>
        <w:t xml:space="preserve">dette er </w:t>
      </w:r>
      <w:r w:rsidRPr="005038C7">
        <w:rPr>
          <w:rFonts w:ascii="Verdana" w:hAnsi="Verdana" w:cs="Verdana"/>
        </w:rPr>
        <w:t xml:space="preserve">avklart. </w:t>
      </w:r>
      <w:r w:rsidR="00D44620">
        <w:rPr>
          <w:rFonts w:ascii="Verdana" w:hAnsi="Verdana" w:cs="Verdana"/>
        </w:rPr>
        <w:t xml:space="preserve">Utdanningsetatens forslag til </w:t>
      </w:r>
      <w:r w:rsidR="00DD1707">
        <w:rPr>
          <w:rFonts w:ascii="Verdana" w:hAnsi="Verdana" w:cs="Verdana"/>
        </w:rPr>
        <w:t>program</w:t>
      </w:r>
      <w:r w:rsidR="00D44620">
        <w:rPr>
          <w:rFonts w:ascii="Verdana" w:hAnsi="Verdana" w:cs="Verdana"/>
        </w:rPr>
        <w:t xml:space="preserve"> ble ønsket velkommen. Olaug Vibe følger opp med Ude for de poster som ikke er avklart. Fagansvarlig informerte om </w:t>
      </w:r>
      <w:r w:rsidR="00E56986">
        <w:rPr>
          <w:rFonts w:ascii="Verdana" w:hAnsi="Verdana" w:cs="Verdana"/>
        </w:rPr>
        <w:t xml:space="preserve">nye retningslinjer i </w:t>
      </w:r>
      <w:r w:rsidR="00D44620">
        <w:rPr>
          <w:rFonts w:ascii="Verdana" w:hAnsi="Verdana" w:cs="Verdana"/>
        </w:rPr>
        <w:t xml:space="preserve">Udir </w:t>
      </w:r>
      <w:r w:rsidR="00E56986">
        <w:rPr>
          <w:rFonts w:ascii="Verdana" w:hAnsi="Verdana" w:cs="Verdana"/>
        </w:rPr>
        <w:t xml:space="preserve">for arrangement dekket på statens regning. </w:t>
      </w:r>
    </w:p>
    <w:p w:rsidR="00366B2A" w:rsidRPr="005038C7" w:rsidRDefault="00366B2A" w:rsidP="00B137E8">
      <w:pPr>
        <w:rPr>
          <w:rFonts w:ascii="Verdana" w:hAnsi="Verdana" w:cs="Verdana"/>
          <w:b/>
        </w:rPr>
      </w:pPr>
    </w:p>
    <w:p w:rsidR="00DD1707" w:rsidRDefault="00D44620" w:rsidP="00B137E8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V</w:t>
      </w:r>
      <w:r w:rsidR="00366B2A" w:rsidRPr="00E56986">
        <w:rPr>
          <w:rFonts w:ascii="Verdana" w:hAnsi="Verdana" w:cs="Verdana"/>
          <w:u w:val="single"/>
        </w:rPr>
        <w:t>edtak:</w:t>
      </w:r>
      <w:r w:rsidR="00366B2A">
        <w:rPr>
          <w:rFonts w:ascii="Verdana" w:hAnsi="Verdana" w:cs="Verdana"/>
          <w:b/>
        </w:rPr>
        <w:t xml:space="preserve"> </w:t>
      </w:r>
      <w:r w:rsidR="005038C7">
        <w:rPr>
          <w:rFonts w:ascii="Verdana" w:hAnsi="Verdana" w:cs="Verdana"/>
        </w:rPr>
        <w:t xml:space="preserve">Olaug </w:t>
      </w:r>
      <w:r>
        <w:rPr>
          <w:rFonts w:ascii="Verdana" w:hAnsi="Verdana" w:cs="Verdana"/>
        </w:rPr>
        <w:t xml:space="preserve">Vibe </w:t>
      </w:r>
      <w:r w:rsidR="005038C7">
        <w:rPr>
          <w:rFonts w:ascii="Verdana" w:hAnsi="Verdana" w:cs="Verdana"/>
        </w:rPr>
        <w:t xml:space="preserve">oppdaterer programmet med siste innspill fra </w:t>
      </w:r>
      <w:r w:rsidR="00366B2A" w:rsidRPr="005038C7">
        <w:rPr>
          <w:rFonts w:ascii="Verdana" w:hAnsi="Verdana" w:cs="Verdana"/>
        </w:rPr>
        <w:t>U</w:t>
      </w:r>
      <w:r w:rsidR="00E1124F">
        <w:rPr>
          <w:rFonts w:ascii="Verdana" w:hAnsi="Verdana" w:cs="Verdana"/>
        </w:rPr>
        <w:t>tdanningsetaten</w:t>
      </w:r>
      <w:r w:rsidR="00366B2A" w:rsidRPr="005038C7">
        <w:rPr>
          <w:rFonts w:ascii="Verdana" w:hAnsi="Verdana" w:cs="Verdana"/>
        </w:rPr>
        <w:t xml:space="preserve"> og sender AU</w:t>
      </w:r>
      <w:r w:rsidR="005038C7">
        <w:rPr>
          <w:rFonts w:ascii="Verdana" w:hAnsi="Verdana" w:cs="Verdana"/>
        </w:rPr>
        <w:t xml:space="preserve"> for godkjenning</w:t>
      </w:r>
      <w:r w:rsidR="00ED1CFB">
        <w:rPr>
          <w:rFonts w:ascii="Verdana" w:hAnsi="Verdana" w:cs="Verdana"/>
        </w:rPr>
        <w:t xml:space="preserve"> innen 15.</w:t>
      </w:r>
      <w:r w:rsidR="00DD1707">
        <w:rPr>
          <w:rFonts w:ascii="Verdana" w:hAnsi="Verdana" w:cs="Verdana"/>
        </w:rPr>
        <w:t>0</w:t>
      </w:r>
      <w:r w:rsidR="00ED1CFB">
        <w:rPr>
          <w:rFonts w:ascii="Verdana" w:hAnsi="Verdana" w:cs="Verdana"/>
        </w:rPr>
        <w:t>8</w:t>
      </w:r>
      <w:r w:rsidR="00366B2A" w:rsidRPr="005038C7">
        <w:rPr>
          <w:rFonts w:ascii="Verdana" w:hAnsi="Verdana" w:cs="Verdana"/>
        </w:rPr>
        <w:t>.</w:t>
      </w:r>
      <w:r w:rsidR="00DD1707">
        <w:rPr>
          <w:rFonts w:ascii="Verdana" w:hAnsi="Verdana" w:cs="Verdana"/>
        </w:rPr>
        <w:t>19.</w:t>
      </w:r>
      <w:r w:rsidR="00366B2A" w:rsidRPr="005038C7">
        <w:rPr>
          <w:rFonts w:ascii="Verdana" w:hAnsi="Verdana" w:cs="Verdana"/>
        </w:rPr>
        <w:t xml:space="preserve"> </w:t>
      </w:r>
      <w:r w:rsidR="005038C7" w:rsidRPr="005038C7">
        <w:rPr>
          <w:rFonts w:ascii="Verdana" w:hAnsi="Verdana" w:cs="Verdana"/>
        </w:rPr>
        <w:t xml:space="preserve">Program vedtas endelig i AU-møtet </w:t>
      </w:r>
      <w:r w:rsidR="00ED1CFB">
        <w:rPr>
          <w:rFonts w:ascii="Verdana" w:hAnsi="Verdana" w:cs="Verdana"/>
        </w:rPr>
        <w:t>i august</w:t>
      </w:r>
      <w:r w:rsidR="00DD1707">
        <w:rPr>
          <w:rFonts w:ascii="Verdana" w:hAnsi="Verdana" w:cs="Verdana"/>
        </w:rPr>
        <w:t>/ev september</w:t>
      </w:r>
      <w:r w:rsidR="00ED1CFB">
        <w:rPr>
          <w:rFonts w:ascii="Verdana" w:hAnsi="Verdana" w:cs="Verdana"/>
        </w:rPr>
        <w:t>.</w:t>
      </w:r>
    </w:p>
    <w:p w:rsidR="00ED1CFB" w:rsidRPr="005038C7" w:rsidRDefault="00ED1CFB" w:rsidP="00B137E8">
      <w:pPr>
        <w:rPr>
          <w:rFonts w:ascii="Verdana" w:hAnsi="Verdana" w:cs="Verdana"/>
        </w:rPr>
      </w:pPr>
      <w:r w:rsidRPr="005038C7">
        <w:rPr>
          <w:rFonts w:ascii="Verdana" w:hAnsi="Verdana" w:cs="Verdana"/>
        </w:rPr>
        <w:t xml:space="preserve"> </w:t>
      </w:r>
    </w:p>
    <w:p w:rsidR="00090018" w:rsidRDefault="00090018" w:rsidP="0009001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366B2A">
        <w:rPr>
          <w:rFonts w:ascii="Verdana" w:hAnsi="Verdana" w:cs="Verdana"/>
          <w:b/>
        </w:rPr>
        <w:t>36</w:t>
      </w:r>
      <w:r>
        <w:rPr>
          <w:rFonts w:ascii="Verdana" w:hAnsi="Verdana" w:cs="Verdana"/>
          <w:b/>
        </w:rPr>
        <w:t>/19: Status læreplanarbeid og innspill vg2 og Vg3 ved Anne Yun Rygh og Tonje Thorbjørnsen</w:t>
      </w:r>
      <w:r w:rsidRPr="00922B9B">
        <w:rPr>
          <w:rFonts w:ascii="Verdana" w:hAnsi="Verdana" w:cs="Verdana"/>
          <w:b/>
        </w:rPr>
        <w:t xml:space="preserve"> </w:t>
      </w:r>
      <w:r w:rsidR="00A82416">
        <w:rPr>
          <w:rFonts w:ascii="Verdana" w:hAnsi="Verdana" w:cs="Verdana"/>
          <w:b/>
        </w:rPr>
        <w:t>fra kl 13</w:t>
      </w:r>
    </w:p>
    <w:p w:rsidR="00090018" w:rsidRDefault="00090018" w:rsidP="00090018">
      <w:pPr>
        <w:rPr>
          <w:rFonts w:ascii="Verdana" w:hAnsi="Verdana" w:cs="Verdana"/>
        </w:rPr>
      </w:pPr>
    </w:p>
    <w:p w:rsidR="00E56986" w:rsidRDefault="00153FD3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>Anne orienterte</w:t>
      </w:r>
      <w:r w:rsidR="00E56986">
        <w:rPr>
          <w:rFonts w:ascii="Verdana" w:hAnsi="Verdana" w:cs="Verdana"/>
        </w:rPr>
        <w:t xml:space="preserve"> om status fra bl</w:t>
      </w:r>
      <w:r w:rsidR="000A7928">
        <w:rPr>
          <w:rFonts w:ascii="Verdana" w:hAnsi="Verdana" w:cs="Verdana"/>
        </w:rPr>
        <w:t xml:space="preserve"> </w:t>
      </w:r>
      <w:r w:rsidR="00E56986">
        <w:rPr>
          <w:rFonts w:ascii="Verdana" w:hAnsi="Verdana" w:cs="Verdana"/>
        </w:rPr>
        <w:t xml:space="preserve">a læreplansamling 21.-22. mai. </w:t>
      </w:r>
    </w:p>
    <w:p w:rsidR="00090018" w:rsidRDefault="00090018" w:rsidP="00090018">
      <w:pPr>
        <w:ind w:left="360"/>
        <w:rPr>
          <w:rFonts w:ascii="Verdana" w:hAnsi="Verdana" w:cs="Verdana"/>
        </w:rPr>
      </w:pPr>
    </w:p>
    <w:p w:rsidR="00CA678E" w:rsidRDefault="00153FD3" w:rsidP="00CA678E">
      <w:pPr>
        <w:ind w:left="360"/>
        <w:rPr>
          <w:rFonts w:ascii="Verdana" w:eastAsiaTheme="minorHAnsi" w:hAnsi="Verdana" w:cs="Verdana"/>
        </w:rPr>
      </w:pPr>
      <w:r w:rsidRPr="00153FD3">
        <w:rPr>
          <w:rFonts w:ascii="Verdana" w:hAnsi="Verdana" w:cs="Verdana"/>
          <w:u w:val="single"/>
        </w:rPr>
        <w:t>Oppfølging</w:t>
      </w:r>
      <w:r>
        <w:rPr>
          <w:rFonts w:ascii="Verdana" w:hAnsi="Verdana" w:cs="Verdana"/>
        </w:rPr>
        <w:t xml:space="preserve">: </w:t>
      </w:r>
      <w:r w:rsidR="00DD4EFF">
        <w:rPr>
          <w:rFonts w:ascii="Verdana" w:hAnsi="Verdana" w:cs="Verdana"/>
        </w:rPr>
        <w:t xml:space="preserve">Anne </w:t>
      </w:r>
      <w:r>
        <w:rPr>
          <w:rFonts w:ascii="Verdana" w:hAnsi="Verdana" w:cs="Verdana"/>
        </w:rPr>
        <w:t xml:space="preserve">Yun </w:t>
      </w:r>
      <w:r w:rsidR="00DD4EFF">
        <w:rPr>
          <w:rFonts w:ascii="Verdana" w:hAnsi="Verdana" w:cs="Verdana"/>
        </w:rPr>
        <w:t xml:space="preserve">sender bestilling til rådet med </w:t>
      </w:r>
      <w:r w:rsidR="00DD4EFF" w:rsidRPr="00153FD3">
        <w:rPr>
          <w:rFonts w:ascii="Verdana" w:hAnsi="Verdana" w:cs="Verdana"/>
          <w:b/>
        </w:rPr>
        <w:t>frist 15.</w:t>
      </w:r>
      <w:r w:rsidRPr="00153FD3">
        <w:rPr>
          <w:rFonts w:ascii="Verdana" w:hAnsi="Verdana" w:cs="Verdana"/>
          <w:b/>
        </w:rPr>
        <w:t>0</w:t>
      </w:r>
      <w:r w:rsidR="00DD4EFF" w:rsidRPr="00153FD3">
        <w:rPr>
          <w:rFonts w:ascii="Verdana" w:hAnsi="Verdana" w:cs="Verdana"/>
          <w:b/>
        </w:rPr>
        <w:t>8</w:t>
      </w:r>
      <w:r w:rsidRPr="00153FD3">
        <w:rPr>
          <w:rFonts w:ascii="Verdana" w:hAnsi="Verdana" w:cs="Verdana"/>
          <w:b/>
        </w:rPr>
        <w:t>.19</w:t>
      </w:r>
      <w:r w:rsidR="00DD4EFF">
        <w:rPr>
          <w:rFonts w:ascii="Verdana" w:hAnsi="Verdana" w:cs="Verdana"/>
        </w:rPr>
        <w:t xml:space="preserve"> med følgende </w:t>
      </w:r>
      <w:r w:rsidR="00090018">
        <w:rPr>
          <w:rFonts w:ascii="Verdana" w:hAnsi="Verdana" w:cs="Verdana"/>
        </w:rPr>
        <w:t>ansvar</w:t>
      </w:r>
      <w:r w:rsidR="00DD4EFF">
        <w:rPr>
          <w:rFonts w:ascii="Verdana" w:hAnsi="Verdana" w:cs="Verdana"/>
        </w:rPr>
        <w:t>sfordeling</w:t>
      </w:r>
      <w:r w:rsidR="00090018">
        <w:rPr>
          <w:rFonts w:ascii="Verdana" w:hAnsi="Verdana" w:cs="Verdana"/>
        </w:rPr>
        <w:t xml:space="preserve"> for å lese </w:t>
      </w:r>
      <w:r w:rsidR="004F1E76">
        <w:rPr>
          <w:rFonts w:ascii="Verdana" w:hAnsi="Verdana" w:cs="Verdana"/>
        </w:rPr>
        <w:t xml:space="preserve">og gi innspill på </w:t>
      </w:r>
      <w:r w:rsidR="00E56986">
        <w:rPr>
          <w:rFonts w:ascii="Verdana" w:hAnsi="Verdana" w:cs="Verdana"/>
        </w:rPr>
        <w:t>lærep</w:t>
      </w:r>
      <w:r w:rsidR="00090018">
        <w:rPr>
          <w:rFonts w:ascii="Verdana" w:hAnsi="Verdana" w:cs="Verdana"/>
        </w:rPr>
        <w:t>lanene</w:t>
      </w:r>
      <w:r w:rsidR="00CA678E">
        <w:rPr>
          <w:rFonts w:ascii="Verdana" w:hAnsi="Verdana" w:cs="Verdana"/>
        </w:rPr>
        <w:t xml:space="preserve"> som finnes her: </w:t>
      </w:r>
      <w:hyperlink r:id="rId13" w:history="1">
        <w:r w:rsidR="00CA678E">
          <w:rPr>
            <w:rStyle w:val="Hyperkobling"/>
            <w:rFonts w:ascii="Verdana" w:hAnsi="Verdana" w:cs="Verdana"/>
          </w:rPr>
          <w:t>https://hoering-publisering.udir.no/689</w:t>
        </w:r>
      </w:hyperlink>
    </w:p>
    <w:p w:rsidR="00090018" w:rsidRDefault="00090018" w:rsidP="00CA678E">
      <w:pPr>
        <w:rPr>
          <w:rFonts w:ascii="Verdana" w:hAnsi="Verdana" w:cs="Verdana"/>
        </w:rPr>
      </w:pPr>
    </w:p>
    <w:p w:rsidR="002A26CB" w:rsidRPr="00DD4EFF" w:rsidRDefault="00D26B3C" w:rsidP="00DD4EFF">
      <w:pPr>
        <w:pStyle w:val="Listeavsnitt"/>
        <w:numPr>
          <w:ilvl w:val="0"/>
          <w:numId w:val="20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 xml:space="preserve">Fotterapi og ortopediteknikk Vg2, og </w:t>
      </w:r>
      <w:r w:rsidR="00090018" w:rsidRPr="00DD4EFF">
        <w:rPr>
          <w:rFonts w:ascii="Verdana" w:eastAsiaTheme="minorEastAsia" w:hAnsi="Verdana" w:cs="Verdana"/>
          <w:sz w:val="20"/>
          <w:szCs w:val="20"/>
          <w:lang w:eastAsia="nb-NO"/>
        </w:rPr>
        <w:t xml:space="preserve">Fotterapeut </w:t>
      </w: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 xml:space="preserve">Vg3 </w:t>
      </w:r>
      <w:r w:rsidR="00090018" w:rsidRPr="00DD4EFF">
        <w:rPr>
          <w:rFonts w:ascii="Verdana" w:eastAsiaTheme="minorEastAsia" w:hAnsi="Verdana" w:cs="Verdana"/>
          <w:sz w:val="20"/>
          <w:szCs w:val="20"/>
          <w:lang w:eastAsia="nb-NO"/>
        </w:rPr>
        <w:t>og ortopedi</w:t>
      </w: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>teknikk Vg3</w:t>
      </w:r>
      <w:r w:rsidR="00090018" w:rsidRPr="00DD4EFF">
        <w:rPr>
          <w:rFonts w:ascii="Verdana" w:eastAsiaTheme="minorEastAsia" w:hAnsi="Verdana" w:cs="Verdana"/>
          <w:sz w:val="20"/>
          <w:szCs w:val="20"/>
          <w:lang w:eastAsia="nb-NO"/>
        </w:rPr>
        <w:t>: Kristin</w:t>
      </w: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 xml:space="preserve"> og Kasper</w:t>
      </w:r>
    </w:p>
    <w:p w:rsidR="00090018" w:rsidRPr="00DD4EFF" w:rsidRDefault="00090018" w:rsidP="00DD4EFF">
      <w:pPr>
        <w:pStyle w:val="Listeavsnitt"/>
        <w:numPr>
          <w:ilvl w:val="0"/>
          <w:numId w:val="20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>Hud</w:t>
      </w:r>
      <w:r w:rsidR="00D26B3C" w:rsidRPr="00DD4EFF">
        <w:rPr>
          <w:rFonts w:ascii="Verdana" w:eastAsiaTheme="minorEastAsia" w:hAnsi="Verdana" w:cs="Verdana"/>
          <w:sz w:val="20"/>
          <w:szCs w:val="20"/>
          <w:lang w:eastAsia="nb-NO"/>
        </w:rPr>
        <w:t>pleie Vg2 og Hudpleie Vg3</w:t>
      </w: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>: Tonje og Anne</w:t>
      </w:r>
    </w:p>
    <w:p w:rsidR="00DD4EFF" w:rsidRPr="00DD4EFF" w:rsidRDefault="002A26CB" w:rsidP="00DD4EFF">
      <w:pPr>
        <w:pStyle w:val="Listeavsnitt"/>
        <w:numPr>
          <w:ilvl w:val="0"/>
          <w:numId w:val="20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>Helseservice</w:t>
      </w:r>
      <w:r w:rsidR="00D26B3C" w:rsidRPr="00DD4EFF">
        <w:rPr>
          <w:rFonts w:ascii="Verdana" w:eastAsiaTheme="minorEastAsia" w:hAnsi="Verdana" w:cs="Verdana"/>
          <w:sz w:val="20"/>
          <w:szCs w:val="20"/>
          <w:lang w:eastAsia="nb-NO"/>
        </w:rPr>
        <w:t xml:space="preserve"> Vg2 og helsesekretær Vg3, tannhelsesekretær Vg3, Apotekteknikk Vg3</w:t>
      </w: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>: Bodil, Ståle</w:t>
      </w:r>
      <w:r w:rsidR="00D26B3C" w:rsidRPr="00DD4EFF">
        <w:rPr>
          <w:rFonts w:ascii="Verdana" w:eastAsiaTheme="minorEastAsia" w:hAnsi="Verdana" w:cs="Verdana"/>
          <w:sz w:val="20"/>
          <w:szCs w:val="20"/>
          <w:lang w:eastAsia="nb-NO"/>
        </w:rPr>
        <w:t>, Einar</w:t>
      </w:r>
    </w:p>
    <w:p w:rsidR="002A26CB" w:rsidRPr="00DD4EFF" w:rsidRDefault="002A26CB" w:rsidP="00DD4EFF">
      <w:pPr>
        <w:pStyle w:val="Listeavsnitt"/>
        <w:numPr>
          <w:ilvl w:val="0"/>
          <w:numId w:val="20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>Aktivitør</w:t>
      </w:r>
      <w:r w:rsidR="001F0793" w:rsidRPr="00DD4EFF">
        <w:rPr>
          <w:rFonts w:ascii="Verdana" w:eastAsiaTheme="minorEastAsia" w:hAnsi="Verdana" w:cs="Verdana"/>
          <w:sz w:val="20"/>
          <w:szCs w:val="20"/>
          <w:lang w:eastAsia="nb-NO"/>
        </w:rPr>
        <w:t xml:space="preserve"> Vg2 og aktivitør Vg3: </w:t>
      </w: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>Eli</w:t>
      </w:r>
      <w:r w:rsidR="001F0793" w:rsidRPr="00DD4EFF">
        <w:rPr>
          <w:rFonts w:ascii="Verdana" w:eastAsiaTheme="minorEastAsia" w:hAnsi="Verdana" w:cs="Verdana"/>
          <w:sz w:val="20"/>
          <w:szCs w:val="20"/>
          <w:lang w:eastAsia="nb-NO"/>
        </w:rPr>
        <w:t>, Olaug, Ingri</w:t>
      </w:r>
    </w:p>
    <w:p w:rsidR="002A26CB" w:rsidRPr="00DD4EFF" w:rsidRDefault="002A26CB" w:rsidP="00DD4EFF">
      <w:pPr>
        <w:pStyle w:val="Listeavsnitt"/>
        <w:numPr>
          <w:ilvl w:val="0"/>
          <w:numId w:val="20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>Portør</w:t>
      </w:r>
      <w:r w:rsidR="001F0793" w:rsidRPr="00DD4EFF">
        <w:rPr>
          <w:rFonts w:ascii="Verdana" w:eastAsiaTheme="minorEastAsia" w:hAnsi="Verdana" w:cs="Verdana"/>
          <w:sz w:val="20"/>
          <w:szCs w:val="20"/>
          <w:lang w:eastAsia="nb-NO"/>
        </w:rPr>
        <w:t xml:space="preserve"> Vg3</w:t>
      </w:r>
      <w:r w:rsidRPr="00DD4EFF">
        <w:rPr>
          <w:rFonts w:ascii="Verdana" w:eastAsiaTheme="minorEastAsia" w:hAnsi="Verdana" w:cs="Verdana"/>
          <w:sz w:val="20"/>
          <w:szCs w:val="20"/>
          <w:lang w:eastAsia="nb-NO"/>
        </w:rPr>
        <w:t>: Tonje, Einar</w:t>
      </w:r>
    </w:p>
    <w:p w:rsidR="002A26CB" w:rsidRPr="002E539E" w:rsidRDefault="002A26CB" w:rsidP="00DD4EFF">
      <w:pPr>
        <w:pStyle w:val="Listeavsnitt"/>
        <w:numPr>
          <w:ilvl w:val="0"/>
          <w:numId w:val="20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2E539E">
        <w:rPr>
          <w:rFonts w:ascii="Verdana" w:eastAsiaTheme="minorEastAsia" w:hAnsi="Verdana" w:cs="Verdana"/>
          <w:sz w:val="20"/>
          <w:szCs w:val="20"/>
          <w:lang w:eastAsia="nb-NO"/>
        </w:rPr>
        <w:t>Ambulanse</w:t>
      </w:r>
      <w:r w:rsidR="001F0793" w:rsidRPr="002E539E">
        <w:rPr>
          <w:rFonts w:ascii="Verdana" w:eastAsiaTheme="minorEastAsia" w:hAnsi="Verdana" w:cs="Verdana"/>
          <w:sz w:val="20"/>
          <w:szCs w:val="20"/>
          <w:lang w:eastAsia="nb-NO"/>
        </w:rPr>
        <w:t xml:space="preserve"> Vg2 og Vg3</w:t>
      </w:r>
      <w:r w:rsidRPr="002E539E">
        <w:rPr>
          <w:rFonts w:ascii="Verdana" w:eastAsiaTheme="minorEastAsia" w:hAnsi="Verdana" w:cs="Verdana"/>
          <w:sz w:val="20"/>
          <w:szCs w:val="20"/>
          <w:lang w:eastAsia="nb-NO"/>
        </w:rPr>
        <w:t>: Tonje og Einar</w:t>
      </w:r>
      <w:r w:rsidR="001F0793" w:rsidRPr="002E539E">
        <w:rPr>
          <w:rFonts w:ascii="Verdana" w:eastAsiaTheme="minorEastAsia" w:hAnsi="Verdana" w:cs="Verdana"/>
          <w:sz w:val="20"/>
          <w:szCs w:val="20"/>
          <w:lang w:eastAsia="nb-NO"/>
        </w:rPr>
        <w:t>, Catrine</w:t>
      </w:r>
    </w:p>
    <w:p w:rsidR="002A26CB" w:rsidRPr="002E539E" w:rsidRDefault="00090018" w:rsidP="00DD4EFF">
      <w:pPr>
        <w:pStyle w:val="Listeavsnitt"/>
        <w:numPr>
          <w:ilvl w:val="0"/>
          <w:numId w:val="20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2E539E">
        <w:rPr>
          <w:rFonts w:ascii="Verdana" w:eastAsiaTheme="minorEastAsia" w:hAnsi="Verdana" w:cs="Verdana"/>
          <w:sz w:val="20"/>
          <w:szCs w:val="20"/>
          <w:lang w:eastAsia="nb-NO"/>
        </w:rPr>
        <w:t>BUA: Ingri og Rune</w:t>
      </w:r>
      <w:r w:rsidR="002A26CB" w:rsidRPr="002E539E"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</w:p>
    <w:p w:rsidR="002A26CB" w:rsidRPr="002E539E" w:rsidRDefault="001F0793" w:rsidP="00DD4EFF">
      <w:pPr>
        <w:pStyle w:val="Listeavsnitt"/>
        <w:numPr>
          <w:ilvl w:val="0"/>
          <w:numId w:val="20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2E539E">
        <w:rPr>
          <w:rFonts w:ascii="Verdana" w:eastAsiaTheme="minorEastAsia" w:hAnsi="Verdana" w:cs="Verdana"/>
          <w:sz w:val="20"/>
          <w:szCs w:val="20"/>
          <w:lang w:eastAsia="nb-NO"/>
        </w:rPr>
        <w:t xml:space="preserve">Helsefagarbeider Vg2 og helsefagarbeider Vg3: Olaug, </w:t>
      </w:r>
      <w:r w:rsidR="002A26CB" w:rsidRPr="002E539E">
        <w:rPr>
          <w:rFonts w:ascii="Verdana" w:eastAsiaTheme="minorEastAsia" w:hAnsi="Verdana" w:cs="Verdana"/>
          <w:sz w:val="20"/>
          <w:szCs w:val="20"/>
          <w:lang w:eastAsia="nb-NO"/>
        </w:rPr>
        <w:t>Eli</w:t>
      </w:r>
      <w:r w:rsidRPr="002E539E">
        <w:rPr>
          <w:rFonts w:ascii="Verdana" w:eastAsiaTheme="minorEastAsia" w:hAnsi="Verdana" w:cs="Verdana"/>
          <w:sz w:val="20"/>
          <w:szCs w:val="20"/>
          <w:lang w:eastAsia="nb-NO"/>
        </w:rPr>
        <w:t>, Anne Lise</w:t>
      </w:r>
    </w:p>
    <w:p w:rsidR="00B51C89" w:rsidRDefault="00B51C89" w:rsidP="00CA678E">
      <w:pPr>
        <w:rPr>
          <w:rFonts w:ascii="Verdana" w:hAnsi="Verdana" w:cs="Verdana"/>
        </w:rPr>
      </w:pPr>
    </w:p>
    <w:p w:rsidR="00CA678E" w:rsidRDefault="00CA678E" w:rsidP="00CA678E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Rådsmedlemmene var bedt </w:t>
      </w:r>
      <w:r w:rsidRPr="00D90C9F">
        <w:rPr>
          <w:rFonts w:ascii="Verdana" w:hAnsi="Verdana" w:cs="Verdana"/>
        </w:rPr>
        <w:t>særlig vurdere følgende spørsmål i forkant:</w:t>
      </w:r>
      <w:r>
        <w:rPr>
          <w:rFonts w:ascii="Verdana" w:hAnsi="Verdana" w:cs="Verdana"/>
        </w:rPr>
        <w:t xml:space="preserve"> </w:t>
      </w:r>
    </w:p>
    <w:p w:rsidR="00CA678E" w:rsidRPr="00E4327B" w:rsidRDefault="00CA678E" w:rsidP="00CA678E">
      <w:pPr>
        <w:numPr>
          <w:ilvl w:val="0"/>
          <w:numId w:val="21"/>
        </w:numPr>
        <w:textAlignment w:val="baseline"/>
        <w:rPr>
          <w:rFonts w:ascii="Verdana" w:hAnsi="Verdana" w:cs="Verdana"/>
        </w:rPr>
      </w:pPr>
      <w:r w:rsidRPr="00E4327B">
        <w:rPr>
          <w:rFonts w:ascii="Verdana" w:hAnsi="Verdana" w:cs="Verdana"/>
        </w:rPr>
        <w:t>Er det god nok sammenheng mellom de ulike delene av planene i hvert fag? Er den røde tråden der, og er den tydelig (nok)?</w:t>
      </w:r>
    </w:p>
    <w:p w:rsidR="00CA678E" w:rsidRDefault="00CA678E" w:rsidP="00CA678E">
      <w:pPr>
        <w:numPr>
          <w:ilvl w:val="0"/>
          <w:numId w:val="21"/>
        </w:numPr>
        <w:rPr>
          <w:rFonts w:ascii="Verdana" w:hAnsi="Verdana" w:cs="Verdana"/>
        </w:rPr>
      </w:pPr>
      <w:r>
        <w:rPr>
          <w:rFonts w:ascii="Verdana" w:hAnsi="Verdana" w:cs="Verdana"/>
        </w:rPr>
        <w:t>I</w:t>
      </w:r>
      <w:r w:rsidRPr="00E4327B">
        <w:rPr>
          <w:rFonts w:ascii="Verdana" w:hAnsi="Verdana" w:cs="Verdana"/>
        </w:rPr>
        <w:t>varetar kompetansemålene det som står i resten av planen for det aktuelle faget?</w:t>
      </w:r>
    </w:p>
    <w:p w:rsidR="00B7672A" w:rsidRDefault="00B7672A" w:rsidP="00090018">
      <w:pPr>
        <w:rPr>
          <w:rFonts w:ascii="Verdana" w:hAnsi="Verdana" w:cs="Verdana"/>
        </w:rPr>
      </w:pPr>
    </w:p>
    <w:p w:rsidR="002E539E" w:rsidRDefault="00B51C89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Tilleggsspørsmål fra diskusjonen i </w:t>
      </w:r>
      <w:r w:rsidR="004C759B">
        <w:rPr>
          <w:rFonts w:ascii="Verdana" w:hAnsi="Verdana" w:cs="Verdana"/>
        </w:rPr>
        <w:t>råds</w:t>
      </w:r>
      <w:r w:rsidR="00273E80">
        <w:rPr>
          <w:rFonts w:ascii="Verdana" w:hAnsi="Verdana" w:cs="Verdana"/>
        </w:rPr>
        <w:t>møtet</w:t>
      </w:r>
      <w:r w:rsidR="008C5294">
        <w:rPr>
          <w:rFonts w:ascii="Verdana" w:hAnsi="Verdana" w:cs="Verdana"/>
        </w:rPr>
        <w:t xml:space="preserve">: </w:t>
      </w:r>
    </w:p>
    <w:p w:rsidR="00B51C89" w:rsidRDefault="00367FA3" w:rsidP="00367FA3">
      <w:pPr>
        <w:pStyle w:val="Listeavsnitt"/>
        <w:numPr>
          <w:ilvl w:val="0"/>
          <w:numId w:val="23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Er det nok fagfornying i læreplanutkastene? </w:t>
      </w:r>
    </w:p>
    <w:p w:rsidR="00367FA3" w:rsidRPr="00B51C89" w:rsidRDefault="00B51C89" w:rsidP="00B51C89">
      <w:pPr>
        <w:pStyle w:val="Listeavsnitt"/>
        <w:numPr>
          <w:ilvl w:val="0"/>
          <w:numId w:val="23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>E</w:t>
      </w:r>
      <w:r w:rsidR="00367FA3">
        <w:rPr>
          <w:rFonts w:ascii="Verdana" w:eastAsiaTheme="minorEastAsia" w:hAnsi="Verdana" w:cs="Verdana"/>
          <w:sz w:val="20"/>
          <w:szCs w:val="20"/>
          <w:lang w:eastAsia="nb-NO"/>
        </w:rPr>
        <w:t>r læreplanutkastene fremtidsrettet nok?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 </w:t>
      </w:r>
      <w:r w:rsidRPr="000A7928">
        <w:rPr>
          <w:rFonts w:ascii="Verdana" w:eastAsiaTheme="minorEastAsia" w:hAnsi="Verdana" w:cs="Verdana"/>
          <w:sz w:val="20"/>
          <w:szCs w:val="20"/>
          <w:lang w:eastAsia="nb-NO"/>
        </w:rPr>
        <w:t xml:space="preserve">Treffer kompetansemålene de utfordringer helse- og oppvekstsektoren står overfor i framtiden? </w:t>
      </w:r>
    </w:p>
    <w:p w:rsidR="00367FA3" w:rsidRDefault="00367FA3" w:rsidP="00367FA3">
      <w:pPr>
        <w:pStyle w:val="Listeavsnitt"/>
        <w:numPr>
          <w:ilvl w:val="0"/>
          <w:numId w:val="23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Er sentralt innhold/sluttkompetansen godt nok ivaretatt? </w:t>
      </w:r>
    </w:p>
    <w:p w:rsidR="000A7928" w:rsidRDefault="000A7928" w:rsidP="00B7672A">
      <w:pPr>
        <w:rPr>
          <w:rFonts w:ascii="Verdana" w:hAnsi="Verdana" w:cs="Verdana"/>
        </w:rPr>
      </w:pPr>
    </w:p>
    <w:p w:rsidR="00153FD3" w:rsidRDefault="00153FD3" w:rsidP="00153FD3">
      <w:pPr>
        <w:rPr>
          <w:rFonts w:ascii="Verdana" w:hAnsi="Verdana" w:cs="Verdana"/>
        </w:rPr>
      </w:pPr>
      <w:r w:rsidRPr="00B51C89">
        <w:rPr>
          <w:rFonts w:ascii="Verdana" w:hAnsi="Verdana" w:cs="Verdana"/>
        </w:rPr>
        <w:t xml:space="preserve">Sluttkompetanse, utviklingsredegjørelsen, fagarbeiderundersøkelsen må gås gjennom av rådsmedlemmene når innspill skal gis AU til læreplanene som angitt over. </w:t>
      </w:r>
      <w:r w:rsidR="004C759B">
        <w:rPr>
          <w:rFonts w:ascii="Verdana" w:hAnsi="Verdana" w:cs="Verdana"/>
        </w:rPr>
        <w:t xml:space="preserve">Malen i høringssystemet skal brukes. </w:t>
      </w:r>
    </w:p>
    <w:p w:rsidR="00A949C4" w:rsidRDefault="00A949C4" w:rsidP="00B7672A">
      <w:pPr>
        <w:rPr>
          <w:rFonts w:ascii="Verdana" w:hAnsi="Verdana" w:cs="Verdana"/>
        </w:rPr>
      </w:pPr>
    </w:p>
    <w:p w:rsidR="00B7672A" w:rsidRDefault="00A949C4" w:rsidP="00B7672A">
      <w:pPr>
        <w:rPr>
          <w:rFonts w:ascii="Verdana" w:hAnsi="Verdana" w:cs="Verdana"/>
        </w:rPr>
      </w:pPr>
      <w:r w:rsidRPr="00A949C4">
        <w:rPr>
          <w:rFonts w:ascii="Verdana" w:hAnsi="Verdana" w:cs="Verdana"/>
          <w:u w:val="single"/>
        </w:rPr>
        <w:t>Oppfølging</w:t>
      </w:r>
      <w:r>
        <w:rPr>
          <w:rFonts w:ascii="Verdana" w:hAnsi="Verdana" w:cs="Verdana"/>
        </w:rPr>
        <w:t xml:space="preserve">: </w:t>
      </w:r>
      <w:r w:rsidR="004C759B">
        <w:rPr>
          <w:rFonts w:ascii="Verdana" w:hAnsi="Verdana" w:cs="Verdana"/>
        </w:rPr>
        <w:t>FRHO</w:t>
      </w:r>
      <w:r w:rsidR="00153FD3" w:rsidRPr="00367FA3">
        <w:rPr>
          <w:rFonts w:ascii="Verdana" w:hAnsi="Verdana" w:cs="Verdana"/>
        </w:rPr>
        <w:t xml:space="preserve"> oppfordrer til at det </w:t>
      </w:r>
      <w:r w:rsidR="00153FD3">
        <w:rPr>
          <w:rFonts w:ascii="Verdana" w:hAnsi="Verdana" w:cs="Verdana"/>
        </w:rPr>
        <w:t>gis</w:t>
      </w:r>
      <w:r w:rsidR="00153FD3" w:rsidRPr="00367FA3">
        <w:rPr>
          <w:rFonts w:ascii="Verdana" w:hAnsi="Verdana" w:cs="Verdana"/>
        </w:rPr>
        <w:t xml:space="preserve"> innlegg om de faglige utfordringene innen oppvekst eller helsefagene på selve samlingene for læreplangruppene</w:t>
      </w:r>
      <w:r w:rsidR="00153FD3"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 xml:space="preserve">Anne Yun </w:t>
      </w:r>
      <w:r w:rsidR="00EE569F">
        <w:rPr>
          <w:rFonts w:ascii="Verdana" w:hAnsi="Verdana" w:cs="Verdana"/>
        </w:rPr>
        <w:t xml:space="preserve">Rygh </w:t>
      </w:r>
      <w:r>
        <w:rPr>
          <w:rFonts w:ascii="Verdana" w:hAnsi="Verdana" w:cs="Verdana"/>
        </w:rPr>
        <w:t xml:space="preserve">følger opp dette med fagansvarlig </w:t>
      </w:r>
      <w:r w:rsidR="00EE569F">
        <w:rPr>
          <w:rFonts w:ascii="Verdana" w:hAnsi="Verdana" w:cs="Verdana"/>
        </w:rPr>
        <w:t>for læreplanene</w:t>
      </w:r>
      <w:r w:rsidR="000F2D9F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</w:p>
    <w:p w:rsidR="00A949C4" w:rsidRDefault="00A949C4" w:rsidP="00B7672A">
      <w:pPr>
        <w:rPr>
          <w:rFonts w:ascii="Verdana" w:hAnsi="Verdana" w:cs="Verdana"/>
        </w:rPr>
      </w:pPr>
    </w:p>
    <w:p w:rsidR="00B7672A" w:rsidRPr="00296B1D" w:rsidRDefault="00B51C89" w:rsidP="00B7672A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Rådenes avgjørende </w:t>
      </w:r>
      <w:r w:rsidR="00B7672A" w:rsidRPr="00B51C89">
        <w:rPr>
          <w:rFonts w:ascii="Verdana" w:hAnsi="Verdana" w:cs="Verdana"/>
        </w:rPr>
        <w:t>innflytelse</w:t>
      </w:r>
      <w:r w:rsidRPr="00B51C8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på Vg3 </w:t>
      </w:r>
      <w:r w:rsidRPr="00B51C89">
        <w:rPr>
          <w:rFonts w:ascii="Verdana" w:hAnsi="Verdana" w:cs="Verdana"/>
        </w:rPr>
        <w:t>ble diskutert</w:t>
      </w:r>
      <w:r w:rsidR="00B7672A" w:rsidRPr="00296B1D">
        <w:rPr>
          <w:rFonts w:ascii="Verdana" w:hAnsi="Verdana" w:cs="Verdana"/>
        </w:rPr>
        <w:t>.</w:t>
      </w:r>
      <w:r w:rsidR="00B7672A">
        <w:rPr>
          <w:rFonts w:ascii="Verdana" w:hAnsi="Verdana" w:cs="Verdana"/>
        </w:rPr>
        <w:t xml:space="preserve"> </w:t>
      </w:r>
      <w:r w:rsidR="00EE569F">
        <w:rPr>
          <w:rFonts w:ascii="Verdana" w:hAnsi="Verdana" w:cs="Verdana"/>
        </w:rPr>
        <w:t>R</w:t>
      </w:r>
      <w:r w:rsidR="00B7672A">
        <w:rPr>
          <w:rFonts w:ascii="Verdana" w:hAnsi="Verdana" w:cs="Verdana"/>
        </w:rPr>
        <w:t>ådene skal gi innspill på det faglige innholdet.</w:t>
      </w:r>
      <w:r w:rsidR="00B7672A" w:rsidRPr="00296B1D">
        <w:rPr>
          <w:rFonts w:ascii="Verdana" w:hAnsi="Verdana" w:cs="Verdana"/>
        </w:rPr>
        <w:t xml:space="preserve"> </w:t>
      </w:r>
      <w:r w:rsidR="00B7672A">
        <w:rPr>
          <w:rFonts w:ascii="Verdana" w:hAnsi="Verdana" w:cs="Verdana"/>
        </w:rPr>
        <w:t>Jf at m</w:t>
      </w:r>
      <w:r w:rsidR="00B7672A" w:rsidRPr="00296B1D">
        <w:rPr>
          <w:rFonts w:ascii="Verdana" w:hAnsi="Verdana" w:cs="Verdana"/>
        </w:rPr>
        <w:t>yndighetene legge</w:t>
      </w:r>
      <w:r w:rsidR="00B7672A" w:rsidRPr="00B7672A">
        <w:rPr>
          <w:rFonts w:ascii="Verdana" w:hAnsi="Verdana" w:cs="Verdana"/>
        </w:rPr>
        <w:t>r</w:t>
      </w:r>
      <w:r w:rsidR="00B7672A" w:rsidRPr="00296B1D">
        <w:rPr>
          <w:rFonts w:ascii="Verdana" w:hAnsi="Verdana" w:cs="Verdana"/>
        </w:rPr>
        <w:t xml:space="preserve"> til</w:t>
      </w:r>
      <w:r w:rsidR="00B7672A" w:rsidRPr="00B7672A">
        <w:rPr>
          <w:rFonts w:ascii="Verdana" w:hAnsi="Verdana" w:cs="Verdana"/>
        </w:rPr>
        <w:t xml:space="preserve"> </w:t>
      </w:r>
      <w:r w:rsidR="00B7672A" w:rsidRPr="00296B1D">
        <w:rPr>
          <w:rFonts w:ascii="Verdana" w:hAnsi="Verdana" w:cs="Verdana"/>
        </w:rPr>
        <w:t xml:space="preserve">rette for å iverksette forslag til endringer dersom ikke i strid med lov og forskrift. </w:t>
      </w:r>
      <w:r w:rsidR="00B7672A">
        <w:rPr>
          <w:rFonts w:ascii="Verdana" w:hAnsi="Verdana" w:cs="Verdana"/>
        </w:rPr>
        <w:t xml:space="preserve">Rådet </w:t>
      </w:r>
      <w:r w:rsidR="00153FD3">
        <w:rPr>
          <w:rFonts w:ascii="Verdana" w:hAnsi="Verdana" w:cs="Verdana"/>
        </w:rPr>
        <w:t>ønsker</w:t>
      </w:r>
      <w:r w:rsidR="00B7672A">
        <w:rPr>
          <w:rFonts w:ascii="Verdana" w:hAnsi="Verdana" w:cs="Verdana"/>
        </w:rPr>
        <w:t xml:space="preserve"> mer </w:t>
      </w:r>
      <w:r w:rsidR="00B7672A" w:rsidRPr="00296B1D">
        <w:rPr>
          <w:rFonts w:ascii="Verdana" w:hAnsi="Verdana" w:cs="Verdana"/>
        </w:rPr>
        <w:t xml:space="preserve">info om hva dette betyr i praksis mht fagfornyelsen. </w:t>
      </w:r>
      <w:r w:rsidR="008F4D83">
        <w:rPr>
          <w:rFonts w:ascii="Verdana" w:hAnsi="Verdana" w:cs="Verdana"/>
        </w:rPr>
        <w:t>Rådet ønsker mer info</w:t>
      </w:r>
      <w:r w:rsidR="004C759B">
        <w:rPr>
          <w:rFonts w:ascii="Verdana" w:hAnsi="Verdana" w:cs="Verdana"/>
        </w:rPr>
        <w:t>rmasjon</w:t>
      </w:r>
      <w:r w:rsidR="008F4D83">
        <w:rPr>
          <w:rFonts w:ascii="Verdana" w:hAnsi="Verdana" w:cs="Verdana"/>
        </w:rPr>
        <w:t xml:space="preserve"> om hvilken prosess Udir legger opp til</w:t>
      </w:r>
      <w:r w:rsidR="004C759B">
        <w:rPr>
          <w:rFonts w:ascii="Verdana" w:hAnsi="Verdana" w:cs="Verdana"/>
        </w:rPr>
        <w:t xml:space="preserve"> knyttet til Vg3 læreplanene</w:t>
      </w:r>
      <w:r w:rsidR="008F4D83">
        <w:rPr>
          <w:rFonts w:ascii="Verdana" w:hAnsi="Verdana" w:cs="Verdana"/>
        </w:rPr>
        <w:t xml:space="preserve">. </w:t>
      </w:r>
      <w:r w:rsidR="004C759B">
        <w:rPr>
          <w:rFonts w:ascii="Verdana" w:hAnsi="Verdana" w:cs="Verdana"/>
        </w:rPr>
        <w:t xml:space="preserve">Fagansvarlig viste til at det vil arrangeres møter om dette rett over sommeren. </w:t>
      </w:r>
    </w:p>
    <w:p w:rsidR="00B51C89" w:rsidRDefault="00B51C89" w:rsidP="00367FA3">
      <w:pPr>
        <w:rPr>
          <w:rFonts w:ascii="Verdana" w:hAnsi="Verdana" w:cs="Verdana"/>
        </w:rPr>
      </w:pPr>
    </w:p>
    <w:p w:rsidR="008F4D83" w:rsidRDefault="000F2D9F" w:rsidP="00367FA3">
      <w:pPr>
        <w:rPr>
          <w:rFonts w:ascii="Verdana" w:hAnsi="Verdana" w:cs="Verdana"/>
        </w:rPr>
      </w:pPr>
      <w:r>
        <w:rPr>
          <w:rFonts w:ascii="Verdana" w:hAnsi="Verdana" w:cs="Verdana"/>
        </w:rPr>
        <w:t>FRHO</w:t>
      </w:r>
      <w:r w:rsidR="00367FA3" w:rsidRPr="00367FA3">
        <w:rPr>
          <w:rFonts w:ascii="Verdana" w:hAnsi="Verdana" w:cs="Verdana"/>
        </w:rPr>
        <w:t xml:space="preserve"> stilte </w:t>
      </w:r>
      <w:r w:rsidR="00153FD3">
        <w:rPr>
          <w:rFonts w:ascii="Verdana" w:hAnsi="Verdana" w:cs="Verdana"/>
        </w:rPr>
        <w:t xml:space="preserve">også </w:t>
      </w:r>
      <w:r w:rsidR="00367FA3" w:rsidRPr="00367FA3">
        <w:rPr>
          <w:rFonts w:ascii="Verdana" w:hAnsi="Verdana" w:cs="Verdana"/>
        </w:rPr>
        <w:t>spørsmål om den totale timefordelingen</w:t>
      </w:r>
      <w:r w:rsidR="009310FB" w:rsidRPr="00367FA3">
        <w:rPr>
          <w:rFonts w:ascii="Verdana" w:hAnsi="Verdana" w:cs="Verdana"/>
        </w:rPr>
        <w:t xml:space="preserve"> </w:t>
      </w:r>
      <w:r w:rsidR="00BA068A" w:rsidRPr="00367FA3">
        <w:rPr>
          <w:rFonts w:ascii="Verdana" w:hAnsi="Verdana" w:cs="Verdana"/>
        </w:rPr>
        <w:t>kan endre</w:t>
      </w:r>
      <w:r w:rsidR="00184F9D" w:rsidRPr="00367FA3">
        <w:rPr>
          <w:rFonts w:ascii="Verdana" w:hAnsi="Verdana" w:cs="Verdana"/>
        </w:rPr>
        <w:t>s</w:t>
      </w:r>
      <w:r w:rsidR="00BA068A" w:rsidRPr="00367FA3">
        <w:rPr>
          <w:rFonts w:ascii="Verdana" w:hAnsi="Verdana" w:cs="Verdana"/>
        </w:rPr>
        <w:t xml:space="preserve"> mellom fag</w:t>
      </w:r>
      <w:r w:rsidR="009310FB" w:rsidRPr="00367FA3">
        <w:rPr>
          <w:rFonts w:ascii="Verdana" w:hAnsi="Verdana" w:cs="Verdana"/>
        </w:rPr>
        <w:t>e</w:t>
      </w:r>
      <w:r w:rsidR="00367FA3" w:rsidRPr="00367FA3">
        <w:rPr>
          <w:rFonts w:ascii="Verdana" w:hAnsi="Verdana" w:cs="Verdana"/>
        </w:rPr>
        <w:t xml:space="preserve">ne. </w:t>
      </w:r>
    </w:p>
    <w:p w:rsidR="009310FB" w:rsidRPr="00367FA3" w:rsidRDefault="008F4D83" w:rsidP="00367FA3">
      <w:pPr>
        <w:rPr>
          <w:rFonts w:ascii="Verdana" w:hAnsi="Verdana" w:cs="Verdana"/>
        </w:rPr>
      </w:pPr>
      <w:r w:rsidRPr="008F4D83">
        <w:rPr>
          <w:rFonts w:ascii="Verdana" w:hAnsi="Verdana" w:cs="Verdana"/>
          <w:u w:val="single"/>
        </w:rPr>
        <w:t>Oppfølging</w:t>
      </w:r>
      <w:r>
        <w:rPr>
          <w:rFonts w:ascii="Verdana" w:hAnsi="Verdana" w:cs="Verdana"/>
        </w:rPr>
        <w:t xml:space="preserve">: </w:t>
      </w:r>
      <w:r w:rsidR="00367FA3" w:rsidRPr="00367FA3">
        <w:rPr>
          <w:rFonts w:ascii="Verdana" w:hAnsi="Verdana" w:cs="Verdana"/>
        </w:rPr>
        <w:t xml:space="preserve">Anne Yun </w:t>
      </w:r>
      <w:r w:rsidR="00EE569F">
        <w:rPr>
          <w:rFonts w:ascii="Verdana" w:hAnsi="Verdana" w:cs="Verdana"/>
        </w:rPr>
        <w:t xml:space="preserve">Rygh </w:t>
      </w:r>
      <w:r w:rsidR="004C759B">
        <w:rPr>
          <w:rFonts w:ascii="Verdana" w:hAnsi="Verdana" w:cs="Verdana"/>
        </w:rPr>
        <w:t xml:space="preserve">følger opp spørsmål om timefordeling </w:t>
      </w:r>
      <w:r w:rsidR="00367FA3" w:rsidRPr="00367FA3">
        <w:rPr>
          <w:rFonts w:ascii="Verdana" w:hAnsi="Verdana" w:cs="Verdana"/>
        </w:rPr>
        <w:t>og sjekker med fagansvarlig læreplan</w:t>
      </w:r>
      <w:r w:rsidR="00B51C89">
        <w:rPr>
          <w:rFonts w:ascii="Verdana" w:hAnsi="Verdana" w:cs="Verdana"/>
        </w:rPr>
        <w:t xml:space="preserve"> i Udir</w:t>
      </w:r>
      <w:r w:rsidR="00367FA3" w:rsidRPr="00367FA3">
        <w:rPr>
          <w:rFonts w:ascii="Verdana" w:hAnsi="Verdana" w:cs="Verdana"/>
        </w:rPr>
        <w:t xml:space="preserve">. </w:t>
      </w:r>
    </w:p>
    <w:p w:rsidR="00184F9D" w:rsidRDefault="00184F9D" w:rsidP="00090018">
      <w:pPr>
        <w:rPr>
          <w:rFonts w:ascii="Verdana" w:hAnsi="Verdana" w:cs="Verdana"/>
        </w:rPr>
      </w:pPr>
    </w:p>
    <w:p w:rsidR="00273E80" w:rsidRDefault="00273E80" w:rsidP="00090018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V</w:t>
      </w:r>
      <w:r w:rsidR="00090018" w:rsidRPr="007C6C2B">
        <w:rPr>
          <w:rFonts w:ascii="Verdana" w:hAnsi="Verdana" w:cs="Verdana"/>
          <w:u w:val="single"/>
        </w:rPr>
        <w:t>edtak:</w:t>
      </w:r>
      <w:r w:rsidR="00090018">
        <w:rPr>
          <w:rFonts w:ascii="Verdana" w:hAnsi="Verdana" w:cs="Verdana"/>
        </w:rPr>
        <w:t xml:space="preserve"> </w:t>
      </w:r>
    </w:p>
    <w:p w:rsidR="00090018" w:rsidRDefault="00273E80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Anne Yun </w:t>
      </w:r>
      <w:r w:rsidR="00B51C89">
        <w:rPr>
          <w:rFonts w:ascii="Verdana" w:hAnsi="Verdana" w:cs="Verdana"/>
        </w:rPr>
        <w:t xml:space="preserve">Rygh </w:t>
      </w:r>
      <w:r>
        <w:rPr>
          <w:rFonts w:ascii="Verdana" w:hAnsi="Verdana" w:cs="Verdana"/>
        </w:rPr>
        <w:t>sender bestilling til råde</w:t>
      </w:r>
      <w:r w:rsidR="00EE569F">
        <w:rPr>
          <w:rFonts w:ascii="Verdana" w:hAnsi="Verdana" w:cs="Verdana"/>
        </w:rPr>
        <w:t xml:space="preserve">t om å sende innspill til henne med AU i kopi </w:t>
      </w:r>
      <w:r>
        <w:rPr>
          <w:rFonts w:ascii="Verdana" w:hAnsi="Verdana" w:cs="Verdana"/>
        </w:rPr>
        <w:t>innen 15.08.19</w:t>
      </w:r>
      <w:r w:rsidR="00EE569F">
        <w:rPr>
          <w:rFonts w:ascii="Verdana" w:hAnsi="Verdana" w:cs="Verdana"/>
        </w:rPr>
        <w:t xml:space="preserve"> og vedlegger sentralt innhold/sluttkompetansene.</w:t>
      </w:r>
      <w:r>
        <w:rPr>
          <w:rFonts w:ascii="Verdana" w:hAnsi="Verdana" w:cs="Verdana"/>
        </w:rPr>
        <w:t xml:space="preserve"> </w:t>
      </w:r>
      <w:r w:rsidR="00090018">
        <w:rPr>
          <w:rFonts w:ascii="Verdana" w:hAnsi="Verdana" w:cs="Verdana"/>
        </w:rPr>
        <w:t xml:space="preserve">AU </w:t>
      </w:r>
      <w:r>
        <w:rPr>
          <w:rFonts w:ascii="Verdana" w:hAnsi="Verdana" w:cs="Verdana"/>
        </w:rPr>
        <w:t xml:space="preserve">gir </w:t>
      </w:r>
      <w:r w:rsidR="00090018">
        <w:rPr>
          <w:rFonts w:ascii="Verdana" w:hAnsi="Verdana" w:cs="Verdana"/>
        </w:rPr>
        <w:t xml:space="preserve">rådet </w:t>
      </w:r>
      <w:r>
        <w:rPr>
          <w:rFonts w:ascii="Verdana" w:hAnsi="Verdana" w:cs="Verdana"/>
        </w:rPr>
        <w:t>f</w:t>
      </w:r>
      <w:r w:rsidR="00090018">
        <w:rPr>
          <w:rFonts w:ascii="Verdana" w:hAnsi="Verdana" w:cs="Verdana"/>
        </w:rPr>
        <w:t xml:space="preserve">ullmakt til å ferdigstille innspill </w:t>
      </w:r>
      <w:r>
        <w:rPr>
          <w:rFonts w:ascii="Verdana" w:hAnsi="Verdana" w:cs="Verdana"/>
        </w:rPr>
        <w:t xml:space="preserve">for </w:t>
      </w:r>
      <w:r w:rsidR="00090018">
        <w:rPr>
          <w:rFonts w:ascii="Verdana" w:hAnsi="Verdana" w:cs="Verdana"/>
        </w:rPr>
        <w:t xml:space="preserve">Vg2 og Vg3 læreplanene i AU-møtet </w:t>
      </w:r>
      <w:r w:rsidR="00EE569F">
        <w:rPr>
          <w:rFonts w:ascii="Verdana" w:hAnsi="Verdana" w:cs="Verdana"/>
        </w:rPr>
        <w:t xml:space="preserve">16.08.19 (flyttet fra </w:t>
      </w:r>
      <w:r w:rsidR="00090018">
        <w:rPr>
          <w:rFonts w:ascii="Verdana" w:hAnsi="Verdana" w:cs="Verdana"/>
        </w:rPr>
        <w:t>23.08.19</w:t>
      </w:r>
      <w:r w:rsidR="00EE569F">
        <w:rPr>
          <w:rFonts w:ascii="Verdana" w:hAnsi="Verdana" w:cs="Verdana"/>
        </w:rPr>
        <w:t>)</w:t>
      </w:r>
      <w:r w:rsidR="00090018">
        <w:rPr>
          <w:rFonts w:ascii="Verdana" w:hAnsi="Verdana" w:cs="Verdana"/>
        </w:rPr>
        <w:t xml:space="preserve">. Anne Yun svarer </w:t>
      </w:r>
      <w:r w:rsidR="00153FD3">
        <w:rPr>
          <w:rFonts w:ascii="Verdana" w:hAnsi="Verdana" w:cs="Verdana"/>
        </w:rPr>
        <w:t xml:space="preserve">på høringen </w:t>
      </w:r>
      <w:r w:rsidR="00090018">
        <w:rPr>
          <w:rFonts w:ascii="Verdana" w:hAnsi="Verdana" w:cs="Verdana"/>
        </w:rPr>
        <w:t xml:space="preserve">på vegne av </w:t>
      </w:r>
      <w:r w:rsidR="00153FD3">
        <w:rPr>
          <w:rFonts w:ascii="Verdana" w:hAnsi="Verdana" w:cs="Verdana"/>
        </w:rPr>
        <w:t>Faglig råd helse- og oppvekstfag</w:t>
      </w:r>
      <w:r w:rsidR="002A26CB">
        <w:rPr>
          <w:rFonts w:ascii="Verdana" w:hAnsi="Verdana" w:cs="Verdana"/>
        </w:rPr>
        <w:t xml:space="preserve"> </w:t>
      </w:r>
      <w:r w:rsidR="004C759B">
        <w:rPr>
          <w:rFonts w:ascii="Verdana" w:hAnsi="Verdana" w:cs="Verdana"/>
        </w:rPr>
        <w:t xml:space="preserve">innen 01.09.19 </w:t>
      </w:r>
      <w:r w:rsidR="002A26CB">
        <w:rPr>
          <w:rFonts w:ascii="Verdana" w:hAnsi="Verdana" w:cs="Verdana"/>
        </w:rPr>
        <w:t xml:space="preserve">med kopi til </w:t>
      </w:r>
      <w:hyperlink r:id="rId14" w:history="1">
        <w:r w:rsidR="002A26CB" w:rsidRPr="00BD2D6B">
          <w:rPr>
            <w:rStyle w:val="Hyperkobling"/>
            <w:rFonts w:ascii="Verdana" w:hAnsi="Verdana" w:cs="Verdana"/>
          </w:rPr>
          <w:t>fta@udir.no</w:t>
        </w:r>
      </w:hyperlink>
      <w:r w:rsidR="002A26CB">
        <w:rPr>
          <w:rFonts w:ascii="Verdana" w:hAnsi="Verdana" w:cs="Verdana"/>
        </w:rPr>
        <w:t xml:space="preserve"> for arkivering</w:t>
      </w:r>
      <w:r w:rsidR="00090018">
        <w:rPr>
          <w:rFonts w:ascii="Verdana" w:hAnsi="Verdana" w:cs="Verdana"/>
        </w:rPr>
        <w:t xml:space="preserve">. </w:t>
      </w:r>
    </w:p>
    <w:p w:rsidR="00090018" w:rsidRDefault="00090018" w:rsidP="00090018">
      <w:pPr>
        <w:rPr>
          <w:rFonts w:ascii="Verdana" w:hAnsi="Verdana" w:cs="Verdana"/>
          <w:b/>
        </w:rPr>
      </w:pPr>
    </w:p>
    <w:p w:rsidR="00090018" w:rsidRDefault="00E1124F" w:rsidP="0009001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37</w:t>
      </w:r>
      <w:r w:rsidR="00090018">
        <w:rPr>
          <w:rFonts w:ascii="Verdana" w:hAnsi="Verdana" w:cs="Verdana"/>
          <w:b/>
        </w:rPr>
        <w:t>/19: Eventuelt</w:t>
      </w:r>
    </w:p>
    <w:p w:rsidR="0008516D" w:rsidRDefault="0008516D" w:rsidP="00D431A4">
      <w:pPr>
        <w:rPr>
          <w:rFonts w:ascii="Verdana" w:hAnsi="Verdana" w:cs="Verdana"/>
        </w:rPr>
      </w:pPr>
    </w:p>
    <w:p w:rsidR="008C59C4" w:rsidRDefault="008C59C4" w:rsidP="00D431A4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Anne Yun </w:t>
      </w:r>
      <w:r w:rsidR="00B51C89">
        <w:rPr>
          <w:rFonts w:ascii="Verdana" w:hAnsi="Verdana" w:cs="Verdana"/>
        </w:rPr>
        <w:t xml:space="preserve">Rygh </w:t>
      </w:r>
      <w:r>
        <w:rPr>
          <w:rFonts w:ascii="Verdana" w:hAnsi="Verdana" w:cs="Verdana"/>
        </w:rPr>
        <w:t>skal holde innlegg på konferansen for Opplæringskontorene i oktober. Forslag til tittel</w:t>
      </w:r>
      <w:r w:rsidR="00273E80">
        <w:rPr>
          <w:rFonts w:ascii="Verdana" w:hAnsi="Verdana" w:cs="Verdana"/>
        </w:rPr>
        <w:t xml:space="preserve"> </w:t>
      </w:r>
      <w:r w:rsidR="004C759B">
        <w:rPr>
          <w:rFonts w:ascii="Verdana" w:hAnsi="Verdana" w:cs="Verdana"/>
        </w:rPr>
        <w:t xml:space="preserve">på innlegg </w:t>
      </w:r>
      <w:r w:rsidR="00273E80">
        <w:rPr>
          <w:rFonts w:ascii="Verdana" w:hAnsi="Verdana" w:cs="Verdana"/>
        </w:rPr>
        <w:t xml:space="preserve">ble diskutert. </w:t>
      </w:r>
    </w:p>
    <w:p w:rsidR="008C59C4" w:rsidRPr="0008516D" w:rsidRDefault="008C59C4" w:rsidP="00D431A4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sectPr w:rsidR="008C59C4" w:rsidRPr="0008516D" w:rsidSect="00FF3F50">
      <w:headerReference w:type="default" r:id="rId15"/>
      <w:footerReference w:type="default" r:id="rId16"/>
      <w:footerReference w:type="first" r:id="rId17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EF" w:rsidRDefault="00CD31EF">
      <w:r>
        <w:separator/>
      </w:r>
    </w:p>
  </w:endnote>
  <w:endnote w:type="continuationSeparator" w:id="0">
    <w:p w:rsidR="00CD31EF" w:rsidRDefault="00CD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456E17" w:rsidRDefault="00CD31EF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456E17" w:rsidRDefault="00CD31EF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EF" w:rsidRDefault="00CD31EF">
      <w:r>
        <w:separator/>
      </w:r>
    </w:p>
  </w:footnote>
  <w:footnote w:type="continuationSeparator" w:id="0">
    <w:p w:rsidR="00CD31EF" w:rsidRDefault="00CD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CD31EF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861252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861252">
            <w:rPr>
              <w:rFonts w:ascii="Verdana" w:hAnsi="Verdana" w:cs="Verdana"/>
              <w:noProof/>
              <w:sz w:val="16"/>
              <w:szCs w:val="16"/>
            </w:rPr>
            <w:t>4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481EA521" wp14:editId="5AB1BBC7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FDD"/>
    <w:multiLevelType w:val="hybridMultilevel"/>
    <w:tmpl w:val="DA965012"/>
    <w:lvl w:ilvl="0" w:tplc="4FE0B420">
      <w:start w:val="1"/>
      <w:numFmt w:val="decimal"/>
      <w:lvlText w:val="%1."/>
      <w:lvlJc w:val="left"/>
      <w:pPr>
        <w:ind w:left="720" w:hanging="360"/>
      </w:pPr>
      <w:rPr>
        <w:rFonts w:eastAsia="Times New Roman" w:hAnsi="Arial"/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50CB"/>
    <w:multiLevelType w:val="hybridMultilevel"/>
    <w:tmpl w:val="4CB29F3A"/>
    <w:lvl w:ilvl="0" w:tplc="3000DE1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A42204"/>
    <w:multiLevelType w:val="hybridMultilevel"/>
    <w:tmpl w:val="A8904864"/>
    <w:lvl w:ilvl="0" w:tplc="B6A4328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19"/>
  </w:num>
  <w:num w:numId="16">
    <w:abstractNumId w:val="6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3"/>
    <w:rsid w:val="00002CC3"/>
    <w:rsid w:val="0000414A"/>
    <w:rsid w:val="00007309"/>
    <w:rsid w:val="000139DC"/>
    <w:rsid w:val="000160C0"/>
    <w:rsid w:val="00027D50"/>
    <w:rsid w:val="000453F6"/>
    <w:rsid w:val="00055A89"/>
    <w:rsid w:val="0006167B"/>
    <w:rsid w:val="0008516D"/>
    <w:rsid w:val="00085611"/>
    <w:rsid w:val="00090018"/>
    <w:rsid w:val="000A2EE2"/>
    <w:rsid w:val="000A7928"/>
    <w:rsid w:val="000B0E2B"/>
    <w:rsid w:val="000B19F9"/>
    <w:rsid w:val="000D1B8E"/>
    <w:rsid w:val="000D7D9B"/>
    <w:rsid w:val="000E5DE7"/>
    <w:rsid w:val="000E76E1"/>
    <w:rsid w:val="000F2D9F"/>
    <w:rsid w:val="0010591F"/>
    <w:rsid w:val="0011434B"/>
    <w:rsid w:val="001344BA"/>
    <w:rsid w:val="0014204A"/>
    <w:rsid w:val="00153FD3"/>
    <w:rsid w:val="00154C12"/>
    <w:rsid w:val="00171924"/>
    <w:rsid w:val="00177263"/>
    <w:rsid w:val="001838E0"/>
    <w:rsid w:val="00184F9D"/>
    <w:rsid w:val="001B3A25"/>
    <w:rsid w:val="001B57A9"/>
    <w:rsid w:val="001D062C"/>
    <w:rsid w:val="001D23F9"/>
    <w:rsid w:val="001F0793"/>
    <w:rsid w:val="001F0D7D"/>
    <w:rsid w:val="001F5385"/>
    <w:rsid w:val="00204DDB"/>
    <w:rsid w:val="00212BC7"/>
    <w:rsid w:val="00220C0B"/>
    <w:rsid w:val="00225123"/>
    <w:rsid w:val="00255E1D"/>
    <w:rsid w:val="00263C42"/>
    <w:rsid w:val="00273E80"/>
    <w:rsid w:val="002975AD"/>
    <w:rsid w:val="002A26CB"/>
    <w:rsid w:val="002B1489"/>
    <w:rsid w:val="002B19FE"/>
    <w:rsid w:val="002B410D"/>
    <w:rsid w:val="002B7978"/>
    <w:rsid w:val="002E539E"/>
    <w:rsid w:val="002F52E2"/>
    <w:rsid w:val="00311928"/>
    <w:rsid w:val="003125D2"/>
    <w:rsid w:val="003325BC"/>
    <w:rsid w:val="00334B0E"/>
    <w:rsid w:val="003370A0"/>
    <w:rsid w:val="00362F1A"/>
    <w:rsid w:val="003643F5"/>
    <w:rsid w:val="00366B2A"/>
    <w:rsid w:val="00367959"/>
    <w:rsid w:val="00367FA3"/>
    <w:rsid w:val="00380F93"/>
    <w:rsid w:val="0038464F"/>
    <w:rsid w:val="00393D66"/>
    <w:rsid w:val="003B3494"/>
    <w:rsid w:val="003B42B6"/>
    <w:rsid w:val="003C6073"/>
    <w:rsid w:val="003E1371"/>
    <w:rsid w:val="003E46EF"/>
    <w:rsid w:val="003E4945"/>
    <w:rsid w:val="003F66B8"/>
    <w:rsid w:val="00400250"/>
    <w:rsid w:val="00411E55"/>
    <w:rsid w:val="004221D7"/>
    <w:rsid w:val="00425A13"/>
    <w:rsid w:val="004332B9"/>
    <w:rsid w:val="00440ACB"/>
    <w:rsid w:val="00451A9C"/>
    <w:rsid w:val="0045718A"/>
    <w:rsid w:val="00474ADF"/>
    <w:rsid w:val="00475546"/>
    <w:rsid w:val="0048562B"/>
    <w:rsid w:val="0049485C"/>
    <w:rsid w:val="004A0B54"/>
    <w:rsid w:val="004A19B2"/>
    <w:rsid w:val="004A3450"/>
    <w:rsid w:val="004B139B"/>
    <w:rsid w:val="004B66B2"/>
    <w:rsid w:val="004C759B"/>
    <w:rsid w:val="004E6DC4"/>
    <w:rsid w:val="004F1E76"/>
    <w:rsid w:val="00502D61"/>
    <w:rsid w:val="005038C7"/>
    <w:rsid w:val="005403FB"/>
    <w:rsid w:val="005429A2"/>
    <w:rsid w:val="00544E6D"/>
    <w:rsid w:val="00555869"/>
    <w:rsid w:val="00563120"/>
    <w:rsid w:val="0056542D"/>
    <w:rsid w:val="00577E14"/>
    <w:rsid w:val="005869E9"/>
    <w:rsid w:val="00587C3F"/>
    <w:rsid w:val="005905CF"/>
    <w:rsid w:val="005909B8"/>
    <w:rsid w:val="00595A0F"/>
    <w:rsid w:val="005A7DAA"/>
    <w:rsid w:val="005B00E1"/>
    <w:rsid w:val="005B7857"/>
    <w:rsid w:val="005C7359"/>
    <w:rsid w:val="005E444A"/>
    <w:rsid w:val="005F32F4"/>
    <w:rsid w:val="005F3468"/>
    <w:rsid w:val="00605B6B"/>
    <w:rsid w:val="00612003"/>
    <w:rsid w:val="00614D9C"/>
    <w:rsid w:val="0062579C"/>
    <w:rsid w:val="00625AF4"/>
    <w:rsid w:val="00645F73"/>
    <w:rsid w:val="0064768A"/>
    <w:rsid w:val="00670259"/>
    <w:rsid w:val="00676E5C"/>
    <w:rsid w:val="00677529"/>
    <w:rsid w:val="00687767"/>
    <w:rsid w:val="006915C2"/>
    <w:rsid w:val="00691643"/>
    <w:rsid w:val="006A7454"/>
    <w:rsid w:val="006B4F4A"/>
    <w:rsid w:val="006C61E1"/>
    <w:rsid w:val="006D3342"/>
    <w:rsid w:val="006D7323"/>
    <w:rsid w:val="006E00E2"/>
    <w:rsid w:val="006E34B8"/>
    <w:rsid w:val="006F2FEB"/>
    <w:rsid w:val="006F7958"/>
    <w:rsid w:val="007226C5"/>
    <w:rsid w:val="007238E8"/>
    <w:rsid w:val="00727033"/>
    <w:rsid w:val="00753D8C"/>
    <w:rsid w:val="00754EF5"/>
    <w:rsid w:val="00766BAF"/>
    <w:rsid w:val="007747B1"/>
    <w:rsid w:val="007856F2"/>
    <w:rsid w:val="007859F1"/>
    <w:rsid w:val="00797DE0"/>
    <w:rsid w:val="007C380E"/>
    <w:rsid w:val="007C4225"/>
    <w:rsid w:val="007C6C2B"/>
    <w:rsid w:val="007F3E08"/>
    <w:rsid w:val="0083049E"/>
    <w:rsid w:val="0083262F"/>
    <w:rsid w:val="008568E7"/>
    <w:rsid w:val="00861252"/>
    <w:rsid w:val="008715AD"/>
    <w:rsid w:val="00880E1E"/>
    <w:rsid w:val="008A688C"/>
    <w:rsid w:val="008A78BE"/>
    <w:rsid w:val="008C5294"/>
    <w:rsid w:val="008C59C4"/>
    <w:rsid w:val="008D2028"/>
    <w:rsid w:val="008F4D83"/>
    <w:rsid w:val="00907E6E"/>
    <w:rsid w:val="00920D59"/>
    <w:rsid w:val="009310FB"/>
    <w:rsid w:val="009332F7"/>
    <w:rsid w:val="00965F53"/>
    <w:rsid w:val="00972137"/>
    <w:rsid w:val="009B7D42"/>
    <w:rsid w:val="009C3E3F"/>
    <w:rsid w:val="009C4DCF"/>
    <w:rsid w:val="009D30C8"/>
    <w:rsid w:val="009E29D0"/>
    <w:rsid w:val="009F0E69"/>
    <w:rsid w:val="009F4ADB"/>
    <w:rsid w:val="00A035FC"/>
    <w:rsid w:val="00A06BA4"/>
    <w:rsid w:val="00A27901"/>
    <w:rsid w:val="00A33764"/>
    <w:rsid w:val="00A373E2"/>
    <w:rsid w:val="00A42F4A"/>
    <w:rsid w:val="00A54107"/>
    <w:rsid w:val="00A56B35"/>
    <w:rsid w:val="00A56E8C"/>
    <w:rsid w:val="00A66E8F"/>
    <w:rsid w:val="00A82416"/>
    <w:rsid w:val="00A92B83"/>
    <w:rsid w:val="00A93F34"/>
    <w:rsid w:val="00A949C4"/>
    <w:rsid w:val="00A959ED"/>
    <w:rsid w:val="00A9666A"/>
    <w:rsid w:val="00AC7DD2"/>
    <w:rsid w:val="00AF08AE"/>
    <w:rsid w:val="00B1092B"/>
    <w:rsid w:val="00B137E8"/>
    <w:rsid w:val="00B14D13"/>
    <w:rsid w:val="00B20F71"/>
    <w:rsid w:val="00B306E4"/>
    <w:rsid w:val="00B33C08"/>
    <w:rsid w:val="00B51C89"/>
    <w:rsid w:val="00B51D62"/>
    <w:rsid w:val="00B533E6"/>
    <w:rsid w:val="00B54B08"/>
    <w:rsid w:val="00B56A37"/>
    <w:rsid w:val="00B57808"/>
    <w:rsid w:val="00B60A64"/>
    <w:rsid w:val="00B7672A"/>
    <w:rsid w:val="00BA068A"/>
    <w:rsid w:val="00BC2B6F"/>
    <w:rsid w:val="00BD5613"/>
    <w:rsid w:val="00BE0668"/>
    <w:rsid w:val="00BE283C"/>
    <w:rsid w:val="00C10AE8"/>
    <w:rsid w:val="00C279F2"/>
    <w:rsid w:val="00C31E93"/>
    <w:rsid w:val="00C37432"/>
    <w:rsid w:val="00C61AE8"/>
    <w:rsid w:val="00C9731D"/>
    <w:rsid w:val="00CA678E"/>
    <w:rsid w:val="00CB3238"/>
    <w:rsid w:val="00CB6146"/>
    <w:rsid w:val="00CC1334"/>
    <w:rsid w:val="00CD31EF"/>
    <w:rsid w:val="00CD7853"/>
    <w:rsid w:val="00CE287B"/>
    <w:rsid w:val="00D03714"/>
    <w:rsid w:val="00D066FF"/>
    <w:rsid w:val="00D26B3C"/>
    <w:rsid w:val="00D26E62"/>
    <w:rsid w:val="00D37B0E"/>
    <w:rsid w:val="00D41C33"/>
    <w:rsid w:val="00D431A4"/>
    <w:rsid w:val="00D44620"/>
    <w:rsid w:val="00D875AD"/>
    <w:rsid w:val="00D87D61"/>
    <w:rsid w:val="00D90C9F"/>
    <w:rsid w:val="00D9407F"/>
    <w:rsid w:val="00D96AB0"/>
    <w:rsid w:val="00DA315D"/>
    <w:rsid w:val="00DC40E3"/>
    <w:rsid w:val="00DD137A"/>
    <w:rsid w:val="00DD1707"/>
    <w:rsid w:val="00DD230C"/>
    <w:rsid w:val="00DD4EFF"/>
    <w:rsid w:val="00DE31A1"/>
    <w:rsid w:val="00E05568"/>
    <w:rsid w:val="00E1124F"/>
    <w:rsid w:val="00E14BF4"/>
    <w:rsid w:val="00E4327B"/>
    <w:rsid w:val="00E4368F"/>
    <w:rsid w:val="00E47B2B"/>
    <w:rsid w:val="00E53463"/>
    <w:rsid w:val="00E56222"/>
    <w:rsid w:val="00E56986"/>
    <w:rsid w:val="00E66980"/>
    <w:rsid w:val="00E748C0"/>
    <w:rsid w:val="00E83D26"/>
    <w:rsid w:val="00E928B9"/>
    <w:rsid w:val="00EA2BE0"/>
    <w:rsid w:val="00EB0626"/>
    <w:rsid w:val="00EB42B1"/>
    <w:rsid w:val="00EC7238"/>
    <w:rsid w:val="00ED1CFB"/>
    <w:rsid w:val="00ED1FAC"/>
    <w:rsid w:val="00ED558E"/>
    <w:rsid w:val="00EE569F"/>
    <w:rsid w:val="00F0198A"/>
    <w:rsid w:val="00F15EA3"/>
    <w:rsid w:val="00F26E1A"/>
    <w:rsid w:val="00F37077"/>
    <w:rsid w:val="00F42250"/>
    <w:rsid w:val="00F42872"/>
    <w:rsid w:val="00F55109"/>
    <w:rsid w:val="00F81CE2"/>
    <w:rsid w:val="00F96111"/>
    <w:rsid w:val="00FA2850"/>
    <w:rsid w:val="00FA680B"/>
    <w:rsid w:val="00FC38AC"/>
    <w:rsid w:val="00FD7C64"/>
    <w:rsid w:val="00FE0F64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B693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B6B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oering-publisering.udir.no/68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edutvalget@kd.dep.n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utdanningslopet/videregaende-opplaring/felles-for-fagopplaringen/retningslinjer-samarbeid-for-sry-fagligerad-udi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agligerad.no/wp-content/uploads/2019/06/Innkalling-og-sakspapirer-til-SRY-mote-07.6.201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sk.udir.no/tall-og-forskning/finn-forskning/rapporter/relevans-i-fag--og-yrkesopplaringen-underveisnotat-fra-utviklingen-av-fagarbeiderundersokelsen-og-arbeidsgiverundersokelsen/" TargetMode="External"/><Relationship Id="rId14" Type="http://schemas.openxmlformats.org/officeDocument/2006/relationships/hyperlink" Target="mailto:fta@udir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5088-C2B2-4003-8ADC-4A4E6940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4</cp:revision>
  <cp:lastPrinted>2019-07-02T13:46:00Z</cp:lastPrinted>
  <dcterms:created xsi:type="dcterms:W3CDTF">2019-08-16T06:57:00Z</dcterms:created>
  <dcterms:modified xsi:type="dcterms:W3CDTF">2019-08-20T08:54:00Z</dcterms:modified>
</cp:coreProperties>
</file>