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14:paraId="08BBF25E" w14:textId="77777777" w:rsidTr="0077379B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44C65" w14:textId="77777777" w:rsidR="00380F93" w:rsidRPr="0087030B" w:rsidRDefault="00380F93" w:rsidP="0077379B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>Vår saksbehandler: Faglig råd he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t xml:space="preserve">lse- og oppvekstfag 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br/>
              <w:t>E-post: fta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@udir.no </w:t>
            </w:r>
          </w:p>
          <w:p w14:paraId="3E939D1A" w14:textId="77777777" w:rsidR="00380F93" w:rsidRPr="0087030B" w:rsidRDefault="00380F93" w:rsidP="0077379B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EC331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B92F2FD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14:paraId="3F8092A0" w14:textId="2BF00035" w:rsidR="00380F93" w:rsidRPr="0087030B" w:rsidRDefault="00A84CF4" w:rsidP="0077379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  <w:r w:rsidR="00907E6E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 w:rsidR="00907E6E">
              <w:rPr>
                <w:rFonts w:ascii="Verdana" w:hAnsi="Verdana" w:cs="Verdana"/>
                <w:sz w:val="16"/>
                <w:szCs w:val="16"/>
              </w:rPr>
              <w:t>.20</w:t>
            </w:r>
            <w:r w:rsidR="001A4C70">
              <w:rPr>
                <w:rFonts w:ascii="Verdana" w:hAnsi="Verdana" w:cs="Verdana"/>
                <w:sz w:val="16"/>
                <w:szCs w:val="16"/>
              </w:rPr>
              <w:t>20</w:t>
            </w:r>
          </w:p>
          <w:p w14:paraId="4285DF3D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14:paraId="24D1FC35" w14:textId="050E0A7F" w:rsidR="00380F93" w:rsidRPr="0087030B" w:rsidRDefault="00907E6E" w:rsidP="0077379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/1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14</w:t>
            </w:r>
          </w:p>
          <w:p w14:paraId="26C536F3" w14:textId="77777777" w:rsidR="00380F93" w:rsidRPr="0087030B" w:rsidRDefault="00380F93" w:rsidP="0077379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D9DCDE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EFB33A0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14:paraId="25F84816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14:paraId="40F227FE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14:paraId="24F5175D" w14:textId="77777777" w:rsidR="00380F93" w:rsidRPr="0087030B" w:rsidRDefault="00380F93" w:rsidP="0077379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98E0753" w14:textId="77777777" w:rsidR="00380F93" w:rsidRPr="0087030B" w:rsidRDefault="00380F93" w:rsidP="0077379B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4D187EA4" wp14:editId="3FBF48EC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14:paraId="02E51F7B" w14:textId="77777777" w:rsidTr="0077379B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2D4DB340" w14:textId="77777777" w:rsidR="00380F93" w:rsidRDefault="00380F93" w:rsidP="0077379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8E27372" w14:textId="77777777" w:rsidR="00380F93" w:rsidRDefault="00380F93" w:rsidP="0077379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A40C" w14:textId="77777777" w:rsidR="00380F93" w:rsidRDefault="00380F93" w:rsidP="0077379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92CB6" w14:textId="77777777" w:rsidR="00380F93" w:rsidRDefault="00380F93" w:rsidP="0077379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14:paraId="2AF57199" w14:textId="77777777"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14:paraId="2513D21A" w14:textId="77777777"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14:paraId="046FFFEC" w14:textId="77777777" w:rsidR="00380F93" w:rsidRDefault="00380F93" w:rsidP="00380F93">
      <w:pPr>
        <w:rPr>
          <w:rFonts w:ascii="Verdana" w:hAnsi="Verdana" w:cs="Verdana"/>
        </w:rPr>
      </w:pPr>
    </w:p>
    <w:p w14:paraId="57B9B75B" w14:textId="77777777"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14:paraId="0ABC07DC" w14:textId="77777777"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14:paraId="3C9F192C" w14:textId="06C93E72" w:rsidR="00380F93" w:rsidRDefault="00A84CF4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 xml:space="preserve">Referat </w:t>
      </w:r>
      <w:r w:rsidR="00380F93">
        <w:rPr>
          <w:rFonts w:ascii="Verdana" w:hAnsi="Verdana" w:cs="Verdana"/>
          <w:caps w:val="0"/>
        </w:rPr>
        <w:t>rådsmøte</w:t>
      </w:r>
      <w:r w:rsidR="008E1ECB">
        <w:rPr>
          <w:rFonts w:ascii="Verdana" w:hAnsi="Verdana" w:cs="Verdana"/>
          <w:caps w:val="0"/>
        </w:rPr>
        <w:t xml:space="preserve"> </w:t>
      </w:r>
      <w:r w:rsidR="007F04DD">
        <w:rPr>
          <w:rFonts w:ascii="Verdana" w:hAnsi="Verdana" w:cs="Verdana"/>
          <w:caps w:val="0"/>
        </w:rPr>
        <w:t>4</w:t>
      </w:r>
      <w:r w:rsidR="006F7958">
        <w:rPr>
          <w:rFonts w:ascii="Verdana" w:hAnsi="Verdana" w:cs="Verdana"/>
          <w:caps w:val="0"/>
        </w:rPr>
        <w:t>/</w:t>
      </w:r>
      <w:r w:rsidR="001A4C70">
        <w:rPr>
          <w:rFonts w:ascii="Verdana" w:hAnsi="Verdana" w:cs="Verdana"/>
          <w:caps w:val="0"/>
        </w:rPr>
        <w:t>20</w:t>
      </w:r>
      <w:r w:rsidR="00380F93">
        <w:rPr>
          <w:rFonts w:ascii="Verdana" w:hAnsi="Verdana" w:cs="Verdana"/>
          <w:caps w:val="0"/>
        </w:rPr>
        <w:t xml:space="preserve"> i Faglig råd for helse- og oppvekstfag</w:t>
      </w:r>
      <w:r w:rsidR="000B412D">
        <w:rPr>
          <w:rFonts w:ascii="Verdana" w:hAnsi="Verdana" w:cs="Verdana"/>
          <w:caps w:val="0"/>
        </w:rPr>
        <w:t xml:space="preserve"> 0</w:t>
      </w:r>
      <w:r w:rsidR="00651836">
        <w:rPr>
          <w:rFonts w:ascii="Verdana" w:hAnsi="Verdana" w:cs="Verdana"/>
          <w:caps w:val="0"/>
        </w:rPr>
        <w:t>6</w:t>
      </w:r>
      <w:r w:rsidR="00232E9A">
        <w:rPr>
          <w:rFonts w:ascii="Verdana" w:hAnsi="Verdana" w:cs="Verdana"/>
          <w:caps w:val="0"/>
        </w:rPr>
        <w:t>.</w:t>
      </w:r>
      <w:r w:rsidR="007F04DD">
        <w:rPr>
          <w:rFonts w:ascii="Verdana" w:hAnsi="Verdana" w:cs="Verdana"/>
          <w:caps w:val="0"/>
        </w:rPr>
        <w:t>10</w:t>
      </w:r>
      <w:r w:rsidR="00232E9A">
        <w:rPr>
          <w:rFonts w:ascii="Verdana" w:hAnsi="Verdana" w:cs="Verdana"/>
          <w:caps w:val="0"/>
        </w:rPr>
        <w:t xml:space="preserve"> </w:t>
      </w:r>
      <w:r w:rsidR="006F7958">
        <w:rPr>
          <w:rFonts w:ascii="Verdana" w:hAnsi="Verdana" w:cs="Verdana"/>
          <w:caps w:val="0"/>
        </w:rPr>
        <w:t>20</w:t>
      </w:r>
      <w:r w:rsidR="001A4C70">
        <w:rPr>
          <w:rFonts w:ascii="Verdana" w:hAnsi="Verdana" w:cs="Verdana"/>
          <w:caps w:val="0"/>
        </w:rPr>
        <w:t>20</w:t>
      </w:r>
      <w:r w:rsidR="00380F93">
        <w:rPr>
          <w:rFonts w:ascii="Verdana" w:hAnsi="Verdana" w:cs="Verdana"/>
          <w:caps w:val="0"/>
        </w:rPr>
        <w:t xml:space="preserve"> i </w:t>
      </w:r>
      <w:r w:rsidR="007C380E">
        <w:rPr>
          <w:rFonts w:ascii="Verdana" w:hAnsi="Verdana" w:cs="Verdana"/>
          <w:caps w:val="0"/>
        </w:rPr>
        <w:t xml:space="preserve">Utdanningsdirektoratet, </w:t>
      </w:r>
      <w:r w:rsidR="00B23F05">
        <w:rPr>
          <w:rFonts w:ascii="Verdana" w:hAnsi="Verdana" w:cs="Verdana"/>
          <w:caps w:val="0"/>
        </w:rPr>
        <w:t xml:space="preserve">se </w:t>
      </w:r>
      <w:proofErr w:type="gramStart"/>
      <w:r w:rsidR="00B23F05">
        <w:rPr>
          <w:rFonts w:ascii="Verdana" w:hAnsi="Verdana" w:cs="Verdana"/>
          <w:caps w:val="0"/>
        </w:rPr>
        <w:t>link</w:t>
      </w:r>
      <w:proofErr w:type="gramEnd"/>
      <w:r w:rsidR="009A5A12">
        <w:rPr>
          <w:rFonts w:ascii="Verdana" w:hAnsi="Verdana" w:cs="Verdana"/>
          <w:caps w:val="0"/>
        </w:rPr>
        <w:t xml:space="preserve"> til Teams i </w:t>
      </w:r>
      <w:proofErr w:type="spellStart"/>
      <w:r w:rsidR="009A5A12">
        <w:rPr>
          <w:rFonts w:ascii="Verdana" w:hAnsi="Verdana" w:cs="Verdana"/>
          <w:caps w:val="0"/>
        </w:rPr>
        <w:t>outlook</w:t>
      </w:r>
      <w:proofErr w:type="spellEnd"/>
    </w:p>
    <w:p w14:paraId="3E957E48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14:paraId="6C5AFE9A" w14:textId="77777777" w:rsidTr="0077379B">
        <w:trPr>
          <w:trHeight w:val="167"/>
        </w:trPr>
        <w:tc>
          <w:tcPr>
            <w:tcW w:w="4962" w:type="dxa"/>
            <w:vAlign w:val="center"/>
          </w:tcPr>
          <w:p w14:paraId="081A6D12" w14:textId="77777777" w:rsidR="00380F93" w:rsidRPr="00093AEC" w:rsidRDefault="00380F93" w:rsidP="0077379B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14:paraId="78D70801" w14:textId="77777777" w:rsidR="00380F93" w:rsidRPr="00093AEC" w:rsidRDefault="00380F93" w:rsidP="0077379B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14:paraId="12B6CF24" w14:textId="77777777" w:rsidTr="0077379B">
        <w:trPr>
          <w:trHeight w:val="794"/>
        </w:trPr>
        <w:tc>
          <w:tcPr>
            <w:tcW w:w="4962" w:type="dxa"/>
          </w:tcPr>
          <w:p w14:paraId="79E65E0A" w14:textId="77777777" w:rsidR="00380F93" w:rsidRPr="00093AEC" w:rsidRDefault="00380F93" w:rsidP="0077379B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14:paraId="15B2AED4" w14:textId="0A102FE0" w:rsidR="00380F93" w:rsidRPr="00093AEC" w:rsidRDefault="00380F93" w:rsidP="0077379B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14:paraId="31101350" w14:textId="6EF71060" w:rsidR="00BE1E08" w:rsidRDefault="00635DAC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>Helge Sporsheim, Fagforbundet</w:t>
            </w:r>
            <w:r w:rsidR="00EB696C">
              <w:rPr>
                <w:rFonts w:ascii="Verdana" w:hAnsi="Verdana" w:cs="Verdana"/>
                <w:lang w:val="nn-NO"/>
              </w:rPr>
              <w:t xml:space="preserve"> </w:t>
            </w:r>
            <w:r w:rsidR="00B23F05">
              <w:rPr>
                <w:rFonts w:ascii="Verdana" w:hAnsi="Verdana" w:cs="Verdana"/>
                <w:lang w:val="nn-NO"/>
              </w:rPr>
              <w:br/>
            </w:r>
            <w:r w:rsidR="00FA680B" w:rsidRPr="00093AEC">
              <w:rPr>
                <w:rFonts w:ascii="Verdana" w:hAnsi="Verdana" w:cs="Verdana"/>
                <w:lang w:val="nn-NO"/>
              </w:rPr>
              <w:t>Ingri Bjørnevik, Fagforbundet</w:t>
            </w:r>
            <w:r w:rsidR="00255E1D">
              <w:rPr>
                <w:rFonts w:ascii="Verdana" w:hAnsi="Verdana" w:cs="Verdana"/>
              </w:rPr>
              <w:t xml:space="preserve"> </w:t>
            </w:r>
          </w:p>
          <w:p w14:paraId="05A7AB02" w14:textId="77777777" w:rsidR="00380F93" w:rsidRPr="00093AEC" w:rsidRDefault="00380F93" w:rsidP="0077379B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14:paraId="0C5827E6" w14:textId="77777777" w:rsidR="00380F93" w:rsidRPr="00093AEC" w:rsidRDefault="00380F93" w:rsidP="0077379B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14:paraId="2CFF5090" w14:textId="5D43B3B1" w:rsidR="00380F93" w:rsidRDefault="00380F93" w:rsidP="0077379B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14:paraId="40E1FF1C" w14:textId="1B0AE925" w:rsidR="00380F93" w:rsidRDefault="00380F93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Rune Midtlyng</w:t>
            </w:r>
          </w:p>
          <w:p w14:paraId="59C26C05" w14:textId="2CA6A129" w:rsidR="00BE1E08" w:rsidRPr="00093AEC" w:rsidRDefault="00BE1E08" w:rsidP="0077379B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Olav Østebø, Spekter</w:t>
            </w:r>
          </w:p>
        </w:tc>
      </w:tr>
      <w:tr w:rsidR="00380F93" w:rsidRPr="00093AEC" w14:paraId="6533663D" w14:textId="77777777" w:rsidTr="0077379B">
        <w:trPr>
          <w:trHeight w:val="176"/>
        </w:trPr>
        <w:tc>
          <w:tcPr>
            <w:tcW w:w="4962" w:type="dxa"/>
          </w:tcPr>
          <w:p w14:paraId="0A354AF5" w14:textId="77777777" w:rsidR="00380F93" w:rsidRPr="006D3127" w:rsidRDefault="00380F93" w:rsidP="0077379B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14:paraId="3989594B" w14:textId="77777777" w:rsidR="00380F93" w:rsidRPr="00093AEC" w:rsidRDefault="00920D59" w:rsidP="0077379B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b/>
              </w:rPr>
              <w:t xml:space="preserve">KS </w:t>
            </w:r>
            <w:r w:rsidR="00380F93" w:rsidRPr="006D3127">
              <w:rPr>
                <w:rFonts w:ascii="Verdana" w:hAnsi="Verdana" w:cs="Verdana"/>
                <w:b/>
              </w:rPr>
              <w:t>og EO</w:t>
            </w:r>
          </w:p>
        </w:tc>
      </w:tr>
      <w:tr w:rsidR="00380F93" w:rsidRPr="00093AEC" w14:paraId="08123A8E" w14:textId="77777777" w:rsidTr="006E34B8">
        <w:trPr>
          <w:trHeight w:val="823"/>
        </w:trPr>
        <w:tc>
          <w:tcPr>
            <w:tcW w:w="4962" w:type="dxa"/>
          </w:tcPr>
          <w:p w14:paraId="7FE623BF" w14:textId="173C2751" w:rsidR="00920D59" w:rsidRDefault="00380F93" w:rsidP="0077379B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</w:t>
            </w:r>
            <w:proofErr w:type="spellStart"/>
            <w:r w:rsidRPr="00093AEC">
              <w:rPr>
                <w:rFonts w:ascii="Verdana" w:hAnsi="Verdana" w:cs="Verdana"/>
              </w:rPr>
              <w:t>Yun</w:t>
            </w:r>
            <w:proofErr w:type="spellEnd"/>
            <w:r w:rsidRPr="00093AEC">
              <w:rPr>
                <w:rFonts w:ascii="Verdana" w:hAnsi="Verdana" w:cs="Verdana"/>
              </w:rPr>
              <w:t xml:space="preserve"> Rygh, Utdanningsforbundet</w:t>
            </w:r>
            <w:r w:rsidR="008E1ECB">
              <w:rPr>
                <w:rFonts w:ascii="Verdana" w:hAnsi="Verdana" w:cs="Verdana"/>
              </w:rPr>
              <w:t xml:space="preserve"> </w:t>
            </w:r>
          </w:p>
          <w:p w14:paraId="110398AD" w14:textId="5DB7F724" w:rsidR="00EB696C" w:rsidRDefault="00FF7D12" w:rsidP="003125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Kristin Vik for </w:t>
            </w:r>
            <w:r w:rsidR="003125D2">
              <w:rPr>
                <w:rFonts w:ascii="Verdana" w:hAnsi="Verdana" w:cs="Verdana"/>
              </w:rPr>
              <w:t>Andrew Cornell, Utdanningsforbundet</w:t>
            </w:r>
            <w:r w:rsidR="008E1ECB">
              <w:rPr>
                <w:rFonts w:ascii="Verdana" w:hAnsi="Verdana" w:cs="Verdana"/>
              </w:rPr>
              <w:t xml:space="preserve"> </w:t>
            </w:r>
          </w:p>
          <w:p w14:paraId="3AF664AD" w14:textId="64913A7B" w:rsidR="00380F93" w:rsidRPr="006D3127" w:rsidRDefault="00380F93" w:rsidP="003125D2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  <w:r w:rsidR="00555869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677" w:type="dxa"/>
          </w:tcPr>
          <w:p w14:paraId="02D55029" w14:textId="64995C62" w:rsidR="00327923" w:rsidRDefault="00327923" w:rsidP="0032792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Ingrid </w:t>
            </w:r>
            <w:r w:rsidRPr="00327923">
              <w:rPr>
                <w:rFonts w:ascii="Verdana" w:hAnsi="Verdana" w:cs="Verdana"/>
              </w:rPr>
              <w:t xml:space="preserve">Bråstad Nilssen for </w:t>
            </w:r>
            <w:r w:rsidRPr="00093AEC">
              <w:rPr>
                <w:rFonts w:ascii="Verdana" w:hAnsi="Verdana" w:cs="Verdana"/>
              </w:rPr>
              <w:t>Kasper Tøstiengen, KS</w:t>
            </w:r>
            <w:r>
              <w:rPr>
                <w:rFonts w:ascii="Verdana" w:hAnsi="Verdana" w:cs="Verdana"/>
              </w:rPr>
              <w:t xml:space="preserve"> </w:t>
            </w:r>
          </w:p>
          <w:p w14:paraId="4C70D99C" w14:textId="77777777" w:rsidR="00327923" w:rsidRDefault="00327923" w:rsidP="00327923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  <w:r>
              <w:rPr>
                <w:rFonts w:ascii="Verdana" w:hAnsi="Verdana" w:cs="Verdana"/>
              </w:rPr>
              <w:t xml:space="preserve"> </w:t>
            </w:r>
          </w:p>
          <w:p w14:paraId="3D693490" w14:textId="579DEEDE" w:rsidR="007F04DD" w:rsidRPr="00327923" w:rsidRDefault="00FF7D12" w:rsidP="00B23F0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Edvard </w:t>
            </w:r>
            <w:proofErr w:type="spellStart"/>
            <w:r w:rsidRPr="00327923">
              <w:rPr>
                <w:rFonts w:ascii="Verdana" w:hAnsi="Verdana" w:cs="Verdana"/>
              </w:rPr>
              <w:t>Botterli</w:t>
            </w:r>
            <w:proofErr w:type="spellEnd"/>
            <w:r w:rsidRPr="00327923">
              <w:rPr>
                <w:rFonts w:ascii="Verdana" w:hAnsi="Verdana" w:cs="Verdana"/>
              </w:rPr>
              <w:t xml:space="preserve"> Udnæs, EO</w:t>
            </w:r>
          </w:p>
        </w:tc>
      </w:tr>
      <w:tr w:rsidR="00380F93" w:rsidRPr="00093AEC" w14:paraId="49F59E7D" w14:textId="77777777" w:rsidTr="0077379B">
        <w:trPr>
          <w:trHeight w:val="258"/>
        </w:trPr>
        <w:tc>
          <w:tcPr>
            <w:tcW w:w="4962" w:type="dxa"/>
          </w:tcPr>
          <w:p w14:paraId="3E5CFC94" w14:textId="77777777" w:rsidR="00380F93" w:rsidRPr="006D3127" w:rsidRDefault="00380F93" w:rsidP="0077379B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14:paraId="10528CF0" w14:textId="77777777" w:rsidR="00380F93" w:rsidRPr="00093AEC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8174D7A" w14:textId="77777777" w:rsidTr="0006167B">
        <w:trPr>
          <w:trHeight w:val="259"/>
        </w:trPr>
        <w:tc>
          <w:tcPr>
            <w:tcW w:w="4962" w:type="dxa"/>
          </w:tcPr>
          <w:p w14:paraId="6ECE104D" w14:textId="77777777" w:rsidR="00380F93" w:rsidRPr="00093AEC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14:paraId="72545394" w14:textId="77777777" w:rsidR="00380F93" w:rsidRPr="00093AEC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5E2BA0F" w14:textId="77777777" w:rsidTr="0077379B">
        <w:trPr>
          <w:trHeight w:val="179"/>
        </w:trPr>
        <w:tc>
          <w:tcPr>
            <w:tcW w:w="4962" w:type="dxa"/>
          </w:tcPr>
          <w:p w14:paraId="21040CC6" w14:textId="77777777" w:rsidR="00380F93" w:rsidRPr="00093AEC" w:rsidRDefault="00380F93" w:rsidP="0077379B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14:paraId="336ADE66" w14:textId="77777777" w:rsidR="00380F93" w:rsidRPr="00093AEC" w:rsidRDefault="00380F93" w:rsidP="0077379B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C27E5F" w14:paraId="02E9946C" w14:textId="77777777" w:rsidTr="0077379B">
        <w:trPr>
          <w:trHeight w:val="176"/>
        </w:trPr>
        <w:tc>
          <w:tcPr>
            <w:tcW w:w="4962" w:type="dxa"/>
          </w:tcPr>
          <w:p w14:paraId="45CAC85E" w14:textId="72706129" w:rsidR="00327923" w:rsidRDefault="00327923" w:rsidP="00327923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  <w:r>
              <w:rPr>
                <w:rFonts w:ascii="Verdana" w:hAnsi="Verdana" w:cs="Verdana"/>
              </w:rPr>
              <w:t xml:space="preserve"> </w:t>
            </w:r>
          </w:p>
          <w:p w14:paraId="0F758855" w14:textId="77777777" w:rsidR="00327923" w:rsidRDefault="00327923" w:rsidP="00327923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  <w:r>
              <w:rPr>
                <w:rFonts w:ascii="Verdana" w:hAnsi="Verdana" w:cs="Verdana"/>
              </w:rPr>
              <w:t xml:space="preserve"> </w:t>
            </w:r>
          </w:p>
          <w:p w14:paraId="1890ABD3" w14:textId="2D9D32FA" w:rsidR="00E35A9A" w:rsidRDefault="00FF7D12" w:rsidP="00E35A9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Edvard </w:t>
            </w:r>
            <w:proofErr w:type="spellStart"/>
            <w:r w:rsidRPr="00327923">
              <w:rPr>
                <w:rFonts w:ascii="Verdana" w:hAnsi="Verdana" w:cs="Verdana"/>
              </w:rPr>
              <w:t>Botterli</w:t>
            </w:r>
            <w:proofErr w:type="spellEnd"/>
            <w:r w:rsidRPr="00327923">
              <w:rPr>
                <w:rFonts w:ascii="Verdana" w:hAnsi="Verdana" w:cs="Verdana"/>
              </w:rPr>
              <w:t xml:space="preserve"> Udnæs, EO</w:t>
            </w:r>
          </w:p>
          <w:p w14:paraId="1ED1CC05" w14:textId="77777777" w:rsidR="00FF7D12" w:rsidRDefault="00FF7D12" w:rsidP="00FF7D1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Andrew Cornell, Utdanningsforbundet </w:t>
            </w:r>
          </w:p>
          <w:p w14:paraId="02B96E86" w14:textId="77777777" w:rsidR="00FF7D12" w:rsidRDefault="00FF7D12" w:rsidP="00E35A9A">
            <w:pPr>
              <w:rPr>
                <w:rFonts w:ascii="Verdana" w:hAnsi="Verdana" w:cs="Verdana"/>
              </w:rPr>
            </w:pPr>
          </w:p>
          <w:p w14:paraId="3407E198" w14:textId="644968BA" w:rsidR="00577E14" w:rsidRPr="00255E1D" w:rsidRDefault="00577E14" w:rsidP="00775FF5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14:paraId="2D665D89" w14:textId="363490F0" w:rsidR="006B4F4A" w:rsidRDefault="00255E1D" w:rsidP="0077379B">
            <w:pPr>
              <w:rPr>
                <w:rFonts w:ascii="Verdana" w:hAnsi="Verdana" w:cs="Verdana"/>
                <w:lang w:val="en-GB"/>
              </w:rPr>
            </w:pPr>
            <w:r w:rsidRPr="00B23F05">
              <w:rPr>
                <w:rFonts w:ascii="Verdana" w:hAnsi="Verdana" w:cs="Verdana"/>
                <w:lang w:val="en-GB"/>
              </w:rPr>
              <w:t>Fride Burton</w:t>
            </w:r>
          </w:p>
          <w:p w14:paraId="19A91E7B" w14:textId="77777777" w:rsidR="006A782A" w:rsidRPr="00B23F05" w:rsidRDefault="006A782A" w:rsidP="0077379B">
            <w:pPr>
              <w:rPr>
                <w:rFonts w:ascii="Verdana" w:hAnsi="Verdana" w:cs="Verdana"/>
                <w:lang w:val="en-GB"/>
              </w:rPr>
            </w:pPr>
          </w:p>
          <w:p w14:paraId="4B1F1807" w14:textId="71BB4EEC" w:rsidR="00555869" w:rsidRPr="00B23F05" w:rsidRDefault="00555869" w:rsidP="0077379B">
            <w:pPr>
              <w:rPr>
                <w:rFonts w:ascii="Verdana" w:hAnsi="Verdana" w:cs="Verdana"/>
                <w:lang w:val="en-GB"/>
              </w:rPr>
            </w:pPr>
          </w:p>
        </w:tc>
      </w:tr>
    </w:tbl>
    <w:p w14:paraId="55EF9879" w14:textId="77777777" w:rsidR="00380F93" w:rsidRPr="00B23F05" w:rsidRDefault="00380F93" w:rsidP="00380F93">
      <w:pPr>
        <w:rPr>
          <w:rFonts w:ascii="Verdana" w:hAnsi="Verdana" w:cs="Verdana"/>
          <w:lang w:val="en-GB"/>
        </w:rPr>
      </w:pPr>
    </w:p>
    <w:p w14:paraId="63B93E5D" w14:textId="77777777" w:rsidR="00380F93" w:rsidRPr="00B23F05" w:rsidRDefault="00380F93" w:rsidP="00380F93">
      <w:pPr>
        <w:rPr>
          <w:rFonts w:ascii="Verdana" w:hAnsi="Verdana" w:cs="Verdana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14:paraId="05B7D8F5" w14:textId="77777777" w:rsidTr="00380F93">
        <w:trPr>
          <w:trHeight w:val="370"/>
        </w:trPr>
        <w:tc>
          <w:tcPr>
            <w:tcW w:w="2517" w:type="dxa"/>
            <w:vAlign w:val="center"/>
          </w:tcPr>
          <w:p w14:paraId="549A4F8C" w14:textId="77777777" w:rsidR="00380F93" w:rsidRDefault="00380F93" w:rsidP="0077379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14:paraId="3EEA9EED" w14:textId="77777777" w:rsidR="00380F93" w:rsidRDefault="00380F93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14:paraId="49DFC79C" w14:textId="77777777" w:rsidR="00380F93" w:rsidRDefault="00380F93" w:rsidP="0077379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14:paraId="28F97986" w14:textId="77777777" w:rsidR="00380F93" w:rsidRDefault="00334B0E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380F93" w14:paraId="3CC26953" w14:textId="77777777" w:rsidTr="00380F93">
        <w:trPr>
          <w:trHeight w:val="627"/>
        </w:trPr>
        <w:tc>
          <w:tcPr>
            <w:tcW w:w="2517" w:type="dxa"/>
            <w:vAlign w:val="center"/>
          </w:tcPr>
          <w:p w14:paraId="790AE938" w14:textId="17D86627" w:rsidR="00380F93" w:rsidRDefault="00651836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06</w:t>
            </w:r>
            <w:r w:rsidR="00555869">
              <w:rPr>
                <w:rFonts w:ascii="Verdana" w:hAnsi="Verdana" w:cs="Verdana"/>
              </w:rPr>
              <w:t>.</w:t>
            </w:r>
            <w:r w:rsidR="003E2715">
              <w:rPr>
                <w:rFonts w:ascii="Verdana" w:hAnsi="Verdana" w:cs="Verdana"/>
              </w:rPr>
              <w:t xml:space="preserve">10 </w:t>
            </w:r>
            <w:r w:rsidR="00555869">
              <w:rPr>
                <w:rFonts w:ascii="Verdana" w:hAnsi="Verdana" w:cs="Verdana"/>
              </w:rPr>
              <w:t>20</w:t>
            </w:r>
            <w:r w:rsidR="002037C7">
              <w:rPr>
                <w:rFonts w:ascii="Verdana" w:hAnsi="Verdana" w:cs="Verdana"/>
              </w:rPr>
              <w:t>20</w:t>
            </w:r>
          </w:p>
        </w:tc>
        <w:tc>
          <w:tcPr>
            <w:tcW w:w="2151" w:type="dxa"/>
            <w:vAlign w:val="center"/>
          </w:tcPr>
          <w:p w14:paraId="32A20EB8" w14:textId="13B9D68B" w:rsidR="00380F93" w:rsidRDefault="004E6DC4" w:rsidP="0072703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Kl. </w:t>
            </w:r>
            <w:r w:rsidR="00DD6EDD">
              <w:rPr>
                <w:rFonts w:ascii="Verdana" w:hAnsi="Verdana" w:cs="Verdana"/>
              </w:rPr>
              <w:t>09.30</w:t>
            </w:r>
          </w:p>
        </w:tc>
        <w:tc>
          <w:tcPr>
            <w:tcW w:w="1771" w:type="dxa"/>
            <w:vAlign w:val="center"/>
          </w:tcPr>
          <w:p w14:paraId="0E1B689C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4C88F240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54B6D598" w14:textId="77777777" w:rsidTr="00380F93">
        <w:trPr>
          <w:trHeight w:val="693"/>
        </w:trPr>
        <w:tc>
          <w:tcPr>
            <w:tcW w:w="2517" w:type="dxa"/>
            <w:vAlign w:val="center"/>
          </w:tcPr>
          <w:p w14:paraId="094F7A76" w14:textId="72E49731" w:rsidR="00380F93" w:rsidRDefault="00651836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06</w:t>
            </w:r>
            <w:r w:rsidR="00555869">
              <w:rPr>
                <w:rFonts w:ascii="Verdana" w:hAnsi="Verdana" w:cs="Verdana"/>
              </w:rPr>
              <w:t>.</w:t>
            </w:r>
            <w:r w:rsidR="003E2715">
              <w:rPr>
                <w:rFonts w:ascii="Verdana" w:hAnsi="Verdana" w:cs="Verdana"/>
              </w:rPr>
              <w:t xml:space="preserve">10 </w:t>
            </w:r>
            <w:r w:rsidR="00555869">
              <w:rPr>
                <w:rFonts w:ascii="Verdana" w:hAnsi="Verdana" w:cs="Verdana"/>
              </w:rPr>
              <w:t>20</w:t>
            </w:r>
            <w:r w:rsidR="002037C7">
              <w:rPr>
                <w:rFonts w:ascii="Verdana" w:hAnsi="Verdana" w:cs="Verdana"/>
              </w:rPr>
              <w:t>20</w:t>
            </w:r>
          </w:p>
        </w:tc>
        <w:tc>
          <w:tcPr>
            <w:tcW w:w="2151" w:type="dxa"/>
            <w:vAlign w:val="center"/>
          </w:tcPr>
          <w:p w14:paraId="4919A428" w14:textId="744F0A25" w:rsidR="00380F93" w:rsidRDefault="00380F93" w:rsidP="00635DAC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255E1D">
              <w:rPr>
                <w:rFonts w:ascii="Verdana" w:hAnsi="Verdana" w:cs="Verdana"/>
              </w:rPr>
              <w:t>1</w:t>
            </w:r>
            <w:r w:rsidR="00136855">
              <w:rPr>
                <w:rFonts w:ascii="Verdana" w:hAnsi="Verdana" w:cs="Verdana"/>
              </w:rPr>
              <w:t>5:00</w:t>
            </w:r>
          </w:p>
        </w:tc>
        <w:tc>
          <w:tcPr>
            <w:tcW w:w="1771" w:type="dxa"/>
            <w:vAlign w:val="center"/>
          </w:tcPr>
          <w:p w14:paraId="77BB8192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6F66C595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329CA5B7" w14:textId="77777777" w:rsidTr="00380F93">
        <w:trPr>
          <w:trHeight w:val="391"/>
        </w:trPr>
        <w:tc>
          <w:tcPr>
            <w:tcW w:w="2517" w:type="dxa"/>
            <w:vAlign w:val="center"/>
          </w:tcPr>
          <w:p w14:paraId="052D1ACA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14:paraId="2E696072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14:paraId="1BA5BD93" w14:textId="77777777" w:rsidR="00380F93" w:rsidRDefault="00380F93" w:rsidP="0077379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14:paraId="406660CE" w14:textId="52CFB1E1" w:rsidR="00380F93" w:rsidRDefault="004E6DC4" w:rsidP="00255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DD6EDD">
              <w:rPr>
                <w:rFonts w:ascii="Verdana" w:hAnsi="Verdana" w:cs="Verdana"/>
              </w:rPr>
              <w:t>5</w:t>
            </w:r>
            <w:r w:rsidR="00136855">
              <w:rPr>
                <w:rFonts w:ascii="Verdana" w:hAnsi="Verdana" w:cs="Verdana"/>
              </w:rPr>
              <w:t>,5</w:t>
            </w:r>
            <w:r w:rsidR="00555869">
              <w:rPr>
                <w:rFonts w:ascii="Verdana" w:hAnsi="Verdana" w:cs="Verdana"/>
              </w:rPr>
              <w:t xml:space="preserve"> t</w:t>
            </w:r>
          </w:p>
        </w:tc>
      </w:tr>
    </w:tbl>
    <w:p w14:paraId="3E8E2004" w14:textId="77777777"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14:paraId="6D6F1EAE" w14:textId="77777777" w:rsidR="00380F93" w:rsidRDefault="00380F93" w:rsidP="00380F93">
      <w:pPr>
        <w:rPr>
          <w:rFonts w:ascii="Verdana" w:hAnsi="Verdana" w:cs="Verdana"/>
        </w:rPr>
      </w:pPr>
    </w:p>
    <w:p w14:paraId="5AF8E242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14:paraId="0BB2EFCD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90CF14B" w14:textId="77777777" w:rsidR="00380F93" w:rsidRDefault="00380F93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09192A1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659C19AE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AA63F9F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6E3A0CA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37410A21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092202C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70E90A67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5EBAE151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52E5F71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F104884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6DAB8E1F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262D9E2" w14:textId="73FDD0E4" w:rsidR="00380F93" w:rsidRDefault="00367ED2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54D9DCC" w14:textId="30C190A1" w:rsidR="00380F93" w:rsidRDefault="00367ED2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</w:tr>
      <w:tr w:rsidR="00380F93" w14:paraId="0A5C6038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978347E" w14:textId="77777777" w:rsidR="00380F93" w:rsidRDefault="00380F93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382C214" w14:textId="77777777" w:rsidR="00380F93" w:rsidRDefault="00380F93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14:paraId="14E40DDA" w14:textId="77777777" w:rsidR="00380F93" w:rsidRDefault="00380F93" w:rsidP="00380F93">
      <w:pPr>
        <w:rPr>
          <w:rFonts w:ascii="Verdana" w:hAnsi="Verdana" w:cs="Verdana"/>
        </w:rPr>
      </w:pPr>
    </w:p>
    <w:p w14:paraId="0BF41EF1" w14:textId="77777777" w:rsidR="00380F93" w:rsidRDefault="00380F93" w:rsidP="00380F93">
      <w:pPr>
        <w:rPr>
          <w:rFonts w:ascii="Verdana" w:hAnsi="Verdana" w:cs="Verdana"/>
        </w:rPr>
      </w:pPr>
    </w:p>
    <w:p w14:paraId="2F53C69D" w14:textId="23C67B57" w:rsidR="00380F93" w:rsidRDefault="00380F93" w:rsidP="00380F93">
      <w:pPr>
        <w:rPr>
          <w:rFonts w:ascii="Verdana" w:hAnsi="Verdana" w:cs="Verdana"/>
        </w:rPr>
      </w:pPr>
    </w:p>
    <w:p w14:paraId="10768962" w14:textId="2E8120BC" w:rsidR="007D659A" w:rsidRDefault="007D659A" w:rsidP="00380F93">
      <w:pPr>
        <w:rPr>
          <w:rFonts w:ascii="Verdana" w:hAnsi="Verdana" w:cs="Verdana"/>
        </w:rPr>
      </w:pPr>
    </w:p>
    <w:p w14:paraId="3BF73E51" w14:textId="57D4A647"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14:paraId="13FBE363" w14:textId="77777777" w:rsidR="007C3E90" w:rsidRDefault="007C3E90" w:rsidP="00380F93">
      <w:pPr>
        <w:rPr>
          <w:rFonts w:ascii="Verdana" w:hAnsi="Verdana" w:cs="Verdana"/>
        </w:rPr>
      </w:pPr>
    </w:p>
    <w:p w14:paraId="14B27FDB" w14:textId="77777777" w:rsidR="007D659A" w:rsidRDefault="007D659A" w:rsidP="00380F93">
      <w:pPr>
        <w:rPr>
          <w:rFonts w:ascii="Verdana" w:hAnsi="Verdana" w:cs="Verdana"/>
          <w:b/>
        </w:rPr>
      </w:pPr>
      <w:bookmarkStart w:id="11" w:name="EksterneKopiTilTabell"/>
      <w:bookmarkStart w:id="12" w:name="InternKopiTilTabell"/>
      <w:bookmarkEnd w:id="11"/>
      <w:bookmarkEnd w:id="12"/>
    </w:p>
    <w:p w14:paraId="7FB0E407" w14:textId="77777777" w:rsidR="00F9706A" w:rsidRDefault="00F9706A" w:rsidP="00380F93">
      <w:pPr>
        <w:rPr>
          <w:rFonts w:ascii="Verdana" w:hAnsi="Verdana" w:cs="Verdana"/>
          <w:b/>
        </w:rPr>
      </w:pPr>
    </w:p>
    <w:p w14:paraId="7CFD7D37" w14:textId="51C76958" w:rsidR="00F9706A" w:rsidRDefault="00F9706A" w:rsidP="00380F93">
      <w:pPr>
        <w:rPr>
          <w:rFonts w:ascii="Verdana" w:hAnsi="Verdana" w:cs="Verdana"/>
          <w:b/>
        </w:rPr>
      </w:pPr>
    </w:p>
    <w:p w14:paraId="6A213613" w14:textId="77777777" w:rsidR="00F9706A" w:rsidRDefault="00F9706A" w:rsidP="00380F93">
      <w:pPr>
        <w:rPr>
          <w:rFonts w:ascii="Verdana" w:hAnsi="Verdana" w:cs="Verdana"/>
          <w:b/>
        </w:rPr>
      </w:pPr>
    </w:p>
    <w:p w14:paraId="69903FCB" w14:textId="6FE80978" w:rsidR="00F9706A" w:rsidRDefault="00F9706A" w:rsidP="00380F93">
      <w:pPr>
        <w:rPr>
          <w:rFonts w:ascii="Verdana" w:hAnsi="Verdana" w:cs="Verdana"/>
          <w:b/>
        </w:rPr>
      </w:pPr>
    </w:p>
    <w:p w14:paraId="171E75A1" w14:textId="3254D572" w:rsidR="00544E6D" w:rsidRDefault="00FA680B" w:rsidP="00380F93">
      <w:pPr>
        <w:rPr>
          <w:rFonts w:ascii="Verdana" w:hAnsi="Verdana" w:cs="Verdana"/>
          <w:b/>
        </w:rPr>
      </w:pPr>
      <w:bookmarkStart w:id="13" w:name="_Hlk51669098"/>
      <w:bookmarkStart w:id="14" w:name="_Hlk51938939"/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7F04DD">
        <w:rPr>
          <w:rFonts w:ascii="Verdana" w:hAnsi="Verdana" w:cs="Verdana"/>
          <w:b/>
        </w:rPr>
        <w:t>9</w:t>
      </w:r>
      <w:r w:rsidR="00255E1D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 xml:space="preserve">: </w:t>
      </w:r>
      <w:bookmarkStart w:id="15" w:name="_Hlk41557644"/>
      <w:r w:rsidR="00910F03">
        <w:rPr>
          <w:rFonts w:ascii="Verdana" w:hAnsi="Verdana" w:cs="Verdana"/>
          <w:b/>
        </w:rPr>
        <w:t>Godkjenning innkalling og saker til eventuelt (</w:t>
      </w:r>
      <w:r w:rsidR="00272452">
        <w:rPr>
          <w:rFonts w:ascii="Verdana" w:hAnsi="Verdana" w:cs="Verdana"/>
          <w:b/>
        </w:rPr>
        <w:t>0</w:t>
      </w:r>
      <w:r w:rsidR="00060E09">
        <w:rPr>
          <w:rFonts w:ascii="Verdana" w:hAnsi="Verdana" w:cs="Verdana"/>
          <w:b/>
        </w:rPr>
        <w:t>9</w:t>
      </w:r>
      <w:r w:rsidR="00272452">
        <w:rPr>
          <w:rFonts w:ascii="Verdana" w:hAnsi="Verdana" w:cs="Verdana"/>
          <w:b/>
        </w:rPr>
        <w:t>.</w:t>
      </w:r>
      <w:r w:rsidR="00060E09">
        <w:rPr>
          <w:rFonts w:ascii="Verdana" w:hAnsi="Verdana" w:cs="Verdana"/>
          <w:b/>
        </w:rPr>
        <w:t>30-09</w:t>
      </w:r>
      <w:r w:rsidR="00272452">
        <w:rPr>
          <w:rFonts w:ascii="Verdana" w:hAnsi="Verdana" w:cs="Verdana"/>
          <w:b/>
        </w:rPr>
        <w:t>.</w:t>
      </w:r>
      <w:r w:rsidR="005C0329">
        <w:rPr>
          <w:rFonts w:ascii="Verdana" w:hAnsi="Verdana" w:cs="Verdana"/>
          <w:b/>
        </w:rPr>
        <w:t>40</w:t>
      </w:r>
      <w:r w:rsidR="00272452">
        <w:rPr>
          <w:rFonts w:ascii="Verdana" w:hAnsi="Verdana" w:cs="Verdana"/>
          <w:b/>
        </w:rPr>
        <w:t>)</w:t>
      </w:r>
    </w:p>
    <w:p w14:paraId="2CA1ECCF" w14:textId="64E436A8" w:rsidR="005C0329" w:rsidRDefault="001A4C70" w:rsidP="00F9706A">
      <w:pPr>
        <w:rPr>
          <w:rFonts w:ascii="Verdana" w:hAnsi="Verdana" w:cs="Verdana"/>
          <w:b/>
          <w:bCs/>
        </w:rPr>
      </w:pPr>
      <w:bookmarkStart w:id="16" w:name="_Hlk22639533"/>
      <w:bookmarkEnd w:id="15"/>
      <w:r w:rsidRPr="00973A6E">
        <w:rPr>
          <w:rFonts w:ascii="Verdana" w:hAnsi="Verdana" w:cs="Verdana"/>
          <w:b/>
        </w:rPr>
        <w:t xml:space="preserve">Sak </w:t>
      </w:r>
      <w:r w:rsidR="007F04DD">
        <w:rPr>
          <w:rFonts w:ascii="Verdana" w:hAnsi="Verdana" w:cs="Verdana"/>
          <w:b/>
        </w:rPr>
        <w:t>30</w:t>
      </w:r>
      <w:r w:rsidRPr="00973A6E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>20</w:t>
      </w:r>
      <w:r w:rsidRPr="00973A6E"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 xml:space="preserve"> </w:t>
      </w:r>
      <w:bookmarkStart w:id="17" w:name="_Hlk33532496"/>
      <w:r w:rsidR="007A0D5B" w:rsidRPr="00262172">
        <w:rPr>
          <w:rFonts w:ascii="Verdana" w:hAnsi="Verdana" w:cs="Verdana"/>
          <w:b/>
          <w:bCs/>
        </w:rPr>
        <w:t xml:space="preserve">AU orienterer om </w:t>
      </w:r>
      <w:r w:rsidR="005C0329">
        <w:rPr>
          <w:rFonts w:ascii="Verdana" w:hAnsi="Verdana" w:cs="Verdana"/>
          <w:b/>
          <w:bCs/>
        </w:rPr>
        <w:t xml:space="preserve">læreplanprosessen og </w:t>
      </w:r>
      <w:r w:rsidR="005C0329">
        <w:rPr>
          <w:rFonts w:ascii="Verdana" w:hAnsi="Verdana" w:cs="Verdana"/>
          <w:b/>
        </w:rPr>
        <w:t xml:space="preserve">plan for rådets arbeid med </w:t>
      </w:r>
      <w:r w:rsidR="00ED4104">
        <w:rPr>
          <w:rFonts w:ascii="Verdana" w:hAnsi="Verdana" w:cs="Verdana"/>
          <w:b/>
        </w:rPr>
        <w:t xml:space="preserve">høring </w:t>
      </w:r>
      <w:r w:rsidR="005C0329">
        <w:rPr>
          <w:rFonts w:ascii="Verdana" w:hAnsi="Verdana" w:cs="Verdana"/>
          <w:b/>
        </w:rPr>
        <w:t>yrkesfag Vg2 og Vg3</w:t>
      </w:r>
      <w:r w:rsidR="005C0329" w:rsidRPr="00E364D3">
        <w:rPr>
          <w:rFonts w:ascii="Verdana" w:hAnsi="Verdana" w:cs="Verdana"/>
          <w:b/>
        </w:rPr>
        <w:t xml:space="preserve"> </w:t>
      </w:r>
      <w:r w:rsidR="005C0329" w:rsidRPr="008C1B7C">
        <w:rPr>
          <w:rFonts w:ascii="Verdana" w:hAnsi="Verdana" w:cs="Verdana"/>
          <w:b/>
        </w:rPr>
        <w:t xml:space="preserve">ved </w:t>
      </w:r>
      <w:r w:rsidR="005C0329">
        <w:rPr>
          <w:rFonts w:ascii="Verdana" w:hAnsi="Verdana" w:cs="Verdana"/>
          <w:b/>
        </w:rPr>
        <w:t>Eli Sogn Iversen/</w:t>
      </w:r>
      <w:r w:rsidR="005C0329" w:rsidRPr="008C1B7C">
        <w:rPr>
          <w:rFonts w:ascii="Verdana" w:hAnsi="Verdana" w:cs="Verdana"/>
          <w:b/>
        </w:rPr>
        <w:t>Anne</w:t>
      </w:r>
      <w:r w:rsidR="005C0329">
        <w:rPr>
          <w:rFonts w:ascii="Verdana" w:hAnsi="Verdana" w:cs="Verdana"/>
          <w:b/>
        </w:rPr>
        <w:t xml:space="preserve"> </w:t>
      </w:r>
      <w:proofErr w:type="spellStart"/>
      <w:r w:rsidR="005C0329">
        <w:rPr>
          <w:rFonts w:ascii="Verdana" w:hAnsi="Verdana" w:cs="Verdana"/>
          <w:b/>
        </w:rPr>
        <w:t>Yun</w:t>
      </w:r>
      <w:proofErr w:type="spellEnd"/>
      <w:r w:rsidR="005C0329">
        <w:rPr>
          <w:rFonts w:ascii="Verdana" w:hAnsi="Verdana" w:cs="Verdana"/>
          <w:b/>
        </w:rPr>
        <w:t xml:space="preserve"> Rygh (</w:t>
      </w:r>
      <w:r w:rsidR="005C0329">
        <w:rPr>
          <w:rFonts w:ascii="Verdana" w:hAnsi="Verdana" w:cs="Verdana"/>
          <w:b/>
          <w:bCs/>
        </w:rPr>
        <w:t>9.40-10.15)</w:t>
      </w:r>
    </w:p>
    <w:p w14:paraId="406FF8DF" w14:textId="4BF4E709" w:rsidR="00466227" w:rsidRDefault="005C0329" w:rsidP="00F9706A">
      <w:pPr>
        <w:rPr>
          <w:rFonts w:ascii="Verdana" w:hAnsi="Verdana" w:cs="Verdana"/>
          <w:b/>
          <w:bCs/>
        </w:rPr>
      </w:pPr>
      <w:bookmarkStart w:id="18" w:name="_Hlk51671467"/>
      <w:r>
        <w:rPr>
          <w:rFonts w:ascii="Verdana" w:hAnsi="Verdana" w:cs="Verdana"/>
          <w:b/>
          <w:bCs/>
        </w:rPr>
        <w:t>Sak 31/20: I</w:t>
      </w:r>
      <w:r w:rsidR="00466227">
        <w:rPr>
          <w:rFonts w:ascii="Verdana" w:hAnsi="Verdana" w:cs="Verdana"/>
          <w:b/>
          <w:bCs/>
        </w:rPr>
        <w:t>nntrykk fra tverrgående lesing</w:t>
      </w:r>
      <w:r>
        <w:rPr>
          <w:rFonts w:ascii="Verdana" w:hAnsi="Verdana" w:cs="Verdana"/>
          <w:b/>
          <w:bCs/>
        </w:rPr>
        <w:t xml:space="preserve"> ved </w:t>
      </w:r>
      <w:r w:rsidR="001A2BF5">
        <w:rPr>
          <w:rFonts w:ascii="Verdana" w:hAnsi="Verdana" w:cs="Verdana"/>
          <w:b/>
          <w:bCs/>
        </w:rPr>
        <w:t>Bodil</w:t>
      </w:r>
      <w:r>
        <w:rPr>
          <w:rFonts w:ascii="Verdana" w:hAnsi="Verdana" w:cs="Verdana"/>
          <w:b/>
          <w:bCs/>
        </w:rPr>
        <w:t xml:space="preserve"> Brå Alvik</w:t>
      </w:r>
      <w:bookmarkEnd w:id="18"/>
      <w:r>
        <w:rPr>
          <w:rFonts w:ascii="Verdana" w:hAnsi="Verdana" w:cs="Verdana"/>
          <w:b/>
          <w:bCs/>
        </w:rPr>
        <w:t xml:space="preserve"> (</w:t>
      </w:r>
      <w:r w:rsidR="00466227">
        <w:rPr>
          <w:rFonts w:ascii="Verdana" w:hAnsi="Verdana" w:cs="Verdana"/>
          <w:b/>
        </w:rPr>
        <w:t>10.</w:t>
      </w:r>
      <w:r w:rsidR="00136855">
        <w:rPr>
          <w:rFonts w:ascii="Verdana" w:hAnsi="Verdana" w:cs="Verdana"/>
          <w:b/>
        </w:rPr>
        <w:t>1</w:t>
      </w:r>
      <w:r>
        <w:rPr>
          <w:rFonts w:ascii="Verdana" w:hAnsi="Verdana" w:cs="Verdana"/>
          <w:b/>
        </w:rPr>
        <w:t>5-10.45</w:t>
      </w:r>
      <w:r w:rsidR="00466227">
        <w:rPr>
          <w:rFonts w:ascii="Verdana" w:hAnsi="Verdana" w:cs="Verdana"/>
          <w:b/>
        </w:rPr>
        <w:t>)</w:t>
      </w:r>
    </w:p>
    <w:bookmarkEnd w:id="13"/>
    <w:p w14:paraId="42429B8E" w14:textId="4D6A6844" w:rsidR="009F4EE8" w:rsidRDefault="005C0329" w:rsidP="009F4EE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32/20: </w:t>
      </w:r>
      <w:r w:rsidR="009F4EE8" w:rsidRPr="008C1B7C">
        <w:rPr>
          <w:rFonts w:ascii="Verdana" w:hAnsi="Verdana" w:cs="Verdana"/>
          <w:b/>
        </w:rPr>
        <w:t xml:space="preserve">Læreplaner Vg2 og Vg3 inntrykk fra </w:t>
      </w:r>
      <w:r w:rsidR="005F5D9A">
        <w:rPr>
          <w:rFonts w:ascii="Verdana" w:hAnsi="Verdana" w:cs="Verdana"/>
          <w:b/>
        </w:rPr>
        <w:t>rådets lesegruppe</w:t>
      </w:r>
      <w:r w:rsidR="00274222">
        <w:rPr>
          <w:rFonts w:ascii="Verdana" w:hAnsi="Verdana" w:cs="Verdana"/>
          <w:b/>
        </w:rPr>
        <w:t>r</w:t>
      </w:r>
      <w:r w:rsidR="005F5D9A">
        <w:rPr>
          <w:rFonts w:ascii="Verdana" w:hAnsi="Verdana" w:cs="Verdana"/>
          <w:b/>
        </w:rPr>
        <w:t xml:space="preserve"> ved </w:t>
      </w:r>
      <w:r>
        <w:rPr>
          <w:rFonts w:ascii="Verdana" w:hAnsi="Verdana" w:cs="Verdana"/>
          <w:b/>
        </w:rPr>
        <w:t>AU</w:t>
      </w:r>
      <w:r w:rsidR="009F4EE8">
        <w:rPr>
          <w:rFonts w:ascii="Verdana" w:hAnsi="Verdana" w:cs="Verdana"/>
          <w:b/>
        </w:rPr>
        <w:t xml:space="preserve"> 10.</w:t>
      </w:r>
      <w:r>
        <w:rPr>
          <w:rFonts w:ascii="Verdana" w:hAnsi="Verdana" w:cs="Verdana"/>
          <w:b/>
        </w:rPr>
        <w:t>45</w:t>
      </w:r>
      <w:r w:rsidR="009F4EE8">
        <w:rPr>
          <w:rFonts w:ascii="Verdana" w:hAnsi="Verdana" w:cs="Verdana"/>
          <w:b/>
        </w:rPr>
        <w:t>-1</w:t>
      </w:r>
      <w:r w:rsidR="004F32FB">
        <w:rPr>
          <w:rFonts w:ascii="Verdana" w:hAnsi="Verdana" w:cs="Verdana"/>
          <w:b/>
        </w:rPr>
        <w:t>1</w:t>
      </w:r>
      <w:r w:rsidR="009F4EE8">
        <w:rPr>
          <w:rFonts w:ascii="Verdana" w:hAnsi="Verdana" w:cs="Verdana"/>
          <w:b/>
        </w:rPr>
        <w:t>.</w:t>
      </w:r>
      <w:r w:rsidR="004F32FB">
        <w:rPr>
          <w:rFonts w:ascii="Verdana" w:hAnsi="Verdana" w:cs="Verdana"/>
          <w:b/>
        </w:rPr>
        <w:t>3</w:t>
      </w:r>
      <w:r w:rsidR="009F4EE8">
        <w:rPr>
          <w:rFonts w:ascii="Verdana" w:hAnsi="Verdana" w:cs="Verdana"/>
          <w:b/>
        </w:rPr>
        <w:t>0</w:t>
      </w:r>
      <w:bookmarkStart w:id="19" w:name="_Hlk51671638"/>
    </w:p>
    <w:p w14:paraId="0397BF8C" w14:textId="4BAE4837" w:rsidR="009F4EE8" w:rsidRDefault="009F4EE8" w:rsidP="009F4EE8">
      <w:pPr>
        <w:rPr>
          <w:rFonts w:ascii="Verdana" w:hAnsi="Verdana" w:cs="Verdana"/>
          <w:b/>
        </w:rPr>
      </w:pPr>
      <w:bookmarkStart w:id="20" w:name="_Hlk51671693"/>
      <w:bookmarkEnd w:id="19"/>
      <w:r>
        <w:rPr>
          <w:rFonts w:ascii="Verdana" w:hAnsi="Verdana" w:cs="Verdana"/>
          <w:b/>
        </w:rPr>
        <w:t>11.</w:t>
      </w:r>
      <w:r w:rsidR="004F32FB">
        <w:rPr>
          <w:rFonts w:ascii="Verdana" w:hAnsi="Verdana" w:cs="Verdana"/>
          <w:b/>
        </w:rPr>
        <w:t>30</w:t>
      </w:r>
      <w:r>
        <w:rPr>
          <w:rFonts w:ascii="Verdana" w:hAnsi="Verdana" w:cs="Verdana"/>
          <w:b/>
        </w:rPr>
        <w:t>-1</w:t>
      </w:r>
      <w:r w:rsidR="004F32FB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>.</w:t>
      </w:r>
      <w:bookmarkEnd w:id="20"/>
      <w:r w:rsidR="004F32FB">
        <w:rPr>
          <w:rFonts w:ascii="Verdana" w:hAnsi="Verdana" w:cs="Verdana"/>
          <w:b/>
        </w:rPr>
        <w:t>00</w:t>
      </w:r>
      <w:r>
        <w:rPr>
          <w:rFonts w:ascii="Verdana" w:hAnsi="Verdana" w:cs="Verdana"/>
          <w:b/>
        </w:rPr>
        <w:t>: Lunsj</w:t>
      </w:r>
    </w:p>
    <w:p w14:paraId="62F6CE72" w14:textId="37A318C0" w:rsidR="004F32FB" w:rsidRDefault="009F4EE8" w:rsidP="004F32F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  <w:bCs/>
        </w:rPr>
        <w:t xml:space="preserve">Sak 33/20: </w:t>
      </w:r>
      <w:r w:rsidR="004F32FB" w:rsidRPr="008C1B7C">
        <w:rPr>
          <w:rFonts w:ascii="Verdana" w:hAnsi="Verdana" w:cs="Verdana"/>
          <w:b/>
        </w:rPr>
        <w:t>Læreplaner Vg2 og Vg3 inntrykk fra</w:t>
      </w:r>
      <w:r w:rsidR="005F5D9A">
        <w:rPr>
          <w:rFonts w:ascii="Verdana" w:hAnsi="Verdana" w:cs="Verdana"/>
          <w:b/>
        </w:rPr>
        <w:t xml:space="preserve"> </w:t>
      </w:r>
      <w:r w:rsidR="004F32FB" w:rsidRPr="008C1B7C">
        <w:rPr>
          <w:rFonts w:ascii="Verdana" w:hAnsi="Verdana" w:cs="Verdana"/>
          <w:b/>
        </w:rPr>
        <w:t xml:space="preserve">rådets </w:t>
      </w:r>
      <w:r w:rsidR="00274222">
        <w:rPr>
          <w:rFonts w:ascii="Verdana" w:hAnsi="Verdana" w:cs="Verdana"/>
          <w:b/>
        </w:rPr>
        <w:t>lesegrupper</w:t>
      </w:r>
      <w:r w:rsidR="004F32FB">
        <w:rPr>
          <w:rFonts w:ascii="Verdana" w:hAnsi="Verdana" w:cs="Verdana"/>
          <w:b/>
        </w:rPr>
        <w:t xml:space="preserve"> </w:t>
      </w:r>
      <w:r w:rsidR="005F5D9A">
        <w:rPr>
          <w:rFonts w:ascii="Verdana" w:hAnsi="Verdana" w:cs="Verdana"/>
          <w:b/>
        </w:rPr>
        <w:t xml:space="preserve">ved AU </w:t>
      </w:r>
      <w:r w:rsidR="004F32FB">
        <w:rPr>
          <w:rFonts w:ascii="Verdana" w:hAnsi="Verdana" w:cs="Verdana"/>
          <w:b/>
        </w:rPr>
        <w:t>12.00- 13.</w:t>
      </w:r>
      <w:r w:rsidR="00E85FBA">
        <w:rPr>
          <w:rFonts w:ascii="Verdana" w:hAnsi="Verdana" w:cs="Verdana"/>
          <w:b/>
        </w:rPr>
        <w:t>30</w:t>
      </w:r>
    </w:p>
    <w:p w14:paraId="7EF98C0E" w14:textId="010C79B0" w:rsidR="00466227" w:rsidRDefault="00466227" w:rsidP="00466227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</w:t>
      </w:r>
      <w:r w:rsidR="00873A88">
        <w:rPr>
          <w:rFonts w:ascii="Verdana" w:hAnsi="Verdana" w:cs="Verdana"/>
          <w:b/>
        </w:rPr>
        <w:t>4</w:t>
      </w:r>
      <w:r>
        <w:rPr>
          <w:rFonts w:ascii="Verdana" w:hAnsi="Verdana" w:cs="Verdana"/>
          <w:b/>
        </w:rPr>
        <w:t xml:space="preserve">/20: </w:t>
      </w:r>
      <w:proofErr w:type="spellStart"/>
      <w:r>
        <w:rPr>
          <w:rFonts w:ascii="Verdana" w:hAnsi="Verdana" w:cs="Verdana"/>
          <w:b/>
        </w:rPr>
        <w:t>Monitorering</w:t>
      </w:r>
      <w:proofErr w:type="spellEnd"/>
      <w:r w:rsidR="00BA0CE6">
        <w:rPr>
          <w:rFonts w:ascii="Verdana" w:hAnsi="Verdana" w:cs="Verdana"/>
          <w:b/>
        </w:rPr>
        <w:t xml:space="preserve"> av de yrkesfaglige utdanningsprogrammene</w:t>
      </w:r>
      <w:r>
        <w:rPr>
          <w:rFonts w:ascii="Verdana" w:hAnsi="Verdana" w:cs="Verdana"/>
          <w:b/>
        </w:rPr>
        <w:t xml:space="preserve"> ved </w:t>
      </w:r>
      <w:r w:rsidR="00A84CF4">
        <w:rPr>
          <w:rFonts w:ascii="Verdana" w:hAnsi="Verdana" w:cs="Verdana"/>
          <w:b/>
        </w:rPr>
        <w:t>Stine Viddal Øy</w:t>
      </w:r>
      <w:r w:rsidR="001A2BF5">
        <w:rPr>
          <w:rFonts w:ascii="Verdana" w:hAnsi="Verdana" w:cs="Verdana"/>
          <w:b/>
        </w:rPr>
        <w:t xml:space="preserve"> </w:t>
      </w:r>
      <w:r w:rsidR="00A46E95">
        <w:rPr>
          <w:rFonts w:ascii="Verdana" w:hAnsi="Verdana" w:cs="Verdana"/>
          <w:b/>
        </w:rPr>
        <w:t xml:space="preserve">(se vedlegg) </w:t>
      </w:r>
      <w:r w:rsidR="001A2BF5">
        <w:rPr>
          <w:rFonts w:ascii="Verdana" w:hAnsi="Verdana" w:cs="Verdana"/>
          <w:b/>
        </w:rPr>
        <w:t>(1</w:t>
      </w:r>
      <w:r w:rsidR="00136855">
        <w:rPr>
          <w:rFonts w:ascii="Verdana" w:hAnsi="Verdana" w:cs="Verdana"/>
          <w:b/>
        </w:rPr>
        <w:t>3</w:t>
      </w:r>
      <w:r w:rsidR="001A2BF5">
        <w:rPr>
          <w:rFonts w:ascii="Verdana" w:hAnsi="Verdana" w:cs="Verdana"/>
          <w:b/>
        </w:rPr>
        <w:t>.</w:t>
      </w:r>
      <w:r w:rsidR="00184E0A">
        <w:rPr>
          <w:rFonts w:ascii="Verdana" w:hAnsi="Verdana" w:cs="Verdana"/>
          <w:b/>
        </w:rPr>
        <w:t>30</w:t>
      </w:r>
      <w:r w:rsidR="001A2BF5">
        <w:rPr>
          <w:rFonts w:ascii="Verdana" w:hAnsi="Verdana" w:cs="Verdana"/>
          <w:b/>
        </w:rPr>
        <w:t>-</w:t>
      </w:r>
      <w:r w:rsidR="00136855">
        <w:rPr>
          <w:rFonts w:ascii="Verdana" w:hAnsi="Verdana" w:cs="Verdana"/>
          <w:b/>
        </w:rPr>
        <w:t>1</w:t>
      </w:r>
      <w:r w:rsidR="002F6E7D">
        <w:rPr>
          <w:rFonts w:ascii="Verdana" w:hAnsi="Verdana" w:cs="Verdana"/>
          <w:b/>
        </w:rPr>
        <w:t>3</w:t>
      </w:r>
      <w:r w:rsidR="00136855">
        <w:rPr>
          <w:rFonts w:ascii="Verdana" w:hAnsi="Verdana" w:cs="Verdana"/>
          <w:b/>
        </w:rPr>
        <w:t>.</w:t>
      </w:r>
      <w:r w:rsidR="002F6E7D">
        <w:rPr>
          <w:rFonts w:ascii="Verdana" w:hAnsi="Verdana" w:cs="Verdana"/>
          <w:b/>
        </w:rPr>
        <w:t>5</w:t>
      </w:r>
      <w:r w:rsidR="00184E0A">
        <w:rPr>
          <w:rFonts w:ascii="Verdana" w:hAnsi="Verdana" w:cs="Verdana"/>
          <w:b/>
        </w:rPr>
        <w:t>0</w:t>
      </w:r>
      <w:r w:rsidR="001A2BF5">
        <w:rPr>
          <w:rFonts w:ascii="Verdana" w:hAnsi="Verdana" w:cs="Verdana"/>
          <w:b/>
        </w:rPr>
        <w:t>)</w:t>
      </w:r>
      <w:r w:rsidRPr="008C1B7C">
        <w:rPr>
          <w:rFonts w:ascii="Verdana" w:hAnsi="Verdana" w:cs="Verdana"/>
          <w:b/>
        </w:rPr>
        <w:t xml:space="preserve"> </w:t>
      </w:r>
    </w:p>
    <w:p w14:paraId="5176A3D0" w14:textId="2FE85BDF" w:rsidR="001A2BF5" w:rsidRDefault="001A2BF5" w:rsidP="001A2BF5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Benstrekk: </w:t>
      </w:r>
      <w:r w:rsidR="00986C99">
        <w:rPr>
          <w:rFonts w:ascii="Verdana" w:hAnsi="Verdana" w:cs="Verdana"/>
          <w:b/>
        </w:rPr>
        <w:t>10</w:t>
      </w:r>
      <w:r>
        <w:rPr>
          <w:rFonts w:ascii="Verdana" w:hAnsi="Verdana" w:cs="Verdana"/>
          <w:b/>
        </w:rPr>
        <w:t xml:space="preserve"> min</w:t>
      </w:r>
    </w:p>
    <w:p w14:paraId="21549908" w14:textId="2330B7FF" w:rsidR="00F9706A" w:rsidRDefault="00466227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</w:t>
      </w:r>
      <w:r w:rsidR="00873A88">
        <w:rPr>
          <w:rFonts w:ascii="Verdana" w:hAnsi="Verdana" w:cs="Verdana"/>
          <w:b/>
        </w:rPr>
        <w:t>5</w:t>
      </w:r>
      <w:r>
        <w:rPr>
          <w:rFonts w:ascii="Verdana" w:hAnsi="Verdana" w:cs="Verdana"/>
          <w:b/>
        </w:rPr>
        <w:t>/20:</w:t>
      </w:r>
      <w:r w:rsidR="001A2BF5">
        <w:rPr>
          <w:rFonts w:ascii="Verdana" w:hAnsi="Verdana" w:cs="Verdana"/>
          <w:b/>
        </w:rPr>
        <w:t xml:space="preserve"> Utviklingsredegjørelse</w:t>
      </w:r>
      <w:r w:rsidR="00F90131">
        <w:rPr>
          <w:rFonts w:ascii="Verdana" w:hAnsi="Verdana" w:cs="Verdana"/>
          <w:b/>
        </w:rPr>
        <w:t>, sak vurdering</w:t>
      </w:r>
      <w:r w:rsidR="001A2BF5">
        <w:rPr>
          <w:rFonts w:ascii="Verdana" w:hAnsi="Verdana" w:cs="Verdana"/>
          <w:b/>
        </w:rPr>
        <w:t xml:space="preserve"> </w:t>
      </w:r>
      <w:r w:rsidR="00136855">
        <w:rPr>
          <w:rFonts w:ascii="Verdana" w:hAnsi="Verdana" w:cs="Verdana"/>
          <w:b/>
        </w:rPr>
        <w:t xml:space="preserve">og </w:t>
      </w:r>
      <w:r w:rsidR="00142848">
        <w:rPr>
          <w:rFonts w:ascii="Verdana" w:hAnsi="Verdana" w:cs="Verdana"/>
          <w:b/>
        </w:rPr>
        <w:t xml:space="preserve">andre orienteringer </w:t>
      </w:r>
      <w:r w:rsidR="001A2BF5">
        <w:rPr>
          <w:rFonts w:ascii="Verdana" w:hAnsi="Verdana" w:cs="Verdana"/>
          <w:b/>
        </w:rPr>
        <w:t xml:space="preserve">ved </w:t>
      </w:r>
      <w:r w:rsidR="00142848">
        <w:rPr>
          <w:rFonts w:ascii="Verdana" w:hAnsi="Verdana" w:cs="Verdana"/>
          <w:b/>
        </w:rPr>
        <w:t>AU</w:t>
      </w:r>
      <w:r w:rsidR="00272452">
        <w:rPr>
          <w:rFonts w:ascii="Verdana" w:hAnsi="Verdana" w:cs="Verdana"/>
          <w:b/>
        </w:rPr>
        <w:t xml:space="preserve"> </w:t>
      </w:r>
      <w:r w:rsidR="001A2BF5">
        <w:rPr>
          <w:rFonts w:ascii="Verdana" w:hAnsi="Verdana" w:cs="Verdana"/>
          <w:b/>
        </w:rPr>
        <w:t>(1</w:t>
      </w:r>
      <w:r w:rsidR="00184E0A">
        <w:rPr>
          <w:rFonts w:ascii="Verdana" w:hAnsi="Verdana" w:cs="Verdana"/>
          <w:b/>
        </w:rPr>
        <w:t>4.00</w:t>
      </w:r>
      <w:r w:rsidR="00F90131">
        <w:rPr>
          <w:rFonts w:ascii="Verdana" w:hAnsi="Verdana" w:cs="Verdana"/>
          <w:b/>
        </w:rPr>
        <w:t>-</w:t>
      </w:r>
      <w:r w:rsidR="00136855">
        <w:rPr>
          <w:rFonts w:ascii="Verdana" w:hAnsi="Verdana" w:cs="Verdana"/>
          <w:b/>
        </w:rPr>
        <w:t>14</w:t>
      </w:r>
      <w:r w:rsidR="001A2BF5">
        <w:rPr>
          <w:rFonts w:ascii="Verdana" w:hAnsi="Verdana" w:cs="Verdana"/>
          <w:b/>
        </w:rPr>
        <w:t>.</w:t>
      </w:r>
      <w:r w:rsidR="00F90131">
        <w:rPr>
          <w:rFonts w:ascii="Verdana" w:hAnsi="Verdana" w:cs="Verdana"/>
          <w:b/>
        </w:rPr>
        <w:t>30</w:t>
      </w:r>
      <w:r w:rsidR="00136855">
        <w:rPr>
          <w:rFonts w:ascii="Verdana" w:hAnsi="Verdana" w:cs="Verdana"/>
          <w:b/>
        </w:rPr>
        <w:t>)</w:t>
      </w:r>
    </w:p>
    <w:p w14:paraId="02BB0B9A" w14:textId="318942F4" w:rsidR="00E002F6" w:rsidRPr="00232E9A" w:rsidRDefault="001A2BF5" w:rsidP="00E002F6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</w:t>
      </w:r>
      <w:r w:rsidR="00873A88">
        <w:rPr>
          <w:rFonts w:ascii="Verdana" w:hAnsi="Verdana" w:cs="Verdana"/>
          <w:b/>
        </w:rPr>
        <w:t>6</w:t>
      </w:r>
      <w:r>
        <w:rPr>
          <w:rFonts w:ascii="Verdana" w:hAnsi="Verdana" w:cs="Verdana"/>
          <w:b/>
        </w:rPr>
        <w:t>/20</w:t>
      </w:r>
      <w:r w:rsidR="00136855">
        <w:rPr>
          <w:rFonts w:ascii="Verdana" w:hAnsi="Verdana" w:cs="Verdana"/>
          <w:b/>
        </w:rPr>
        <w:t>:</w:t>
      </w:r>
      <w:bookmarkStart w:id="21" w:name="_Hlk33523772"/>
      <w:r w:rsidR="00136855">
        <w:rPr>
          <w:rFonts w:ascii="Verdana" w:hAnsi="Verdana" w:cs="Verdana"/>
          <w:b/>
        </w:rPr>
        <w:t xml:space="preserve"> </w:t>
      </w:r>
      <w:r w:rsidR="007A0D5B">
        <w:rPr>
          <w:rFonts w:ascii="Verdana" w:hAnsi="Verdana" w:cs="Verdana"/>
          <w:b/>
        </w:rPr>
        <w:t xml:space="preserve">Eventuelt </w:t>
      </w:r>
      <w:r w:rsidR="002F6E7D">
        <w:rPr>
          <w:rFonts w:ascii="Verdana" w:hAnsi="Verdana" w:cs="Verdana"/>
          <w:b/>
        </w:rPr>
        <w:t>(</w:t>
      </w:r>
      <w:r w:rsidR="0047659D">
        <w:rPr>
          <w:rFonts w:ascii="Verdana" w:hAnsi="Verdana" w:cs="Verdana"/>
          <w:b/>
        </w:rPr>
        <w:t>1</w:t>
      </w:r>
      <w:r>
        <w:rPr>
          <w:rFonts w:ascii="Verdana" w:hAnsi="Verdana" w:cs="Verdana"/>
          <w:b/>
        </w:rPr>
        <w:t>4.</w:t>
      </w:r>
      <w:r w:rsidR="00F90131">
        <w:rPr>
          <w:rFonts w:ascii="Verdana" w:hAnsi="Verdana" w:cs="Verdana"/>
          <w:b/>
        </w:rPr>
        <w:t>30</w:t>
      </w:r>
      <w:r w:rsidR="00272452">
        <w:rPr>
          <w:rFonts w:ascii="Verdana" w:hAnsi="Verdana" w:cs="Verdana"/>
          <w:b/>
        </w:rPr>
        <w:t>-1</w:t>
      </w:r>
      <w:r w:rsidR="00136855">
        <w:rPr>
          <w:rFonts w:ascii="Verdana" w:hAnsi="Verdana" w:cs="Verdana"/>
          <w:b/>
        </w:rPr>
        <w:t>5</w:t>
      </w:r>
      <w:r w:rsidR="007A0D5B">
        <w:rPr>
          <w:rFonts w:ascii="Verdana" w:hAnsi="Verdana" w:cs="Verdana"/>
          <w:b/>
        </w:rPr>
        <w:t>.</w:t>
      </w:r>
      <w:r w:rsidR="00136855">
        <w:rPr>
          <w:rFonts w:ascii="Verdana" w:hAnsi="Verdana" w:cs="Verdana"/>
          <w:b/>
        </w:rPr>
        <w:t>00</w:t>
      </w:r>
      <w:r w:rsidR="002F6E7D">
        <w:rPr>
          <w:rFonts w:ascii="Verdana" w:hAnsi="Verdana" w:cs="Verdana"/>
          <w:b/>
        </w:rPr>
        <w:t>)</w:t>
      </w:r>
    </w:p>
    <w:bookmarkEnd w:id="14"/>
    <w:bookmarkEnd w:id="21"/>
    <w:p w14:paraId="34EF0DF3" w14:textId="77777777" w:rsidR="00E002F6" w:rsidRDefault="00E002F6" w:rsidP="001A4C70">
      <w:pPr>
        <w:rPr>
          <w:rFonts w:ascii="Verdana" w:hAnsi="Verdana" w:cs="Verdana"/>
          <w:b/>
        </w:rPr>
      </w:pPr>
    </w:p>
    <w:bookmarkEnd w:id="16"/>
    <w:bookmarkEnd w:id="17"/>
    <w:p w14:paraId="0A304871" w14:textId="77777777" w:rsidR="005B00E1" w:rsidRDefault="005B00E1" w:rsidP="00D431A4">
      <w:pPr>
        <w:rPr>
          <w:rFonts w:ascii="Verdana" w:hAnsi="Verdana" w:cs="Verdana"/>
          <w:b/>
        </w:rPr>
      </w:pPr>
    </w:p>
    <w:p w14:paraId="5A8736C8" w14:textId="0A353E02" w:rsidR="00DA278B" w:rsidRDefault="005B00E1" w:rsidP="00D431A4">
      <w:pPr>
        <w:rPr>
          <w:rFonts w:ascii="Verdana" w:hAnsi="Verdana" w:cs="Verdana"/>
          <w:b/>
          <w:u w:val="single"/>
        </w:rPr>
      </w:pPr>
      <w:bookmarkStart w:id="22" w:name="_Hlk35861906"/>
      <w:r w:rsidRPr="005B00E1">
        <w:rPr>
          <w:rFonts w:ascii="Verdana" w:hAnsi="Verdana" w:cs="Verdana"/>
          <w:b/>
          <w:u w:val="single"/>
        </w:rPr>
        <w:t>Saksliste</w:t>
      </w:r>
      <w:r w:rsidR="00100497">
        <w:rPr>
          <w:rFonts w:ascii="Verdana" w:hAnsi="Verdana" w:cs="Verdana"/>
          <w:b/>
          <w:u w:val="single"/>
        </w:rPr>
        <w:t xml:space="preserve"> </w:t>
      </w:r>
      <w:r w:rsidR="00466227">
        <w:rPr>
          <w:rFonts w:ascii="Verdana" w:hAnsi="Verdana" w:cs="Verdana"/>
          <w:b/>
          <w:u w:val="single"/>
        </w:rPr>
        <w:t>06</w:t>
      </w:r>
      <w:r w:rsidR="00100497">
        <w:rPr>
          <w:rFonts w:ascii="Verdana" w:hAnsi="Verdana" w:cs="Verdana"/>
          <w:b/>
          <w:u w:val="single"/>
        </w:rPr>
        <w:t>.</w:t>
      </w:r>
      <w:r w:rsidR="00466227">
        <w:rPr>
          <w:rFonts w:ascii="Verdana" w:hAnsi="Verdana" w:cs="Verdana"/>
          <w:b/>
          <w:u w:val="single"/>
        </w:rPr>
        <w:t>10</w:t>
      </w:r>
      <w:r w:rsidR="00100497">
        <w:rPr>
          <w:rFonts w:ascii="Verdana" w:hAnsi="Verdana" w:cs="Verdana"/>
          <w:b/>
          <w:u w:val="single"/>
        </w:rPr>
        <w:t>.</w:t>
      </w:r>
      <w:r w:rsidR="00466227">
        <w:rPr>
          <w:rFonts w:ascii="Verdana" w:hAnsi="Verdana" w:cs="Verdana"/>
          <w:b/>
          <w:u w:val="single"/>
        </w:rPr>
        <w:t>20</w:t>
      </w:r>
    </w:p>
    <w:p w14:paraId="50A0E4AD" w14:textId="20694BC7" w:rsidR="00232E9A" w:rsidRPr="005B00E1" w:rsidRDefault="00232E9A" w:rsidP="00D431A4">
      <w:pPr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 xml:space="preserve"> </w:t>
      </w:r>
    </w:p>
    <w:p w14:paraId="2E4C1483" w14:textId="3B63BA5B" w:rsidR="00910F03" w:rsidRDefault="00932B15" w:rsidP="00910F0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</w:t>
      </w:r>
      <w:r w:rsidR="00910F03">
        <w:rPr>
          <w:rFonts w:ascii="Verdana" w:hAnsi="Verdana" w:cs="Verdana"/>
          <w:b/>
        </w:rPr>
        <w:t xml:space="preserve"> 2</w:t>
      </w:r>
      <w:r w:rsidR="001A2BF5">
        <w:rPr>
          <w:rFonts w:ascii="Verdana" w:hAnsi="Verdana" w:cs="Verdana"/>
          <w:b/>
        </w:rPr>
        <w:t>9</w:t>
      </w:r>
      <w:r w:rsidR="00E748C0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5B00E1">
        <w:rPr>
          <w:rFonts w:ascii="Verdana" w:hAnsi="Verdana" w:cs="Verdana"/>
          <w:b/>
        </w:rPr>
        <w:t>:</w:t>
      </w:r>
      <w:r w:rsidR="00961417">
        <w:rPr>
          <w:rFonts w:ascii="Verdana" w:hAnsi="Verdana" w:cs="Verdana"/>
          <w:b/>
        </w:rPr>
        <w:t xml:space="preserve"> </w:t>
      </w:r>
      <w:r w:rsidR="00910F03">
        <w:rPr>
          <w:rFonts w:ascii="Verdana" w:hAnsi="Verdana" w:cs="Verdana"/>
          <w:b/>
        </w:rPr>
        <w:t>Godkjenning innkalling og saker til eventuelt (</w:t>
      </w:r>
      <w:r w:rsidR="00060E09">
        <w:rPr>
          <w:rFonts w:ascii="Verdana" w:hAnsi="Verdana" w:cs="Verdana"/>
          <w:b/>
        </w:rPr>
        <w:t>09.30-09.40)</w:t>
      </w:r>
    </w:p>
    <w:p w14:paraId="6594E2D3" w14:textId="11B43027" w:rsidR="004A1302" w:rsidRPr="004A1302" w:rsidRDefault="00136855" w:rsidP="00910F03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Innkalling </w:t>
      </w:r>
      <w:r w:rsidR="00A84CF4">
        <w:rPr>
          <w:rFonts w:ascii="Verdana" w:hAnsi="Verdana" w:cs="Verdana"/>
          <w:bCs/>
        </w:rPr>
        <w:t>ble godkjent, i</w:t>
      </w:r>
      <w:r w:rsidR="006A782A">
        <w:rPr>
          <w:rFonts w:ascii="Verdana" w:hAnsi="Verdana" w:cs="Verdana"/>
          <w:bCs/>
        </w:rPr>
        <w:t xml:space="preserve">ngen </w:t>
      </w:r>
      <w:r w:rsidR="00A84CF4">
        <w:rPr>
          <w:rFonts w:ascii="Verdana" w:hAnsi="Verdana" w:cs="Verdana"/>
          <w:bCs/>
        </w:rPr>
        <w:t xml:space="preserve">saker til eventuelt. </w:t>
      </w:r>
    </w:p>
    <w:p w14:paraId="579194EC" w14:textId="77777777" w:rsidR="00961417" w:rsidRDefault="00961417" w:rsidP="005B00E1">
      <w:pPr>
        <w:rPr>
          <w:rFonts w:ascii="Verdana" w:hAnsi="Verdana" w:cs="Verdana"/>
          <w:b/>
        </w:rPr>
      </w:pPr>
    </w:p>
    <w:p w14:paraId="331B0D9D" w14:textId="6060F4F7" w:rsidR="00060E09" w:rsidRDefault="003F7B3A" w:rsidP="00060E09">
      <w:pPr>
        <w:rPr>
          <w:rFonts w:eastAsiaTheme="minorHAnsi"/>
          <w:lang w:eastAsia="en-US"/>
        </w:rPr>
      </w:pPr>
      <w:r>
        <w:rPr>
          <w:rFonts w:ascii="Verdana" w:hAnsi="Verdana" w:cs="Verdana"/>
          <w:b/>
        </w:rPr>
        <w:t xml:space="preserve">Sak </w:t>
      </w:r>
      <w:r w:rsidR="001A2BF5">
        <w:rPr>
          <w:rFonts w:ascii="Verdana" w:hAnsi="Verdana" w:cs="Verdana"/>
          <w:b/>
        </w:rPr>
        <w:t>30</w:t>
      </w:r>
      <w:r w:rsidR="001A4C70">
        <w:rPr>
          <w:rFonts w:ascii="Verdana" w:hAnsi="Verdana" w:cs="Verdana"/>
          <w:b/>
        </w:rPr>
        <w:t>/20</w:t>
      </w:r>
      <w:r w:rsidR="00E748C0">
        <w:rPr>
          <w:rFonts w:ascii="Verdana" w:hAnsi="Verdana" w:cs="Verdana"/>
          <w:b/>
        </w:rPr>
        <w:t xml:space="preserve">: </w:t>
      </w:r>
      <w:r w:rsidR="00DB75DB" w:rsidRPr="00262172">
        <w:rPr>
          <w:rFonts w:ascii="Verdana" w:hAnsi="Verdana" w:cs="Verdana"/>
          <w:b/>
          <w:bCs/>
        </w:rPr>
        <w:t xml:space="preserve">AU orienterer om </w:t>
      </w:r>
      <w:r w:rsidR="00DB75DB">
        <w:rPr>
          <w:rFonts w:ascii="Verdana" w:hAnsi="Verdana" w:cs="Verdana"/>
          <w:b/>
          <w:bCs/>
        </w:rPr>
        <w:t xml:space="preserve">læreplanprosessen og </w:t>
      </w:r>
      <w:r w:rsidR="00DB75DB">
        <w:rPr>
          <w:rFonts w:ascii="Verdana" w:hAnsi="Verdana" w:cs="Verdana"/>
          <w:b/>
        </w:rPr>
        <w:t>plan for rådets arbeid med høring yrkesfag Vg2 og Vg3</w:t>
      </w:r>
      <w:r w:rsidR="00DB75DB" w:rsidRPr="00E364D3">
        <w:rPr>
          <w:rFonts w:ascii="Verdana" w:hAnsi="Verdana" w:cs="Verdana"/>
          <w:b/>
        </w:rPr>
        <w:t xml:space="preserve"> </w:t>
      </w:r>
      <w:r w:rsidR="00DB75DB" w:rsidRPr="008C1B7C">
        <w:rPr>
          <w:rFonts w:ascii="Verdana" w:hAnsi="Verdana" w:cs="Verdana"/>
          <w:b/>
        </w:rPr>
        <w:t xml:space="preserve">ved </w:t>
      </w:r>
      <w:r w:rsidR="00DB75DB">
        <w:rPr>
          <w:rFonts w:ascii="Verdana" w:hAnsi="Verdana" w:cs="Verdana"/>
          <w:b/>
        </w:rPr>
        <w:t>Eli Sogn Iversen/</w:t>
      </w:r>
      <w:r w:rsidR="00DB75DB" w:rsidRPr="008C1B7C">
        <w:rPr>
          <w:rFonts w:ascii="Verdana" w:hAnsi="Verdana" w:cs="Verdana"/>
          <w:b/>
        </w:rPr>
        <w:t>Anne</w:t>
      </w:r>
      <w:r w:rsidR="00DB75DB">
        <w:rPr>
          <w:rFonts w:ascii="Verdana" w:hAnsi="Verdana" w:cs="Verdana"/>
          <w:b/>
        </w:rPr>
        <w:t xml:space="preserve"> </w:t>
      </w:r>
      <w:proofErr w:type="spellStart"/>
      <w:r w:rsidR="00DB75DB">
        <w:rPr>
          <w:rFonts w:ascii="Verdana" w:hAnsi="Verdana" w:cs="Verdana"/>
          <w:b/>
        </w:rPr>
        <w:t>Yun</w:t>
      </w:r>
      <w:proofErr w:type="spellEnd"/>
      <w:r w:rsidR="00DB75DB">
        <w:rPr>
          <w:rFonts w:ascii="Verdana" w:hAnsi="Verdana" w:cs="Verdana"/>
          <w:b/>
        </w:rPr>
        <w:t xml:space="preserve"> Rygh (</w:t>
      </w:r>
      <w:r w:rsidR="00DB75DB">
        <w:rPr>
          <w:rFonts w:ascii="Verdana" w:hAnsi="Verdana" w:cs="Verdana"/>
          <w:b/>
          <w:bCs/>
        </w:rPr>
        <w:t>9.40-10.15)</w:t>
      </w:r>
    </w:p>
    <w:p w14:paraId="3B958726" w14:textId="66A2CA14" w:rsidR="00916142" w:rsidRPr="00B4053A" w:rsidRDefault="00060E09" w:rsidP="00060E09">
      <w:pPr>
        <w:rPr>
          <w:rFonts w:ascii="Verdana" w:hAnsi="Verdana" w:cs="Verdana"/>
          <w:b/>
        </w:rPr>
      </w:pPr>
      <w:r w:rsidRPr="00F9706A">
        <w:rPr>
          <w:rFonts w:ascii="Verdana" w:hAnsi="Verdana" w:cs="Verdana"/>
          <w:b/>
        </w:rPr>
        <w:t xml:space="preserve"> </w:t>
      </w:r>
    </w:p>
    <w:p w14:paraId="4FB0072C" w14:textId="24815A28" w:rsidR="004A1302" w:rsidRDefault="002014D2" w:rsidP="00AA5414">
      <w:pPr>
        <w:rPr>
          <w:rFonts w:ascii="Verdana" w:hAnsi="Verdana" w:cs="Verdana"/>
        </w:rPr>
      </w:pPr>
      <w:bookmarkStart w:id="23" w:name="_Hlk33697988"/>
      <w:r>
        <w:rPr>
          <w:rFonts w:ascii="Verdana" w:hAnsi="Verdana" w:cs="Verdana"/>
        </w:rPr>
        <w:t>A</w:t>
      </w:r>
      <w:r w:rsidR="00136855">
        <w:rPr>
          <w:rFonts w:ascii="Verdana" w:hAnsi="Verdana" w:cs="Verdana"/>
        </w:rPr>
        <w:t xml:space="preserve">U viser til referat fra sist </w:t>
      </w:r>
      <w:r w:rsidR="00ED2CF5">
        <w:rPr>
          <w:rFonts w:ascii="Verdana" w:hAnsi="Verdana" w:cs="Verdana"/>
        </w:rPr>
        <w:t>råds</w:t>
      </w:r>
      <w:r w:rsidR="00136855">
        <w:rPr>
          <w:rFonts w:ascii="Verdana" w:hAnsi="Verdana" w:cs="Verdana"/>
        </w:rPr>
        <w:t xml:space="preserve">møte </w:t>
      </w:r>
      <w:r w:rsidR="00ED2CF5">
        <w:rPr>
          <w:rFonts w:ascii="Verdana" w:hAnsi="Verdana" w:cs="Verdana"/>
        </w:rPr>
        <w:t xml:space="preserve">når det gjelder </w:t>
      </w:r>
      <w:r w:rsidR="00136855">
        <w:rPr>
          <w:rFonts w:ascii="Verdana" w:hAnsi="Verdana" w:cs="Verdana"/>
        </w:rPr>
        <w:t xml:space="preserve">prosess fram mot høring. </w:t>
      </w:r>
      <w:r w:rsidR="00945E9A" w:rsidRPr="006445F9">
        <w:rPr>
          <w:rFonts w:ascii="Verdana" w:hAnsi="Verdana" w:cs="Verdana"/>
          <w:bCs/>
        </w:rPr>
        <w:t xml:space="preserve">Les utkast </w:t>
      </w:r>
      <w:r w:rsidR="00945E9A">
        <w:rPr>
          <w:rFonts w:ascii="Verdana" w:hAnsi="Verdana" w:cs="Verdana"/>
          <w:bCs/>
        </w:rPr>
        <w:t xml:space="preserve">her: </w:t>
      </w:r>
      <w:hyperlink r:id="rId12" w:tgtFrame="_blank" w:history="1">
        <w:r w:rsidR="00945E9A">
          <w:rPr>
            <w:rStyle w:val="Hyperkobling"/>
          </w:rPr>
          <w:t>https://www.udir.no/laring-og-trivsel/lareplanverket/fagfornyelsen/gi-innspill-pa-nye-lareplaner-pa-yrkesfag--vg2-og-vg32/</w:t>
        </w:r>
      </w:hyperlink>
      <w:r w:rsidR="00945E9A">
        <w:rPr>
          <w:rStyle w:val="Hyperkobling"/>
        </w:rPr>
        <w:t xml:space="preserve"> </w:t>
      </w:r>
      <w:r w:rsidR="0093729E">
        <w:rPr>
          <w:rFonts w:ascii="Verdana" w:hAnsi="Verdana" w:cs="Verdana"/>
          <w:iCs/>
        </w:rPr>
        <w:t>Læreplanene har høringsfrist 1</w:t>
      </w:r>
      <w:r w:rsidR="001D5A86">
        <w:rPr>
          <w:rFonts w:ascii="Verdana" w:hAnsi="Verdana" w:cs="Verdana"/>
          <w:iCs/>
        </w:rPr>
        <w:t>5</w:t>
      </w:r>
      <w:r w:rsidR="0093729E">
        <w:rPr>
          <w:rFonts w:ascii="Verdana" w:hAnsi="Verdana" w:cs="Verdana"/>
          <w:iCs/>
        </w:rPr>
        <w:t xml:space="preserve">.11.20. </w:t>
      </w:r>
      <w:r w:rsidR="00136855">
        <w:rPr>
          <w:rFonts w:ascii="Verdana" w:hAnsi="Verdana" w:cs="Verdana"/>
        </w:rPr>
        <w:t>A</w:t>
      </w:r>
      <w:r w:rsidR="0093729E">
        <w:rPr>
          <w:rFonts w:ascii="Verdana" w:hAnsi="Verdana" w:cs="Verdana"/>
        </w:rPr>
        <w:t>U</w:t>
      </w:r>
      <w:r w:rsidR="00136855">
        <w:rPr>
          <w:rFonts w:ascii="Verdana" w:hAnsi="Verdana" w:cs="Verdana"/>
        </w:rPr>
        <w:t xml:space="preserve"> orienter</w:t>
      </w:r>
      <w:r w:rsidR="00F70D6C">
        <w:rPr>
          <w:rFonts w:ascii="Verdana" w:hAnsi="Verdana" w:cs="Verdana"/>
        </w:rPr>
        <w:t>te</w:t>
      </w:r>
      <w:r w:rsidR="00136855">
        <w:rPr>
          <w:rFonts w:ascii="Verdana" w:hAnsi="Verdana" w:cs="Verdana"/>
        </w:rPr>
        <w:t xml:space="preserve"> fra møte med ledelsen i Udir knyttet til læreplanprosessen. AU hadde møte 25.09</w:t>
      </w:r>
      <w:r w:rsidR="001D5A86">
        <w:rPr>
          <w:rFonts w:ascii="Verdana" w:hAnsi="Verdana" w:cs="Verdana"/>
        </w:rPr>
        <w:t>.20</w:t>
      </w:r>
      <w:r w:rsidR="00136855">
        <w:rPr>
          <w:rFonts w:ascii="Verdana" w:hAnsi="Verdana" w:cs="Verdana"/>
        </w:rPr>
        <w:t xml:space="preserve"> da Ragnhild Falch og Bodil Brå Alvik redegjorde for inntrykk fra gjennomgående lesing av læreplanene. </w:t>
      </w:r>
      <w:r w:rsidR="00EC03ED">
        <w:rPr>
          <w:rFonts w:ascii="Verdana" w:hAnsi="Verdana" w:cs="Verdana"/>
        </w:rPr>
        <w:t>Bodil Brå Alvik er invitert inn fra 10.15 for å presentere inntrykk for rådet.</w:t>
      </w:r>
      <w:r w:rsidR="00AA1EE8">
        <w:rPr>
          <w:rFonts w:ascii="Verdana" w:hAnsi="Verdana" w:cs="Verdana"/>
        </w:rPr>
        <w:t xml:space="preserve"> </w:t>
      </w:r>
    </w:p>
    <w:bookmarkEnd w:id="23"/>
    <w:p w14:paraId="227C42A9" w14:textId="77777777" w:rsidR="0038224F" w:rsidRDefault="0038224F" w:rsidP="00DA278B">
      <w:pPr>
        <w:rPr>
          <w:rFonts w:ascii="Verdana" w:hAnsi="Verdana" w:cs="Verdana"/>
          <w:i/>
        </w:rPr>
      </w:pPr>
    </w:p>
    <w:p w14:paraId="75870C3E" w14:textId="223A92E3" w:rsidR="004A1302" w:rsidRDefault="00D57552" w:rsidP="00DA278B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A</w:t>
      </w:r>
      <w:r w:rsidR="0098640F">
        <w:rPr>
          <w:rFonts w:ascii="Verdana" w:hAnsi="Verdana" w:cs="Verdana"/>
          <w:iCs/>
        </w:rPr>
        <w:t>U</w:t>
      </w:r>
      <w:r>
        <w:rPr>
          <w:rFonts w:ascii="Verdana" w:hAnsi="Verdana" w:cs="Verdana"/>
          <w:iCs/>
        </w:rPr>
        <w:t xml:space="preserve"> </w:t>
      </w:r>
      <w:r w:rsidR="00BB6BD4">
        <w:rPr>
          <w:rFonts w:ascii="Verdana" w:hAnsi="Verdana" w:cs="Verdana"/>
          <w:iCs/>
        </w:rPr>
        <w:t>orienter</w:t>
      </w:r>
      <w:r w:rsidR="00A84CF4">
        <w:rPr>
          <w:rFonts w:ascii="Verdana" w:hAnsi="Verdana" w:cs="Verdana"/>
          <w:iCs/>
        </w:rPr>
        <w:t>te</w:t>
      </w:r>
      <w:r w:rsidR="00BB6BD4">
        <w:rPr>
          <w:rFonts w:ascii="Verdana" w:hAnsi="Verdana" w:cs="Verdana"/>
          <w:iCs/>
        </w:rPr>
        <w:t xml:space="preserve"> fra møtene og </w:t>
      </w:r>
      <w:r w:rsidR="00377BCA">
        <w:rPr>
          <w:rFonts w:ascii="Verdana" w:hAnsi="Verdana" w:cs="Verdana"/>
          <w:iCs/>
        </w:rPr>
        <w:t>l</w:t>
      </w:r>
      <w:r w:rsidR="00A84CF4">
        <w:rPr>
          <w:rFonts w:ascii="Verdana" w:hAnsi="Verdana" w:cs="Verdana"/>
          <w:iCs/>
        </w:rPr>
        <w:t>a</w:t>
      </w:r>
      <w:r w:rsidR="00377BCA">
        <w:rPr>
          <w:rFonts w:ascii="Verdana" w:hAnsi="Verdana" w:cs="Verdana"/>
          <w:iCs/>
        </w:rPr>
        <w:t xml:space="preserve"> fram plan for rådets arbeid med høring og mot fastsetting. </w:t>
      </w:r>
    </w:p>
    <w:p w14:paraId="3FAEDB1D" w14:textId="5CA2EF0B" w:rsidR="002A6776" w:rsidRPr="002A6776" w:rsidRDefault="00A84CF4" w:rsidP="002A677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Verdana" w:hAnsi="Verdana" w:cs="Verdana"/>
          <w:iCs/>
        </w:rPr>
        <w:t xml:space="preserve">AU </w:t>
      </w:r>
      <w:r w:rsidR="00583C02">
        <w:rPr>
          <w:rFonts w:ascii="Verdana" w:hAnsi="Verdana" w:cs="Verdana"/>
          <w:iCs/>
        </w:rPr>
        <w:t>berøm</w:t>
      </w:r>
      <w:r>
        <w:rPr>
          <w:rFonts w:ascii="Verdana" w:hAnsi="Verdana" w:cs="Verdana"/>
          <w:iCs/>
        </w:rPr>
        <w:t>te</w:t>
      </w:r>
      <w:r w:rsidR="00583C02">
        <w:rPr>
          <w:rFonts w:ascii="Verdana" w:hAnsi="Verdana" w:cs="Verdana"/>
          <w:iCs/>
        </w:rPr>
        <w:t xml:space="preserve"> prosessen </w:t>
      </w:r>
      <w:r>
        <w:rPr>
          <w:rFonts w:ascii="Verdana" w:hAnsi="Verdana" w:cs="Verdana"/>
          <w:iCs/>
        </w:rPr>
        <w:t xml:space="preserve">som ble lagt fra høsten 2020 </w:t>
      </w:r>
      <w:r w:rsidR="00583C02">
        <w:rPr>
          <w:rFonts w:ascii="Verdana" w:hAnsi="Verdana" w:cs="Verdana"/>
          <w:iCs/>
        </w:rPr>
        <w:t>for å skape tillitt om best mulig læreplaner.</w:t>
      </w:r>
      <w:r>
        <w:rPr>
          <w:rFonts w:ascii="Verdana" w:hAnsi="Verdana" w:cs="Verdana"/>
          <w:iCs/>
        </w:rPr>
        <w:t xml:space="preserve"> Nå er det viktig å melde tilbake til </w:t>
      </w:r>
      <w:r w:rsidR="00583C02">
        <w:rPr>
          <w:rFonts w:ascii="Verdana" w:hAnsi="Verdana" w:cs="Verdana"/>
          <w:iCs/>
        </w:rPr>
        <w:t xml:space="preserve">organisasjonene og forankre </w:t>
      </w:r>
      <w:r>
        <w:rPr>
          <w:rFonts w:ascii="Verdana" w:hAnsi="Verdana" w:cs="Verdana"/>
          <w:iCs/>
        </w:rPr>
        <w:t xml:space="preserve">læreplanene, samt motivere </w:t>
      </w:r>
      <w:r w:rsidR="00583C02">
        <w:rPr>
          <w:rFonts w:ascii="Verdana" w:hAnsi="Verdana" w:cs="Verdana"/>
          <w:iCs/>
        </w:rPr>
        <w:t xml:space="preserve">bedrifter og virksomheter </w:t>
      </w:r>
      <w:r>
        <w:rPr>
          <w:rFonts w:ascii="Verdana" w:hAnsi="Verdana" w:cs="Verdana"/>
          <w:iCs/>
        </w:rPr>
        <w:t xml:space="preserve">til </w:t>
      </w:r>
      <w:r w:rsidR="00583C02">
        <w:rPr>
          <w:rFonts w:ascii="Verdana" w:hAnsi="Verdana" w:cs="Verdana"/>
          <w:iCs/>
        </w:rPr>
        <w:t xml:space="preserve">å sende inn høringssvar. Eli </w:t>
      </w:r>
      <w:r>
        <w:rPr>
          <w:rFonts w:ascii="Verdana" w:hAnsi="Verdana" w:cs="Verdana"/>
          <w:iCs/>
        </w:rPr>
        <w:t xml:space="preserve">Sogn Iversen </w:t>
      </w:r>
      <w:r w:rsidR="00583C02">
        <w:rPr>
          <w:rFonts w:ascii="Verdana" w:hAnsi="Verdana" w:cs="Verdana"/>
          <w:iCs/>
        </w:rPr>
        <w:t xml:space="preserve">fortalte om </w:t>
      </w:r>
      <w:r>
        <w:rPr>
          <w:rFonts w:ascii="Verdana" w:hAnsi="Verdana" w:cs="Verdana"/>
          <w:iCs/>
        </w:rPr>
        <w:t xml:space="preserve">møte i Udir som lager en </w:t>
      </w:r>
      <w:r w:rsidR="00583C02">
        <w:rPr>
          <w:rFonts w:ascii="Verdana" w:hAnsi="Verdana" w:cs="Verdana"/>
          <w:iCs/>
        </w:rPr>
        <w:t>film</w:t>
      </w:r>
      <w:r w:rsidR="002A6776">
        <w:rPr>
          <w:rFonts w:ascii="Verdana" w:hAnsi="Verdana" w:cs="Verdana"/>
          <w:iCs/>
        </w:rPr>
        <w:t xml:space="preserve"> som skal brukes i arbeidet</w:t>
      </w:r>
      <w:r w:rsidR="002A6776" w:rsidRPr="002A6776">
        <w:rPr>
          <w:rFonts w:eastAsia="Times New Roman" w:cs="Times New Roman"/>
        </w:rPr>
        <w:t xml:space="preserve"> </w:t>
      </w:r>
      <w:r w:rsidR="002A6776" w:rsidRPr="008515F2">
        <w:rPr>
          <w:rFonts w:ascii="Verdana" w:eastAsia="Times New Roman" w:hAnsi="Verdana" w:cs="Times New Roman"/>
        </w:rPr>
        <w:t xml:space="preserve">med de nye læreplanene på yrkesfag. </w:t>
      </w:r>
      <w:r w:rsidR="002A6776" w:rsidRPr="008515F2">
        <w:rPr>
          <w:rFonts w:ascii="Verdana" w:eastAsia="Times New Roman" w:hAnsi="Verdana" w:cs="Times New Roman"/>
        </w:rPr>
        <w:br/>
      </w:r>
      <w:r w:rsidR="002A6776" w:rsidRPr="008515F2">
        <w:rPr>
          <w:rFonts w:ascii="Verdana" w:eastAsia="Times New Roman" w:hAnsi="Verdana" w:cs="Times New Roman"/>
        </w:rPr>
        <w:br/>
      </w:r>
      <w:r w:rsidR="001D5A86">
        <w:rPr>
          <w:rFonts w:ascii="Verdana" w:eastAsia="Calibri" w:hAnsi="Verdana" w:cs="Calibri"/>
          <w:lang w:eastAsia="en-US"/>
        </w:rPr>
        <w:t>H</w:t>
      </w:r>
      <w:r w:rsidR="002A6776" w:rsidRPr="008515F2">
        <w:rPr>
          <w:rFonts w:ascii="Verdana" w:eastAsia="Calibri" w:hAnsi="Verdana" w:cs="Calibri"/>
          <w:lang w:eastAsia="en-US"/>
        </w:rPr>
        <w:t xml:space="preserve">ensikten med dette er å få flere bedrifter til å svare på høringen og si hva de mener om læreplanutkastene og filmen skal inspirere til nettopp dette. Filmen vil bli lastet opp på </w:t>
      </w:r>
      <w:proofErr w:type="spellStart"/>
      <w:r w:rsidR="002A6776" w:rsidRPr="008515F2">
        <w:rPr>
          <w:rFonts w:ascii="Verdana" w:eastAsia="Calibri" w:hAnsi="Verdana" w:cs="Calibri"/>
          <w:lang w:eastAsia="en-US"/>
        </w:rPr>
        <w:t>Udirs</w:t>
      </w:r>
      <w:proofErr w:type="spellEnd"/>
      <w:r w:rsidR="002A6776" w:rsidRPr="008515F2">
        <w:rPr>
          <w:rFonts w:ascii="Verdana" w:eastAsia="Calibri" w:hAnsi="Verdana" w:cs="Calibri"/>
          <w:lang w:eastAsia="en-US"/>
        </w:rPr>
        <w:t xml:space="preserve"> </w:t>
      </w:r>
      <w:proofErr w:type="spellStart"/>
      <w:r w:rsidR="002A6776" w:rsidRPr="008515F2">
        <w:rPr>
          <w:rFonts w:ascii="Verdana" w:eastAsia="Calibri" w:hAnsi="Verdana" w:cs="Calibri"/>
          <w:lang w:eastAsia="en-US"/>
        </w:rPr>
        <w:t>Vimeo</w:t>
      </w:r>
      <w:proofErr w:type="spellEnd"/>
      <w:r w:rsidR="002A6776" w:rsidRPr="008515F2">
        <w:rPr>
          <w:rFonts w:ascii="Verdana" w:eastAsia="Calibri" w:hAnsi="Verdana" w:cs="Calibri"/>
          <w:lang w:eastAsia="en-US"/>
        </w:rPr>
        <w:t>-konto og vil publiseres på nettsidene til Udir. Fylkeskommunene skal også kunne bruke filmen på konferanser og i egne nettverk for å inspirere og engasjere bedrifter til å svare på høringen</w:t>
      </w:r>
      <w:r w:rsidR="002A677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3655367B" w14:textId="3218AF05" w:rsidR="00583C02" w:rsidRDefault="00583C02" w:rsidP="00DA278B">
      <w:pPr>
        <w:rPr>
          <w:rFonts w:ascii="Verdana" w:hAnsi="Verdana" w:cs="Verdana"/>
          <w:iCs/>
        </w:rPr>
      </w:pPr>
    </w:p>
    <w:p w14:paraId="07B19D78" w14:textId="024E18B2" w:rsidR="00377BCA" w:rsidRDefault="00377BCA" w:rsidP="00DA278B">
      <w:pPr>
        <w:rPr>
          <w:rFonts w:ascii="Verdana" w:hAnsi="Verdana" w:cs="Verdana"/>
          <w:iCs/>
        </w:rPr>
      </w:pPr>
    </w:p>
    <w:p w14:paraId="09161DEA" w14:textId="1ABDCB97" w:rsidR="00377BCA" w:rsidRDefault="00583C02" w:rsidP="00DA278B">
      <w:pPr>
        <w:rPr>
          <w:rFonts w:ascii="Verdana" w:hAnsi="Verdana" w:cs="Verdana"/>
          <w:iCs/>
        </w:rPr>
      </w:pPr>
      <w:r w:rsidRPr="00182AD8">
        <w:rPr>
          <w:rFonts w:ascii="Verdana" w:hAnsi="Verdana" w:cs="Verdana"/>
          <w:b/>
          <w:bCs/>
          <w:iCs/>
        </w:rPr>
        <w:t>Vedtak:</w:t>
      </w:r>
      <w:r>
        <w:rPr>
          <w:rFonts w:ascii="Verdana" w:hAnsi="Verdana" w:cs="Verdana"/>
          <w:i/>
        </w:rPr>
        <w:t xml:space="preserve"> </w:t>
      </w:r>
      <w:r w:rsidR="00A71E2A">
        <w:rPr>
          <w:rFonts w:ascii="Verdana" w:hAnsi="Verdana" w:cs="Verdana"/>
          <w:iCs/>
        </w:rPr>
        <w:t>Faglig råd helse- og oppvekstfag</w:t>
      </w:r>
      <w:r w:rsidR="00377BCA">
        <w:rPr>
          <w:rFonts w:ascii="Verdana" w:hAnsi="Verdana" w:cs="Verdana"/>
          <w:iCs/>
        </w:rPr>
        <w:t xml:space="preserve"> </w:t>
      </w:r>
      <w:r w:rsidR="00A71E2A">
        <w:rPr>
          <w:rFonts w:ascii="Verdana" w:hAnsi="Verdana" w:cs="Verdana"/>
          <w:iCs/>
        </w:rPr>
        <w:t>vedtar AUs plan for rådets arbeid fram mot fastsetting av læreplaner Vg2 og Vg3</w:t>
      </w:r>
      <w:r w:rsidR="00D4598F">
        <w:rPr>
          <w:rFonts w:ascii="Verdana" w:hAnsi="Verdana" w:cs="Verdana"/>
          <w:iCs/>
        </w:rPr>
        <w:t xml:space="preserve"> med de endringer som kom fram i møtet</w:t>
      </w:r>
      <w:r>
        <w:rPr>
          <w:rFonts w:ascii="Verdana" w:hAnsi="Verdana" w:cs="Verdana"/>
          <w:iCs/>
        </w:rPr>
        <w:t xml:space="preserve">. Fagansvarlig sender oppdatert plan til rådet etter </w:t>
      </w:r>
      <w:r w:rsidR="00BB7036">
        <w:rPr>
          <w:rFonts w:ascii="Verdana" w:hAnsi="Verdana" w:cs="Verdana"/>
          <w:iCs/>
        </w:rPr>
        <w:t>råds</w:t>
      </w:r>
      <w:r>
        <w:rPr>
          <w:rFonts w:ascii="Verdana" w:hAnsi="Verdana" w:cs="Verdana"/>
          <w:iCs/>
        </w:rPr>
        <w:t>møtet</w:t>
      </w:r>
      <w:r w:rsidR="00BB7036">
        <w:rPr>
          <w:rFonts w:ascii="Verdana" w:hAnsi="Verdana" w:cs="Verdana"/>
          <w:iCs/>
        </w:rPr>
        <w:t xml:space="preserve"> </w:t>
      </w:r>
      <w:r w:rsidR="00A84CF4">
        <w:rPr>
          <w:rFonts w:ascii="Verdana" w:hAnsi="Verdana" w:cs="Verdana"/>
          <w:iCs/>
        </w:rPr>
        <w:t>0</w:t>
      </w:r>
      <w:r w:rsidR="00BB7036">
        <w:rPr>
          <w:rFonts w:ascii="Verdana" w:hAnsi="Verdana" w:cs="Verdana"/>
          <w:iCs/>
        </w:rPr>
        <w:t>6.10.20</w:t>
      </w:r>
      <w:r>
        <w:rPr>
          <w:rFonts w:ascii="Verdana" w:hAnsi="Verdana" w:cs="Verdana"/>
          <w:iCs/>
        </w:rPr>
        <w:t xml:space="preserve">. </w:t>
      </w:r>
    </w:p>
    <w:p w14:paraId="1D6CDF3B" w14:textId="74BCA429" w:rsidR="001A4C70" w:rsidRDefault="001A4C70" w:rsidP="001229EB">
      <w:pPr>
        <w:rPr>
          <w:rFonts w:ascii="Verdana" w:hAnsi="Verdana" w:cs="Verdana"/>
          <w:b/>
        </w:rPr>
      </w:pPr>
    </w:p>
    <w:p w14:paraId="5DA94418" w14:textId="479B8E5A" w:rsidR="00EC03ED" w:rsidRDefault="00142848" w:rsidP="00EC03ED">
      <w:pPr>
        <w:rPr>
          <w:rFonts w:ascii="Verdana" w:hAnsi="Verdana" w:cs="Verdana"/>
          <w:b/>
        </w:rPr>
      </w:pPr>
      <w:bookmarkStart w:id="24" w:name="_Hlk51669050"/>
      <w:r>
        <w:rPr>
          <w:rFonts w:ascii="Verdana" w:hAnsi="Verdana" w:cs="Verdana"/>
          <w:b/>
        </w:rPr>
        <w:t xml:space="preserve">Sak 31/20: </w:t>
      </w:r>
      <w:r w:rsidR="00EC03ED">
        <w:rPr>
          <w:rFonts w:ascii="Verdana" w:hAnsi="Verdana" w:cs="Verdana"/>
          <w:b/>
        </w:rPr>
        <w:t>I</w:t>
      </w:r>
      <w:r w:rsidR="00EC03ED">
        <w:rPr>
          <w:rFonts w:ascii="Verdana" w:hAnsi="Verdana" w:cs="Verdana"/>
          <w:b/>
          <w:bCs/>
        </w:rPr>
        <w:t>nntrykk fra tverrgående lesing</w:t>
      </w:r>
      <w:r w:rsidR="006F6368">
        <w:rPr>
          <w:rFonts w:ascii="Verdana" w:hAnsi="Verdana" w:cs="Verdana"/>
          <w:b/>
          <w:bCs/>
        </w:rPr>
        <w:t xml:space="preserve"> ved Bodil Brå Alvik</w:t>
      </w:r>
      <w:r w:rsidR="00EC03ED">
        <w:rPr>
          <w:rFonts w:ascii="Verdana" w:hAnsi="Verdana" w:cs="Verdana"/>
          <w:b/>
          <w:bCs/>
        </w:rPr>
        <w:t xml:space="preserve"> </w:t>
      </w:r>
      <w:r w:rsidR="00EC03ED" w:rsidRPr="00F9706A">
        <w:rPr>
          <w:rFonts w:ascii="Verdana" w:hAnsi="Verdana" w:cs="Verdana"/>
          <w:b/>
        </w:rPr>
        <w:t>(</w:t>
      </w:r>
      <w:r w:rsidR="000D4679">
        <w:rPr>
          <w:rFonts w:ascii="Verdana" w:hAnsi="Verdana" w:cs="Verdana"/>
          <w:b/>
        </w:rPr>
        <w:t>10.15</w:t>
      </w:r>
      <w:r w:rsidR="00EC03ED">
        <w:rPr>
          <w:rFonts w:ascii="Verdana" w:hAnsi="Verdana" w:cs="Verdana"/>
          <w:b/>
        </w:rPr>
        <w:t>-10.</w:t>
      </w:r>
      <w:r w:rsidR="000D4679">
        <w:rPr>
          <w:rFonts w:ascii="Verdana" w:hAnsi="Verdana" w:cs="Verdana"/>
          <w:b/>
        </w:rPr>
        <w:t>45</w:t>
      </w:r>
      <w:r w:rsidR="00EC03ED">
        <w:rPr>
          <w:rFonts w:ascii="Verdana" w:hAnsi="Verdana" w:cs="Verdana"/>
          <w:b/>
        </w:rPr>
        <w:t>)</w:t>
      </w:r>
    </w:p>
    <w:p w14:paraId="3C94F0C1" w14:textId="44DC9906" w:rsidR="00EC03ED" w:rsidRDefault="00182AD8" w:rsidP="00EC03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Læreplankoordinator HO </w:t>
      </w:r>
      <w:r w:rsidR="006F6368" w:rsidRPr="006F6368">
        <w:rPr>
          <w:rFonts w:ascii="Verdana" w:hAnsi="Verdana" w:cs="Verdana"/>
        </w:rPr>
        <w:t xml:space="preserve">Bodil Brå Alvik er invitert inn i møtet for å gå gjennom inntrykk av tverrgående lesing. </w:t>
      </w:r>
    </w:p>
    <w:p w14:paraId="6B2A0EEE" w14:textId="478B9E6C" w:rsidR="006F6368" w:rsidRDefault="006F6368" w:rsidP="00EC03ED">
      <w:pPr>
        <w:rPr>
          <w:rFonts w:ascii="Verdana" w:hAnsi="Verdana" w:cs="Verdana"/>
        </w:rPr>
      </w:pPr>
    </w:p>
    <w:p w14:paraId="19B52D4A" w14:textId="3D1A69D8" w:rsidR="00F75440" w:rsidRDefault="00583C02" w:rsidP="00EC03ED">
      <w:pPr>
        <w:rPr>
          <w:rFonts w:ascii="Verdana" w:hAnsi="Verdana" w:cs="Verdana"/>
        </w:rPr>
      </w:pPr>
      <w:r w:rsidRPr="00583C02">
        <w:rPr>
          <w:rFonts w:ascii="Verdana" w:hAnsi="Verdana" w:cs="Verdana"/>
        </w:rPr>
        <w:lastRenderedPageBreak/>
        <w:t xml:space="preserve">Bodil Brå Alvik </w:t>
      </w:r>
      <w:r w:rsidR="00A84CF4">
        <w:rPr>
          <w:rFonts w:ascii="Verdana" w:hAnsi="Verdana" w:cs="Verdana"/>
        </w:rPr>
        <w:t xml:space="preserve">viste til at hun og </w:t>
      </w:r>
      <w:r w:rsidR="00BB7036" w:rsidRPr="00BB7036">
        <w:rPr>
          <w:rFonts w:ascii="Verdana" w:hAnsi="Verdana" w:cs="Verdana"/>
        </w:rPr>
        <w:t xml:space="preserve">Ragnhild Falch </w:t>
      </w:r>
      <w:r w:rsidR="00A84CF4">
        <w:rPr>
          <w:rFonts w:ascii="Verdana" w:hAnsi="Verdana" w:cs="Verdana"/>
        </w:rPr>
        <w:t>(</w:t>
      </w:r>
      <w:r w:rsidR="00182AD8">
        <w:rPr>
          <w:rFonts w:ascii="Verdana" w:hAnsi="Verdana" w:cs="Verdana"/>
        </w:rPr>
        <w:t>på ferie</w:t>
      </w:r>
      <w:r w:rsidR="00A84CF4">
        <w:rPr>
          <w:rFonts w:ascii="Verdana" w:hAnsi="Verdana" w:cs="Verdana"/>
        </w:rPr>
        <w:t>) har o</w:t>
      </w:r>
      <w:r w:rsidR="00BB7036">
        <w:rPr>
          <w:rFonts w:ascii="Verdana" w:hAnsi="Verdana" w:cs="Verdana"/>
        </w:rPr>
        <w:t xml:space="preserve">pplevd samspillet godt. </w:t>
      </w:r>
      <w:r w:rsidR="00182AD8">
        <w:rPr>
          <w:rFonts w:ascii="Verdana" w:hAnsi="Verdana" w:cs="Verdana"/>
        </w:rPr>
        <w:t>Dialogen</w:t>
      </w:r>
      <w:r w:rsidR="00A84CF4">
        <w:rPr>
          <w:rFonts w:ascii="Verdana" w:hAnsi="Verdana" w:cs="Verdana"/>
        </w:rPr>
        <w:t xml:space="preserve"> og prosess fram mot f</w:t>
      </w:r>
      <w:r w:rsidR="00BB7036">
        <w:rPr>
          <w:rFonts w:ascii="Verdana" w:hAnsi="Verdana" w:cs="Verdana"/>
        </w:rPr>
        <w:t xml:space="preserve">astsetting </w:t>
      </w:r>
      <w:r w:rsidR="00A84CF4">
        <w:rPr>
          <w:rFonts w:ascii="Verdana" w:hAnsi="Verdana" w:cs="Verdana"/>
        </w:rPr>
        <w:t xml:space="preserve">av </w:t>
      </w:r>
      <w:r w:rsidR="00BB7036">
        <w:rPr>
          <w:rFonts w:ascii="Verdana" w:hAnsi="Verdana" w:cs="Verdana"/>
        </w:rPr>
        <w:t>V</w:t>
      </w:r>
      <w:r w:rsidR="00A84CF4">
        <w:rPr>
          <w:rFonts w:ascii="Verdana" w:hAnsi="Verdana" w:cs="Verdana"/>
        </w:rPr>
        <w:t>g</w:t>
      </w:r>
      <w:r w:rsidR="00BB7036">
        <w:rPr>
          <w:rFonts w:ascii="Verdana" w:hAnsi="Verdana" w:cs="Verdana"/>
        </w:rPr>
        <w:t xml:space="preserve">1 </w:t>
      </w:r>
      <w:r w:rsidR="00A84CF4">
        <w:rPr>
          <w:rFonts w:ascii="Verdana" w:hAnsi="Verdana" w:cs="Verdana"/>
        </w:rPr>
        <w:t xml:space="preserve">var </w:t>
      </w:r>
      <w:r w:rsidR="00BB7036">
        <w:rPr>
          <w:rFonts w:ascii="Verdana" w:hAnsi="Verdana" w:cs="Verdana"/>
        </w:rPr>
        <w:t xml:space="preserve">konstruktiv og løsningsorientert. Ønsker </w:t>
      </w:r>
      <w:r w:rsidR="002A6776">
        <w:rPr>
          <w:rFonts w:ascii="Verdana" w:hAnsi="Verdana" w:cs="Verdana"/>
        </w:rPr>
        <w:t xml:space="preserve">å </w:t>
      </w:r>
      <w:r w:rsidR="00A84CF4">
        <w:rPr>
          <w:rFonts w:ascii="Verdana" w:hAnsi="Verdana" w:cs="Verdana"/>
        </w:rPr>
        <w:t xml:space="preserve">fortsette den </w:t>
      </w:r>
      <w:r w:rsidR="00182AD8">
        <w:rPr>
          <w:rFonts w:ascii="Verdana" w:hAnsi="Verdana" w:cs="Verdana"/>
        </w:rPr>
        <w:t xml:space="preserve">gode </w:t>
      </w:r>
      <w:r w:rsidR="00A84CF4">
        <w:rPr>
          <w:rFonts w:ascii="Verdana" w:hAnsi="Verdana" w:cs="Verdana"/>
        </w:rPr>
        <w:t xml:space="preserve">prosessen for Vg2 og Vg3. </w:t>
      </w:r>
    </w:p>
    <w:p w14:paraId="1D1AD014" w14:textId="77777777" w:rsidR="00182AD8" w:rsidRPr="00182AD8" w:rsidRDefault="00182AD8" w:rsidP="00EC03ED">
      <w:pPr>
        <w:rPr>
          <w:rFonts w:ascii="Verdana" w:hAnsi="Verdana" w:cs="Verdana"/>
        </w:rPr>
      </w:pPr>
    </w:p>
    <w:p w14:paraId="5C40BA5C" w14:textId="77777777" w:rsidR="003F16FC" w:rsidRDefault="00182AD8" w:rsidP="00EC03ED">
      <w:pPr>
        <w:rPr>
          <w:rFonts w:ascii="Verdana" w:hAnsi="Verdana" w:cs="Verdana"/>
        </w:rPr>
      </w:pPr>
      <w:r>
        <w:rPr>
          <w:rFonts w:ascii="Verdana" w:hAnsi="Verdana" w:cs="Verdana"/>
        </w:rPr>
        <w:t>Innspill</w:t>
      </w:r>
      <w:r w:rsidRPr="00182AD8">
        <w:rPr>
          <w:rFonts w:ascii="Verdana" w:hAnsi="Verdana" w:cs="Verdana"/>
        </w:rPr>
        <w:t xml:space="preserve"> fra rådet:</w:t>
      </w:r>
    </w:p>
    <w:p w14:paraId="57F4A3D2" w14:textId="120EF929" w:rsidR="00182AD8" w:rsidRDefault="003F16FC" w:rsidP="00EC03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Pr="00182AD8">
        <w:rPr>
          <w:rFonts w:ascii="Verdana" w:hAnsi="Verdana" w:cs="Verdana"/>
        </w:rPr>
        <w:t xml:space="preserve">Det er viktig </w:t>
      </w:r>
      <w:r>
        <w:rPr>
          <w:rFonts w:ascii="Verdana" w:hAnsi="Verdana" w:cs="Verdana"/>
        </w:rPr>
        <w:t xml:space="preserve">å presisere at </w:t>
      </w:r>
      <w:r w:rsidRPr="00182AD8">
        <w:rPr>
          <w:rFonts w:ascii="Verdana" w:hAnsi="Verdana" w:cs="Verdana"/>
        </w:rPr>
        <w:t xml:space="preserve">når innspill </w:t>
      </w:r>
      <w:r>
        <w:rPr>
          <w:rFonts w:ascii="Verdana" w:hAnsi="Verdana" w:cs="Verdana"/>
        </w:rPr>
        <w:t xml:space="preserve">skal </w:t>
      </w:r>
      <w:r w:rsidRPr="00182AD8">
        <w:rPr>
          <w:rFonts w:ascii="Verdana" w:hAnsi="Verdana" w:cs="Verdana"/>
        </w:rPr>
        <w:t>gis</w:t>
      </w:r>
      <w:r>
        <w:rPr>
          <w:rFonts w:ascii="Verdana" w:hAnsi="Verdana" w:cs="Verdana"/>
        </w:rPr>
        <w:t xml:space="preserve">, må </w:t>
      </w:r>
      <w:r w:rsidRPr="00182AD8">
        <w:rPr>
          <w:rFonts w:ascii="Verdana" w:hAnsi="Verdana" w:cs="Verdana"/>
        </w:rPr>
        <w:t>hele læreplandokumentet</w:t>
      </w:r>
      <w:r>
        <w:rPr>
          <w:rFonts w:ascii="Verdana" w:hAnsi="Verdana" w:cs="Verdana"/>
        </w:rPr>
        <w:t xml:space="preserve"> leses</w:t>
      </w:r>
      <w:r w:rsidRPr="00182AD8">
        <w:rPr>
          <w:rFonts w:ascii="Verdana" w:hAnsi="Verdana" w:cs="Verdana"/>
        </w:rPr>
        <w:t>, ikke bare kompetansemål</w:t>
      </w:r>
      <w:r>
        <w:rPr>
          <w:rFonts w:ascii="Verdana" w:hAnsi="Verdana" w:cs="Verdana"/>
        </w:rPr>
        <w:t xml:space="preserve">ene. </w:t>
      </w:r>
    </w:p>
    <w:p w14:paraId="3B4548C8" w14:textId="77777777" w:rsidR="003F16FC" w:rsidRDefault="00182AD8" w:rsidP="00EC03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3F16FC" w:rsidRPr="00182AD8">
        <w:rPr>
          <w:rFonts w:ascii="Verdana" w:hAnsi="Verdana" w:cs="Verdana"/>
        </w:rPr>
        <w:t xml:space="preserve">Rådet må sjekke ut at faget blir tilstrekkelig framtidsrettet </w:t>
      </w:r>
    </w:p>
    <w:p w14:paraId="598BABDD" w14:textId="601000D2" w:rsidR="003F16FC" w:rsidRDefault="003F16FC" w:rsidP="00EC03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182AD8" w:rsidRPr="00182AD8">
        <w:rPr>
          <w:rFonts w:ascii="Verdana" w:hAnsi="Verdana" w:cs="Verdana"/>
        </w:rPr>
        <w:t>Kan rådet komme med innspill til begreper som bør stå i ordbank (</w:t>
      </w:r>
      <w:proofErr w:type="spellStart"/>
      <w:r w:rsidR="00182AD8" w:rsidRPr="00182AD8">
        <w:rPr>
          <w:rFonts w:ascii="Verdana" w:hAnsi="Verdana" w:cs="Verdana"/>
        </w:rPr>
        <w:t>jf</w:t>
      </w:r>
      <w:proofErr w:type="spellEnd"/>
      <w:r w:rsidR="00182AD8" w:rsidRPr="00182AD8">
        <w:rPr>
          <w:rFonts w:ascii="Verdana" w:hAnsi="Verdana" w:cs="Verdana"/>
        </w:rPr>
        <w:t xml:space="preserve"> digital læreplanvisning)</w:t>
      </w:r>
      <w:r w:rsidR="00182AD8">
        <w:rPr>
          <w:rFonts w:ascii="Verdana" w:hAnsi="Verdana" w:cs="Verdana"/>
        </w:rPr>
        <w:t>? Dette bør sjekkes ut</w:t>
      </w:r>
      <w:r>
        <w:rPr>
          <w:rFonts w:ascii="Verdana" w:hAnsi="Verdana" w:cs="Verdana"/>
        </w:rPr>
        <w:t xml:space="preserve"> med Udir</w:t>
      </w:r>
      <w:r w:rsidR="00182AD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(</w:t>
      </w:r>
      <w:r w:rsidR="00E71491">
        <w:rPr>
          <w:rFonts w:ascii="Verdana" w:hAnsi="Verdana" w:cs="Verdana"/>
        </w:rPr>
        <w:t xml:space="preserve">det </w:t>
      </w:r>
      <w:r>
        <w:rPr>
          <w:rFonts w:ascii="Verdana" w:hAnsi="Verdana" w:cs="Verdana"/>
        </w:rPr>
        <w:t xml:space="preserve">gjelder </w:t>
      </w:r>
      <w:r w:rsidR="00E71491">
        <w:rPr>
          <w:rFonts w:ascii="Verdana" w:hAnsi="Verdana" w:cs="Verdana"/>
        </w:rPr>
        <w:t>f.eks.</w:t>
      </w:r>
      <w:r>
        <w:rPr>
          <w:rFonts w:ascii="Verdana" w:hAnsi="Verdana" w:cs="Verdana"/>
        </w:rPr>
        <w:t xml:space="preserve"> begrepet helsekompetanse).</w:t>
      </w:r>
    </w:p>
    <w:p w14:paraId="78C73EFA" w14:textId="52DD5D65" w:rsidR="003F16FC" w:rsidRDefault="003F16FC" w:rsidP="00EC03ED">
      <w:pPr>
        <w:rPr>
          <w:rFonts w:ascii="Verdana" w:hAnsi="Verdana" w:cs="Verdana"/>
        </w:rPr>
      </w:pPr>
      <w:r>
        <w:rPr>
          <w:rFonts w:ascii="Verdana" w:hAnsi="Verdana" w:cs="Verdana"/>
        </w:rPr>
        <w:t>Rådet vektla en r</w:t>
      </w:r>
      <w:r w:rsidR="00182AD8" w:rsidRPr="00182AD8">
        <w:rPr>
          <w:rFonts w:ascii="Verdana" w:hAnsi="Verdana" w:cs="Verdana"/>
        </w:rPr>
        <w:t xml:space="preserve">eell prosess </w:t>
      </w:r>
      <w:r>
        <w:rPr>
          <w:rFonts w:ascii="Verdana" w:hAnsi="Verdana" w:cs="Verdana"/>
        </w:rPr>
        <w:t xml:space="preserve">med diskusjon av endringer i henhold til fastsatt plan og utsjekking med rådet og at </w:t>
      </w:r>
      <w:r w:rsidR="00182AD8" w:rsidRPr="00182AD8">
        <w:rPr>
          <w:rFonts w:ascii="Verdana" w:hAnsi="Verdana" w:cs="Verdana"/>
        </w:rPr>
        <w:t xml:space="preserve">tydelige anbefalinger fra </w:t>
      </w:r>
      <w:r w:rsidR="008F17A5">
        <w:rPr>
          <w:rFonts w:ascii="Verdana" w:hAnsi="Verdana" w:cs="Verdana"/>
        </w:rPr>
        <w:t xml:space="preserve">faglig råd </w:t>
      </w:r>
      <w:r w:rsidR="00182AD8" w:rsidRPr="00182AD8">
        <w:rPr>
          <w:rFonts w:ascii="Verdana" w:hAnsi="Verdana" w:cs="Verdana"/>
        </w:rPr>
        <w:t xml:space="preserve">må vektlegges. </w:t>
      </w:r>
    </w:p>
    <w:p w14:paraId="5970B076" w14:textId="25828C20" w:rsidR="00F75440" w:rsidRPr="003F16FC" w:rsidRDefault="003F16FC" w:rsidP="00EC03E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182AD8" w:rsidRPr="003F16FC">
        <w:rPr>
          <w:rFonts w:ascii="Verdana" w:hAnsi="Verdana" w:cs="Verdana"/>
        </w:rPr>
        <w:t>Rådet er spent på høringsuttalelser, det var lite motstridende innspill på V</w:t>
      </w:r>
      <w:r w:rsidRPr="003F16FC">
        <w:rPr>
          <w:rFonts w:ascii="Verdana" w:hAnsi="Verdana" w:cs="Verdana"/>
        </w:rPr>
        <w:t>g</w:t>
      </w:r>
      <w:r w:rsidR="00182AD8" w:rsidRPr="003F16FC">
        <w:rPr>
          <w:rFonts w:ascii="Verdana" w:hAnsi="Verdana" w:cs="Verdana"/>
        </w:rPr>
        <w:t>1</w:t>
      </w:r>
      <w:r w:rsidRPr="003F16FC">
        <w:rPr>
          <w:rFonts w:ascii="Verdana" w:hAnsi="Verdana" w:cs="Verdana"/>
        </w:rPr>
        <w:t xml:space="preserve">, håper trenden fortsetter på Vg2 og Vg3. </w:t>
      </w:r>
    </w:p>
    <w:p w14:paraId="425ABBE6" w14:textId="77777777" w:rsidR="00F75440" w:rsidRDefault="00F75440" w:rsidP="00EC03ED">
      <w:pPr>
        <w:rPr>
          <w:rFonts w:ascii="Verdana" w:hAnsi="Verdana" w:cs="Verdana"/>
          <w:i/>
          <w:iCs/>
        </w:rPr>
      </w:pPr>
    </w:p>
    <w:p w14:paraId="524966AE" w14:textId="62266032" w:rsidR="006F6368" w:rsidRPr="003F16FC" w:rsidRDefault="00F75440" w:rsidP="00EC03ED">
      <w:pPr>
        <w:rPr>
          <w:rFonts w:ascii="Verdana" w:hAnsi="Verdana" w:cs="Verdana"/>
          <w:b/>
          <w:bCs/>
        </w:rPr>
      </w:pPr>
      <w:r w:rsidRPr="003F16FC">
        <w:rPr>
          <w:rFonts w:ascii="Verdana" w:hAnsi="Verdana" w:cs="Verdana"/>
          <w:b/>
          <w:bCs/>
        </w:rPr>
        <w:t xml:space="preserve">Vedtak: Faglig råd helse- og oppvekstfag tar orienteringen til etterretning. Fagansvarlig sender dokument fra tverrgående lesing til rådet i sak 31/20 i etterkant av møtet. </w:t>
      </w:r>
    </w:p>
    <w:p w14:paraId="245594D9" w14:textId="77777777" w:rsidR="006F6368" w:rsidRPr="003F16FC" w:rsidRDefault="006F6368" w:rsidP="00EC03ED">
      <w:pPr>
        <w:rPr>
          <w:rFonts w:eastAsiaTheme="minorHAnsi"/>
          <w:b/>
          <w:bCs/>
          <w:lang w:eastAsia="en-US"/>
        </w:rPr>
      </w:pPr>
    </w:p>
    <w:p w14:paraId="381B8D35" w14:textId="74D7A814" w:rsidR="00A047EA" w:rsidRDefault="001A4C70" w:rsidP="00A047E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3</w:t>
      </w:r>
      <w:r w:rsidR="00142848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>/20</w:t>
      </w:r>
      <w:r w:rsidR="00142848">
        <w:rPr>
          <w:rFonts w:ascii="Verdana" w:hAnsi="Verdana" w:cs="Verdana"/>
          <w:b/>
        </w:rPr>
        <w:t xml:space="preserve">: </w:t>
      </w:r>
      <w:r w:rsidR="00A047EA" w:rsidRPr="008C1B7C">
        <w:rPr>
          <w:rFonts w:ascii="Verdana" w:hAnsi="Verdana" w:cs="Verdana"/>
          <w:b/>
        </w:rPr>
        <w:t xml:space="preserve">Læreplaner Vg2 og Vg3 inntrykk fra </w:t>
      </w:r>
      <w:r w:rsidR="0064199A">
        <w:rPr>
          <w:rFonts w:ascii="Verdana" w:hAnsi="Verdana" w:cs="Verdana"/>
          <w:b/>
        </w:rPr>
        <w:t xml:space="preserve">rådets </w:t>
      </w:r>
      <w:r w:rsidR="00A20347">
        <w:rPr>
          <w:rFonts w:ascii="Verdana" w:hAnsi="Verdana" w:cs="Verdana"/>
          <w:b/>
        </w:rPr>
        <w:t xml:space="preserve">lesegrupper ved </w:t>
      </w:r>
      <w:r w:rsidR="00A047EA">
        <w:rPr>
          <w:rFonts w:ascii="Verdana" w:hAnsi="Verdana" w:cs="Verdana"/>
          <w:b/>
        </w:rPr>
        <w:t>AU 10.45-11.</w:t>
      </w:r>
      <w:r w:rsidR="00796A18">
        <w:rPr>
          <w:rFonts w:ascii="Verdana" w:hAnsi="Verdana" w:cs="Verdana"/>
          <w:b/>
        </w:rPr>
        <w:t>3</w:t>
      </w:r>
      <w:r w:rsidR="00A047EA">
        <w:rPr>
          <w:rFonts w:ascii="Verdana" w:hAnsi="Verdana" w:cs="Verdana"/>
          <w:b/>
        </w:rPr>
        <w:t>0</w:t>
      </w:r>
    </w:p>
    <w:p w14:paraId="53945973" w14:textId="64C1AF16" w:rsidR="00AB11C8" w:rsidRDefault="0099426F" w:rsidP="0099426F">
      <w:pPr>
        <w:rPr>
          <w:rFonts w:ascii="Verdana" w:hAnsi="Verdana" w:cs="Verdana"/>
          <w:bCs/>
        </w:rPr>
      </w:pPr>
      <w:r w:rsidRPr="00875F29">
        <w:rPr>
          <w:rFonts w:ascii="Verdana" w:hAnsi="Verdana" w:cs="Verdana"/>
          <w:bCs/>
        </w:rPr>
        <w:t>AU sendte bestilling til rådet med frist 23.</w:t>
      </w:r>
      <w:r w:rsidR="003F16FC">
        <w:rPr>
          <w:rFonts w:ascii="Verdana" w:hAnsi="Verdana" w:cs="Verdana"/>
          <w:bCs/>
        </w:rPr>
        <w:t>0</w:t>
      </w:r>
      <w:r w:rsidRPr="00875F29">
        <w:rPr>
          <w:rFonts w:ascii="Verdana" w:hAnsi="Verdana" w:cs="Verdana"/>
          <w:bCs/>
        </w:rPr>
        <w:t>9</w:t>
      </w:r>
      <w:r w:rsidR="003F16FC">
        <w:rPr>
          <w:rFonts w:ascii="Verdana" w:hAnsi="Verdana" w:cs="Verdana"/>
          <w:bCs/>
        </w:rPr>
        <w:t>.20</w:t>
      </w:r>
      <w:r w:rsidRPr="00875F29">
        <w:rPr>
          <w:rFonts w:ascii="Verdana" w:hAnsi="Verdana" w:cs="Verdana"/>
          <w:bCs/>
        </w:rPr>
        <w:t xml:space="preserve"> om å gi inntrykk fra planene som er sendt på høring mht faglig innhold</w:t>
      </w:r>
      <w:r w:rsidR="00CB66F7">
        <w:rPr>
          <w:rFonts w:ascii="Verdana" w:hAnsi="Verdana" w:cs="Verdana"/>
          <w:bCs/>
        </w:rPr>
        <w:t xml:space="preserve">. Disse ble behandlet i </w:t>
      </w:r>
      <w:r w:rsidR="003F16FC">
        <w:rPr>
          <w:rFonts w:ascii="Verdana" w:hAnsi="Verdana" w:cs="Verdana"/>
          <w:bCs/>
        </w:rPr>
        <w:t>Au-</w:t>
      </w:r>
      <w:r w:rsidR="00CB66F7">
        <w:rPr>
          <w:rFonts w:ascii="Verdana" w:hAnsi="Verdana" w:cs="Verdana"/>
          <w:bCs/>
        </w:rPr>
        <w:t>møte 25.09</w:t>
      </w:r>
      <w:r w:rsidR="00274222">
        <w:rPr>
          <w:rFonts w:ascii="Verdana" w:hAnsi="Verdana" w:cs="Verdana"/>
          <w:bCs/>
        </w:rPr>
        <w:t xml:space="preserve"> og tilbakemeldinger </w:t>
      </w:r>
      <w:r w:rsidR="003F16FC">
        <w:rPr>
          <w:rFonts w:ascii="Verdana" w:hAnsi="Verdana" w:cs="Verdana"/>
          <w:bCs/>
        </w:rPr>
        <w:t xml:space="preserve">er </w:t>
      </w:r>
      <w:r w:rsidR="00274222">
        <w:rPr>
          <w:rFonts w:ascii="Verdana" w:hAnsi="Verdana" w:cs="Verdana"/>
          <w:bCs/>
        </w:rPr>
        <w:t>gitt</w:t>
      </w:r>
      <w:r w:rsidR="00CB66F7">
        <w:rPr>
          <w:rFonts w:ascii="Verdana" w:hAnsi="Verdana" w:cs="Verdana"/>
          <w:bCs/>
        </w:rPr>
        <w:t>.</w:t>
      </w:r>
      <w:r w:rsidRPr="00875F29">
        <w:rPr>
          <w:rFonts w:ascii="Verdana" w:hAnsi="Verdana" w:cs="Verdana"/>
          <w:bCs/>
        </w:rPr>
        <w:t xml:space="preserve"> </w:t>
      </w:r>
      <w:r w:rsidR="00CB66F7" w:rsidRPr="00875F29">
        <w:rPr>
          <w:rFonts w:ascii="Verdana" w:hAnsi="Verdana" w:cs="Verdana"/>
          <w:bCs/>
        </w:rPr>
        <w:t>A</w:t>
      </w:r>
      <w:r w:rsidR="00CB66F7">
        <w:rPr>
          <w:rFonts w:ascii="Verdana" w:hAnsi="Verdana" w:cs="Verdana"/>
          <w:bCs/>
        </w:rPr>
        <w:t>U</w:t>
      </w:r>
      <w:r w:rsidR="00CB66F7" w:rsidRPr="00875F29">
        <w:rPr>
          <w:rFonts w:ascii="Verdana" w:hAnsi="Verdana" w:cs="Verdana"/>
          <w:bCs/>
        </w:rPr>
        <w:t xml:space="preserve"> anser planene som ligger på høring som gode</w:t>
      </w:r>
      <w:r w:rsidR="00862852">
        <w:rPr>
          <w:rFonts w:ascii="Verdana" w:hAnsi="Verdana" w:cs="Verdana"/>
          <w:bCs/>
        </w:rPr>
        <w:t xml:space="preserve"> og </w:t>
      </w:r>
      <w:r w:rsidR="00A20347">
        <w:rPr>
          <w:rFonts w:ascii="Verdana" w:hAnsi="Verdana" w:cs="Verdana"/>
          <w:bCs/>
        </w:rPr>
        <w:t xml:space="preserve">det er </w:t>
      </w:r>
      <w:r w:rsidR="00862852">
        <w:rPr>
          <w:rFonts w:ascii="Verdana" w:hAnsi="Verdana" w:cs="Verdana"/>
          <w:bCs/>
        </w:rPr>
        <w:t xml:space="preserve">ev </w:t>
      </w:r>
      <w:r w:rsidR="00A20347">
        <w:rPr>
          <w:rFonts w:ascii="Verdana" w:hAnsi="Verdana" w:cs="Verdana"/>
          <w:bCs/>
        </w:rPr>
        <w:t xml:space="preserve">mangler mht </w:t>
      </w:r>
      <w:r w:rsidR="00862852">
        <w:rPr>
          <w:rFonts w:ascii="Verdana" w:hAnsi="Verdana" w:cs="Verdana"/>
          <w:bCs/>
        </w:rPr>
        <w:t>faglig innhold som skal sjekkes ut</w:t>
      </w:r>
      <w:r w:rsidR="00A20347">
        <w:rPr>
          <w:rFonts w:ascii="Verdana" w:hAnsi="Verdana" w:cs="Verdana"/>
          <w:bCs/>
        </w:rPr>
        <w:t xml:space="preserve"> nå</w:t>
      </w:r>
      <w:r w:rsidR="00CB66F7" w:rsidRPr="00875F29">
        <w:rPr>
          <w:rFonts w:ascii="Verdana" w:hAnsi="Verdana" w:cs="Verdana"/>
          <w:bCs/>
        </w:rPr>
        <w:t>.</w:t>
      </w:r>
      <w:r w:rsidR="00D400F2">
        <w:rPr>
          <w:rFonts w:ascii="Verdana" w:hAnsi="Verdana" w:cs="Verdana"/>
          <w:bCs/>
        </w:rPr>
        <w:t xml:space="preserve"> </w:t>
      </w:r>
      <w:r w:rsidR="00E634AD">
        <w:rPr>
          <w:rFonts w:ascii="Verdana" w:hAnsi="Verdana" w:cs="Verdana"/>
          <w:bCs/>
        </w:rPr>
        <w:t>Inntrykk fra planene mht faglig innhold</w:t>
      </w:r>
      <w:r w:rsidR="009426DF">
        <w:rPr>
          <w:rFonts w:ascii="Verdana" w:hAnsi="Verdana" w:cs="Verdana"/>
          <w:bCs/>
        </w:rPr>
        <w:t xml:space="preserve"> og progresjon</w:t>
      </w:r>
      <w:r w:rsidR="00D400F2">
        <w:rPr>
          <w:rFonts w:ascii="Verdana" w:hAnsi="Verdana" w:cs="Verdana"/>
          <w:bCs/>
        </w:rPr>
        <w:t xml:space="preserve"> </w:t>
      </w:r>
      <w:r w:rsidR="003F16FC">
        <w:rPr>
          <w:rFonts w:ascii="Verdana" w:hAnsi="Verdana" w:cs="Verdana"/>
          <w:bCs/>
        </w:rPr>
        <w:t xml:space="preserve">ble gjennomgått. </w:t>
      </w:r>
    </w:p>
    <w:p w14:paraId="1E48E4A7" w14:textId="3C3EAC73" w:rsidR="00F413BB" w:rsidRDefault="00AB11C8" w:rsidP="0099426F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10:45-11:</w:t>
      </w:r>
      <w:r w:rsidR="00796A18">
        <w:rPr>
          <w:rFonts w:ascii="Verdana" w:hAnsi="Verdana" w:cs="Verdana"/>
          <w:bCs/>
        </w:rPr>
        <w:t>3</w:t>
      </w:r>
      <w:r w:rsidR="00240F28">
        <w:rPr>
          <w:rFonts w:ascii="Verdana" w:hAnsi="Verdana" w:cs="Verdana"/>
          <w:bCs/>
        </w:rPr>
        <w:t>0</w:t>
      </w:r>
      <w:r>
        <w:rPr>
          <w:rFonts w:ascii="Verdana" w:hAnsi="Verdana" w:cs="Verdana"/>
          <w:bCs/>
        </w:rPr>
        <w:t xml:space="preserve">: </w:t>
      </w:r>
      <w:r w:rsidR="005421EF">
        <w:rPr>
          <w:rFonts w:ascii="Verdana" w:hAnsi="Verdana" w:cs="Verdana"/>
          <w:bCs/>
        </w:rPr>
        <w:t>H</w:t>
      </w:r>
      <w:r w:rsidR="003D1061">
        <w:rPr>
          <w:rFonts w:ascii="Verdana" w:hAnsi="Verdana" w:cs="Verdana"/>
          <w:bCs/>
        </w:rPr>
        <w:t>elsefagarbeider</w:t>
      </w:r>
      <w:r w:rsidR="00267731">
        <w:rPr>
          <w:rFonts w:ascii="Verdana" w:hAnsi="Verdana" w:cs="Verdana"/>
          <w:bCs/>
        </w:rPr>
        <w:t xml:space="preserve"> Vg2 og Vg3</w:t>
      </w:r>
      <w:r w:rsidR="008514CD">
        <w:rPr>
          <w:rFonts w:ascii="Verdana" w:hAnsi="Verdana" w:cs="Verdana"/>
          <w:bCs/>
        </w:rPr>
        <w:t xml:space="preserve"> og ambulansefag Vg2 og Vg3</w:t>
      </w:r>
      <w:r w:rsidR="00126337" w:rsidRPr="00126337">
        <w:rPr>
          <w:rFonts w:ascii="Verdana" w:hAnsi="Verdana" w:cs="Verdana"/>
          <w:bCs/>
        </w:rPr>
        <w:t xml:space="preserve"> </w:t>
      </w:r>
      <w:r w:rsidR="00126337">
        <w:rPr>
          <w:rFonts w:ascii="Verdana" w:hAnsi="Verdana" w:cs="Verdana"/>
          <w:bCs/>
        </w:rPr>
        <w:t>og portør Vg3</w:t>
      </w:r>
    </w:p>
    <w:p w14:paraId="7C6285F2" w14:textId="46B719FC" w:rsidR="00F75440" w:rsidRDefault="00F75440" w:rsidP="0099426F">
      <w:pPr>
        <w:rPr>
          <w:rFonts w:ascii="Verdana" w:hAnsi="Verdana" w:cs="Verdana"/>
          <w:bCs/>
        </w:rPr>
      </w:pPr>
      <w:r w:rsidRPr="00711160">
        <w:rPr>
          <w:rFonts w:ascii="Verdana" w:hAnsi="Verdana" w:cs="Verdana"/>
          <w:bCs/>
          <w:u w:val="single"/>
        </w:rPr>
        <w:t>Ambulansefaget</w:t>
      </w:r>
      <w:r w:rsidRPr="003A2D9D">
        <w:rPr>
          <w:rFonts w:ascii="Verdana" w:hAnsi="Verdana" w:cs="Verdana"/>
          <w:bCs/>
        </w:rPr>
        <w:t>:</w:t>
      </w:r>
      <w:r w:rsidR="00711160">
        <w:rPr>
          <w:rFonts w:ascii="Verdana" w:hAnsi="Verdana" w:cs="Verdana"/>
          <w:bCs/>
        </w:rPr>
        <w:t xml:space="preserve"> Det er ikke </w:t>
      </w:r>
      <w:r w:rsidRPr="003A2D9D">
        <w:rPr>
          <w:rFonts w:ascii="Verdana" w:hAnsi="Verdana" w:cs="Verdana"/>
          <w:bCs/>
        </w:rPr>
        <w:t>mottatt innspill fra organisasjonene og ikke høringssvar</w:t>
      </w:r>
      <w:r w:rsidR="00B241DF">
        <w:rPr>
          <w:rFonts w:ascii="Verdana" w:hAnsi="Verdana" w:cs="Verdana"/>
          <w:bCs/>
        </w:rPr>
        <w:t xml:space="preserve"> så langt</w:t>
      </w:r>
      <w:r w:rsidRPr="003A2D9D">
        <w:rPr>
          <w:rFonts w:ascii="Verdana" w:hAnsi="Verdana" w:cs="Verdana"/>
          <w:bCs/>
        </w:rPr>
        <w:t xml:space="preserve">. </w:t>
      </w:r>
    </w:p>
    <w:p w14:paraId="3765D1DC" w14:textId="722B04B8" w:rsidR="00F75440" w:rsidRPr="003A2D9D" w:rsidRDefault="00F75440" w:rsidP="0099426F">
      <w:pPr>
        <w:rPr>
          <w:rFonts w:ascii="Verdana" w:hAnsi="Verdana" w:cs="Verdana"/>
          <w:bCs/>
        </w:rPr>
      </w:pPr>
      <w:r w:rsidRPr="00711160">
        <w:rPr>
          <w:rFonts w:ascii="Verdana" w:hAnsi="Verdana" w:cs="Verdana"/>
          <w:bCs/>
          <w:u w:val="single"/>
        </w:rPr>
        <w:t>Portør</w:t>
      </w:r>
      <w:r w:rsidRPr="003A2D9D">
        <w:rPr>
          <w:rFonts w:ascii="Verdana" w:hAnsi="Verdana" w:cs="Verdana"/>
          <w:bCs/>
        </w:rPr>
        <w:t xml:space="preserve">: </w:t>
      </w:r>
      <w:r w:rsidR="003F16FC">
        <w:rPr>
          <w:rFonts w:ascii="Verdana" w:hAnsi="Verdana" w:cs="Verdana"/>
          <w:bCs/>
        </w:rPr>
        <w:t xml:space="preserve">Det er gitt innspill om et nytt punkt </w:t>
      </w:r>
      <w:r w:rsidRPr="003A2D9D">
        <w:rPr>
          <w:rFonts w:ascii="Verdana" w:hAnsi="Verdana" w:cs="Verdana"/>
          <w:bCs/>
        </w:rPr>
        <w:t xml:space="preserve">som </w:t>
      </w:r>
      <w:r w:rsidR="00110E0E" w:rsidRPr="003A2D9D">
        <w:rPr>
          <w:rFonts w:ascii="Verdana" w:hAnsi="Verdana" w:cs="Verdana"/>
          <w:bCs/>
        </w:rPr>
        <w:t>tydeliggjør</w:t>
      </w:r>
      <w:r w:rsidRPr="003A2D9D">
        <w:rPr>
          <w:rFonts w:ascii="Verdana" w:hAnsi="Verdana" w:cs="Verdana"/>
          <w:bCs/>
        </w:rPr>
        <w:t xml:space="preserve"> portørenes rolle mht sikkerhet på sykehusene. </w:t>
      </w:r>
      <w:r w:rsidR="003F16FC">
        <w:rPr>
          <w:rFonts w:ascii="Verdana" w:hAnsi="Verdana" w:cs="Verdana"/>
          <w:bCs/>
        </w:rPr>
        <w:t xml:space="preserve">AU </w:t>
      </w:r>
      <w:r w:rsidRPr="003A2D9D">
        <w:rPr>
          <w:rFonts w:ascii="Verdana" w:hAnsi="Verdana" w:cs="Verdana"/>
          <w:bCs/>
        </w:rPr>
        <w:t xml:space="preserve">ønsker noen justeringer av </w:t>
      </w:r>
      <w:r w:rsidR="003F16FC">
        <w:rPr>
          <w:rFonts w:ascii="Verdana" w:hAnsi="Verdana" w:cs="Verdana"/>
          <w:bCs/>
        </w:rPr>
        <w:t xml:space="preserve">den foreslåtte </w:t>
      </w:r>
      <w:r w:rsidRPr="003A2D9D">
        <w:rPr>
          <w:rFonts w:ascii="Verdana" w:hAnsi="Verdana" w:cs="Verdana"/>
          <w:bCs/>
        </w:rPr>
        <w:t>formuleringen</w:t>
      </w:r>
      <w:r w:rsidR="003F16FC">
        <w:rPr>
          <w:rFonts w:ascii="Verdana" w:hAnsi="Verdana" w:cs="Verdana"/>
          <w:bCs/>
        </w:rPr>
        <w:t xml:space="preserve"> for å være innenfor læreplansjanger. Au følger opp og forankrer med </w:t>
      </w:r>
      <w:r w:rsidR="003F16FC" w:rsidRPr="003A2D9D">
        <w:rPr>
          <w:rFonts w:ascii="Verdana" w:hAnsi="Verdana" w:cs="Verdana"/>
          <w:bCs/>
        </w:rPr>
        <w:t>læreplangruppen</w:t>
      </w:r>
      <w:r w:rsidR="003F16FC">
        <w:rPr>
          <w:rFonts w:ascii="Verdana" w:hAnsi="Verdana" w:cs="Verdana"/>
          <w:bCs/>
        </w:rPr>
        <w:t xml:space="preserve">. </w:t>
      </w:r>
    </w:p>
    <w:p w14:paraId="19043B72" w14:textId="1F711CB8" w:rsidR="00711160" w:rsidRDefault="003A2D9D" w:rsidP="0099426F">
      <w:pPr>
        <w:rPr>
          <w:rFonts w:ascii="Verdana" w:hAnsi="Verdana" w:cs="Verdana"/>
          <w:bCs/>
        </w:rPr>
      </w:pPr>
      <w:r w:rsidRPr="00F962D6">
        <w:rPr>
          <w:rFonts w:ascii="Verdana" w:hAnsi="Verdana" w:cs="Verdana"/>
          <w:bCs/>
          <w:u w:val="single"/>
        </w:rPr>
        <w:t>Helsefagarbeider</w:t>
      </w:r>
      <w:r w:rsidRPr="003A2D9D">
        <w:rPr>
          <w:rFonts w:ascii="Verdana" w:hAnsi="Verdana" w:cs="Verdana"/>
          <w:bCs/>
        </w:rPr>
        <w:t xml:space="preserve">: </w:t>
      </w:r>
      <w:r w:rsidR="008F17A5">
        <w:rPr>
          <w:rFonts w:ascii="Verdana" w:hAnsi="Verdana" w:cs="Verdana"/>
          <w:bCs/>
        </w:rPr>
        <w:t xml:space="preserve">Noen synspunkter kom fram: </w:t>
      </w:r>
      <w:r w:rsidR="003F16FC">
        <w:rPr>
          <w:rFonts w:ascii="Verdana" w:hAnsi="Verdana" w:cs="Verdana"/>
          <w:bCs/>
        </w:rPr>
        <w:t>Begrepet «</w:t>
      </w:r>
      <w:r>
        <w:rPr>
          <w:rFonts w:ascii="Verdana" w:hAnsi="Verdana" w:cs="Verdana"/>
          <w:bCs/>
        </w:rPr>
        <w:t>Helsekompetanse</w:t>
      </w:r>
      <w:r w:rsidR="003F16FC">
        <w:rPr>
          <w:rFonts w:ascii="Verdana" w:hAnsi="Verdana" w:cs="Verdana"/>
          <w:bCs/>
        </w:rPr>
        <w:t>»</w:t>
      </w:r>
      <w:r>
        <w:rPr>
          <w:rFonts w:ascii="Verdana" w:hAnsi="Verdana" w:cs="Verdana"/>
          <w:bCs/>
        </w:rPr>
        <w:t xml:space="preserve"> må inn i alle læreplaner</w:t>
      </w:r>
      <w:r w:rsidR="00711160">
        <w:rPr>
          <w:rFonts w:ascii="Verdana" w:hAnsi="Verdana" w:cs="Verdana"/>
          <w:bCs/>
        </w:rPr>
        <w:t xml:space="preserve"> for å gjøre </w:t>
      </w:r>
      <w:r w:rsidR="008F17A5">
        <w:rPr>
          <w:rFonts w:ascii="Verdana" w:hAnsi="Verdana" w:cs="Verdana"/>
          <w:bCs/>
        </w:rPr>
        <w:t xml:space="preserve">begrepet kjent og </w:t>
      </w:r>
      <w:r w:rsidR="00711160">
        <w:rPr>
          <w:rFonts w:ascii="Verdana" w:hAnsi="Verdana" w:cs="Verdana"/>
          <w:bCs/>
        </w:rPr>
        <w:t xml:space="preserve">framtidsrettet. </w:t>
      </w:r>
      <w:r>
        <w:rPr>
          <w:rFonts w:ascii="Verdana" w:hAnsi="Verdana" w:cs="Verdana"/>
          <w:bCs/>
        </w:rPr>
        <w:t xml:space="preserve">Helsebegrepet </w:t>
      </w:r>
      <w:r w:rsidR="008F17A5">
        <w:rPr>
          <w:rFonts w:ascii="Verdana" w:hAnsi="Verdana" w:cs="Verdana"/>
          <w:bCs/>
        </w:rPr>
        <w:t>oppleves noe</w:t>
      </w:r>
      <w:r w:rsidR="00F962D6">
        <w:rPr>
          <w:rFonts w:ascii="Verdana" w:hAnsi="Verdana" w:cs="Verdana"/>
          <w:bCs/>
        </w:rPr>
        <w:t xml:space="preserve"> «</w:t>
      </w:r>
      <w:r>
        <w:rPr>
          <w:rFonts w:ascii="Verdana" w:hAnsi="Verdana" w:cs="Verdana"/>
          <w:bCs/>
        </w:rPr>
        <w:t>begrensende</w:t>
      </w:r>
      <w:r w:rsidR="00F962D6">
        <w:rPr>
          <w:rFonts w:ascii="Verdana" w:hAnsi="Verdana" w:cs="Verdana"/>
          <w:bCs/>
        </w:rPr>
        <w:t>»</w:t>
      </w:r>
      <w:r w:rsidR="00711160">
        <w:rPr>
          <w:rFonts w:ascii="Verdana" w:hAnsi="Verdana" w:cs="Verdana"/>
          <w:bCs/>
        </w:rPr>
        <w:t xml:space="preserve"> i planen</w:t>
      </w:r>
      <w:r>
        <w:rPr>
          <w:rFonts w:ascii="Verdana" w:hAnsi="Verdana" w:cs="Verdana"/>
          <w:bCs/>
        </w:rPr>
        <w:t xml:space="preserve">. </w:t>
      </w:r>
      <w:r w:rsidR="008F17A5">
        <w:rPr>
          <w:rFonts w:ascii="Verdana" w:hAnsi="Verdana" w:cs="Verdana"/>
          <w:bCs/>
        </w:rPr>
        <w:t>I planen står det også bare</w:t>
      </w:r>
      <w:r w:rsidR="000D2818">
        <w:rPr>
          <w:rFonts w:ascii="Verdana" w:hAnsi="Verdana" w:cs="Verdana"/>
          <w:bCs/>
        </w:rPr>
        <w:t xml:space="preserve"> </w:t>
      </w:r>
      <w:r w:rsidR="008F17A5">
        <w:rPr>
          <w:rFonts w:ascii="Verdana" w:hAnsi="Verdana" w:cs="Verdana"/>
          <w:bCs/>
        </w:rPr>
        <w:t xml:space="preserve">noe om den </w:t>
      </w:r>
      <w:r w:rsidR="00F962D6">
        <w:rPr>
          <w:rFonts w:ascii="Verdana" w:hAnsi="Verdana" w:cs="Verdana"/>
          <w:bCs/>
        </w:rPr>
        <w:t>f</w:t>
      </w:r>
      <w:r>
        <w:rPr>
          <w:rFonts w:ascii="Verdana" w:hAnsi="Verdana" w:cs="Verdana"/>
          <w:bCs/>
        </w:rPr>
        <w:t>ysiske og psykiske helse</w:t>
      </w:r>
      <w:r w:rsidR="008F17A5">
        <w:rPr>
          <w:rFonts w:ascii="Verdana" w:hAnsi="Verdana" w:cs="Verdana"/>
          <w:bCs/>
        </w:rPr>
        <w:t>n</w:t>
      </w:r>
      <w:r>
        <w:rPr>
          <w:rFonts w:ascii="Verdana" w:hAnsi="Verdana" w:cs="Verdana"/>
          <w:bCs/>
        </w:rPr>
        <w:t xml:space="preserve">, </w:t>
      </w:r>
      <w:r w:rsidR="008F17A5">
        <w:rPr>
          <w:rFonts w:ascii="Verdana" w:hAnsi="Verdana" w:cs="Verdana"/>
          <w:bCs/>
        </w:rPr>
        <w:t xml:space="preserve">det bør stå </w:t>
      </w:r>
      <w:r w:rsidR="000D2818">
        <w:rPr>
          <w:rFonts w:ascii="Verdana" w:hAnsi="Verdana" w:cs="Verdana"/>
          <w:bCs/>
        </w:rPr>
        <w:t>«</w:t>
      </w:r>
      <w:r w:rsidR="008F17A5">
        <w:rPr>
          <w:rFonts w:ascii="Verdana" w:hAnsi="Verdana" w:cs="Verdana"/>
          <w:bCs/>
        </w:rPr>
        <w:t>den</w:t>
      </w:r>
      <w:r>
        <w:rPr>
          <w:rFonts w:ascii="Verdana" w:hAnsi="Verdana" w:cs="Verdana"/>
          <w:bCs/>
        </w:rPr>
        <w:t xml:space="preserve"> </w:t>
      </w:r>
      <w:r w:rsidR="00711160">
        <w:rPr>
          <w:rFonts w:ascii="Verdana" w:hAnsi="Verdana" w:cs="Verdana"/>
          <w:bCs/>
        </w:rPr>
        <w:t>helhetlig</w:t>
      </w:r>
      <w:r w:rsidR="008F17A5">
        <w:rPr>
          <w:rFonts w:ascii="Verdana" w:hAnsi="Verdana" w:cs="Verdana"/>
          <w:bCs/>
        </w:rPr>
        <w:t>e</w:t>
      </w:r>
      <w:r>
        <w:rPr>
          <w:rFonts w:ascii="Verdana" w:hAnsi="Verdana" w:cs="Verdana"/>
          <w:bCs/>
        </w:rPr>
        <w:t xml:space="preserve"> fysisk</w:t>
      </w:r>
      <w:r w:rsidR="000D2818">
        <w:rPr>
          <w:rFonts w:ascii="Verdana" w:hAnsi="Verdana" w:cs="Verdana"/>
          <w:bCs/>
        </w:rPr>
        <w:t>e</w:t>
      </w:r>
      <w:r>
        <w:rPr>
          <w:rFonts w:ascii="Verdana" w:hAnsi="Verdana" w:cs="Verdana"/>
          <w:bCs/>
        </w:rPr>
        <w:t xml:space="preserve"> og psykisk</w:t>
      </w:r>
      <w:r w:rsidR="000D2818">
        <w:rPr>
          <w:rFonts w:ascii="Verdana" w:hAnsi="Verdana" w:cs="Verdana"/>
          <w:bCs/>
        </w:rPr>
        <w:t>e</w:t>
      </w:r>
      <w:r>
        <w:rPr>
          <w:rFonts w:ascii="Verdana" w:hAnsi="Verdana" w:cs="Verdana"/>
          <w:bCs/>
        </w:rPr>
        <w:t xml:space="preserve"> helse</w:t>
      </w:r>
      <w:r w:rsidR="000D2818">
        <w:rPr>
          <w:rFonts w:ascii="Verdana" w:hAnsi="Verdana" w:cs="Verdana"/>
          <w:bCs/>
        </w:rPr>
        <w:t>»</w:t>
      </w:r>
      <w:r w:rsidR="00711160">
        <w:rPr>
          <w:rFonts w:ascii="Verdana" w:hAnsi="Verdana" w:cs="Verdana"/>
          <w:bCs/>
        </w:rPr>
        <w:t>, samt at</w:t>
      </w:r>
      <w:r>
        <w:rPr>
          <w:rFonts w:ascii="Verdana" w:hAnsi="Verdana" w:cs="Verdana"/>
          <w:bCs/>
        </w:rPr>
        <w:t xml:space="preserve"> </w:t>
      </w:r>
      <w:r w:rsidR="00F962D6">
        <w:rPr>
          <w:rFonts w:ascii="Verdana" w:hAnsi="Verdana" w:cs="Verdana"/>
          <w:bCs/>
        </w:rPr>
        <w:t>«</w:t>
      </w:r>
      <w:r>
        <w:rPr>
          <w:rFonts w:ascii="Verdana" w:hAnsi="Verdana" w:cs="Verdana"/>
          <w:bCs/>
        </w:rPr>
        <w:t>de</w:t>
      </w:r>
      <w:r w:rsidR="00F962D6">
        <w:rPr>
          <w:rFonts w:ascii="Verdana" w:hAnsi="Verdana" w:cs="Verdana"/>
          <w:bCs/>
        </w:rPr>
        <w:t>n</w:t>
      </w:r>
      <w:r>
        <w:rPr>
          <w:rFonts w:ascii="Verdana" w:hAnsi="Verdana" w:cs="Verdana"/>
          <w:bCs/>
        </w:rPr>
        <w:t xml:space="preserve"> sosiale og kulturelle/åndelige helsen</w:t>
      </w:r>
      <w:r w:rsidR="00F962D6">
        <w:rPr>
          <w:rFonts w:ascii="Verdana" w:hAnsi="Verdana" w:cs="Verdana"/>
          <w:bCs/>
        </w:rPr>
        <w:t>»</w:t>
      </w:r>
      <w:r>
        <w:rPr>
          <w:rFonts w:ascii="Verdana" w:hAnsi="Verdana" w:cs="Verdana"/>
          <w:bCs/>
        </w:rPr>
        <w:t xml:space="preserve"> </w:t>
      </w:r>
      <w:r w:rsidR="008F17A5">
        <w:rPr>
          <w:rFonts w:ascii="Verdana" w:hAnsi="Verdana" w:cs="Verdana"/>
          <w:bCs/>
        </w:rPr>
        <w:t xml:space="preserve">også </w:t>
      </w:r>
      <w:r>
        <w:rPr>
          <w:rFonts w:ascii="Verdana" w:hAnsi="Verdana" w:cs="Verdana"/>
          <w:bCs/>
        </w:rPr>
        <w:t xml:space="preserve">må </w:t>
      </w:r>
      <w:r w:rsidR="008F17A5">
        <w:rPr>
          <w:rFonts w:ascii="Verdana" w:hAnsi="Verdana" w:cs="Verdana"/>
          <w:bCs/>
        </w:rPr>
        <w:t>tydeliggjøres i læreplanen.</w:t>
      </w:r>
      <w:r>
        <w:rPr>
          <w:rFonts w:ascii="Verdana" w:hAnsi="Verdana" w:cs="Verdana"/>
          <w:bCs/>
        </w:rPr>
        <w:t xml:space="preserve"> </w:t>
      </w:r>
      <w:r w:rsidR="008F17A5">
        <w:rPr>
          <w:rFonts w:ascii="Verdana" w:hAnsi="Verdana" w:cs="Verdana"/>
          <w:bCs/>
        </w:rPr>
        <w:t xml:space="preserve">Begrepet </w:t>
      </w:r>
      <w:r>
        <w:rPr>
          <w:rFonts w:ascii="Verdana" w:hAnsi="Verdana" w:cs="Verdana"/>
          <w:bCs/>
        </w:rPr>
        <w:t>«</w:t>
      </w:r>
      <w:r w:rsidR="008F17A5">
        <w:rPr>
          <w:rFonts w:ascii="Verdana" w:hAnsi="Verdana" w:cs="Verdana"/>
          <w:bCs/>
        </w:rPr>
        <w:t xml:space="preserve">de </w:t>
      </w:r>
      <w:r>
        <w:rPr>
          <w:rFonts w:ascii="Verdana" w:hAnsi="Verdana" w:cs="Verdana"/>
          <w:bCs/>
        </w:rPr>
        <w:t>vanligste sykdommene»</w:t>
      </w:r>
      <w:r w:rsidR="00F962D6">
        <w:rPr>
          <w:rFonts w:ascii="Verdana" w:hAnsi="Verdana" w:cs="Verdana"/>
          <w:bCs/>
        </w:rPr>
        <w:t xml:space="preserve"> </w:t>
      </w:r>
      <w:r w:rsidR="008F17A5">
        <w:rPr>
          <w:rFonts w:ascii="Verdana" w:hAnsi="Verdana" w:cs="Verdana"/>
          <w:bCs/>
        </w:rPr>
        <w:t xml:space="preserve">som det står i læreplanen er også uklart. Dette bør endres på. </w:t>
      </w:r>
    </w:p>
    <w:p w14:paraId="213A03C6" w14:textId="60FC6F93" w:rsidR="00F75440" w:rsidRDefault="00F75440" w:rsidP="0099426F">
      <w:pPr>
        <w:rPr>
          <w:rFonts w:asciiTheme="majorHAnsi" w:hAnsiTheme="majorHAnsi" w:cstheme="majorHAnsi"/>
          <w:bCs/>
          <w:i/>
          <w:iCs/>
        </w:rPr>
      </w:pPr>
    </w:p>
    <w:p w14:paraId="4F513AD6" w14:textId="7A4AF4D0" w:rsidR="00BC32B2" w:rsidRDefault="00BC32B2" w:rsidP="0099426F">
      <w:pPr>
        <w:rPr>
          <w:rFonts w:asciiTheme="majorHAnsi" w:hAnsiTheme="majorHAnsi" w:cstheme="majorHAnsi"/>
          <w:bCs/>
          <w:i/>
          <w:iCs/>
        </w:rPr>
      </w:pPr>
    </w:p>
    <w:p w14:paraId="289EBDEF" w14:textId="77777777" w:rsidR="00BC32B2" w:rsidRPr="00BC32B2" w:rsidRDefault="00BC32B2" w:rsidP="0099426F">
      <w:pPr>
        <w:rPr>
          <w:rFonts w:asciiTheme="majorHAnsi" w:hAnsiTheme="majorHAnsi" w:cstheme="majorHAnsi"/>
          <w:bCs/>
          <w:i/>
          <w:iCs/>
        </w:rPr>
      </w:pPr>
    </w:p>
    <w:p w14:paraId="67032CC6" w14:textId="6E534068" w:rsidR="00711160" w:rsidRPr="00977F60" w:rsidRDefault="00711160" w:rsidP="00711160">
      <w:pPr>
        <w:rPr>
          <w:rFonts w:ascii="Verdana" w:eastAsiaTheme="minorHAnsi" w:hAnsi="Verdana" w:cs="Verdana"/>
          <w:b/>
          <w:lang w:eastAsia="en-US"/>
        </w:rPr>
      </w:pPr>
      <w:r w:rsidRPr="00977F60">
        <w:rPr>
          <w:rFonts w:ascii="Verdana" w:hAnsi="Verdana" w:cs="Verdana"/>
          <w:b/>
        </w:rPr>
        <w:t>Vedtak:</w:t>
      </w:r>
      <w:r w:rsidRPr="00977F60">
        <w:rPr>
          <w:rFonts w:ascii="Verdana" w:hAnsi="Verdana" w:cs="Verdana"/>
          <w:bCs/>
        </w:rPr>
        <w:t xml:space="preserve"> </w:t>
      </w:r>
      <w:r w:rsidRPr="00977F60">
        <w:rPr>
          <w:rFonts w:ascii="Verdana" w:hAnsi="Verdana" w:cs="Verdana"/>
          <w:b/>
        </w:rPr>
        <w:t>A</w:t>
      </w:r>
      <w:r w:rsidR="00F962D6" w:rsidRPr="00977F60">
        <w:rPr>
          <w:rFonts w:ascii="Verdana" w:hAnsi="Verdana" w:cs="Verdana"/>
          <w:b/>
        </w:rPr>
        <w:t>rbeidsutvalget i F</w:t>
      </w:r>
      <w:r w:rsidR="000376FF">
        <w:rPr>
          <w:rFonts w:ascii="Verdana" w:hAnsi="Verdana" w:cs="Verdana"/>
          <w:b/>
        </w:rPr>
        <w:t xml:space="preserve">aglig råd </w:t>
      </w:r>
      <w:r w:rsidR="000D2818">
        <w:rPr>
          <w:rFonts w:ascii="Verdana" w:hAnsi="Verdana" w:cs="Verdana"/>
          <w:b/>
        </w:rPr>
        <w:t xml:space="preserve">for </w:t>
      </w:r>
      <w:r w:rsidR="000376FF">
        <w:rPr>
          <w:rFonts w:ascii="Verdana" w:hAnsi="Verdana" w:cs="Verdana"/>
          <w:b/>
        </w:rPr>
        <w:t xml:space="preserve">helse- og oppvekstfag </w:t>
      </w:r>
      <w:r w:rsidRPr="00977F60">
        <w:rPr>
          <w:rFonts w:ascii="Verdana" w:hAnsi="Verdana" w:cs="Verdana"/>
          <w:b/>
        </w:rPr>
        <w:t>følger opp diskusjonen i rådet knyttet til de ulike læreplanene. Rådsleder og læreplankoordinator F</w:t>
      </w:r>
      <w:r w:rsidR="000376FF">
        <w:rPr>
          <w:rFonts w:ascii="Verdana" w:hAnsi="Verdana" w:cs="Verdana"/>
          <w:b/>
        </w:rPr>
        <w:t>RHO</w:t>
      </w:r>
      <w:r w:rsidRPr="00977F60">
        <w:rPr>
          <w:rFonts w:ascii="Verdana" w:hAnsi="Verdana" w:cs="Verdana"/>
          <w:b/>
        </w:rPr>
        <w:t xml:space="preserve"> tar kontakt med læreplanansvarlig Udir med hensyn til oppfølging.</w:t>
      </w:r>
      <w:r w:rsidR="00F962D6" w:rsidRPr="00977F60">
        <w:rPr>
          <w:rFonts w:ascii="Verdana" w:hAnsi="Verdana" w:cs="Verdana"/>
          <w:b/>
        </w:rPr>
        <w:t xml:space="preserve"> Rådet gir uttalelse i fagene i høringen i tråd med prosess beskrevet i plan vedtatt sak 30/20. </w:t>
      </w:r>
      <w:r w:rsidRPr="00977F60">
        <w:rPr>
          <w:rFonts w:ascii="Verdana" w:hAnsi="Verdana" w:cs="Verdana"/>
          <w:b/>
        </w:rPr>
        <w:t>Rådet oppmuntre</w:t>
      </w:r>
      <w:r w:rsidR="00F962D6" w:rsidRPr="00977F60">
        <w:rPr>
          <w:rFonts w:ascii="Verdana" w:hAnsi="Verdana" w:cs="Verdana"/>
          <w:b/>
        </w:rPr>
        <w:t>r</w:t>
      </w:r>
      <w:r w:rsidRPr="00977F60">
        <w:rPr>
          <w:rFonts w:ascii="Verdana" w:hAnsi="Verdana" w:cs="Verdana"/>
          <w:b/>
        </w:rPr>
        <w:t xml:space="preserve"> aktuelle høringsinstanser å gi høringsuttalelse. </w:t>
      </w:r>
    </w:p>
    <w:p w14:paraId="471F9A06" w14:textId="0D3DF455" w:rsidR="00F413BB" w:rsidRPr="00F962D6" w:rsidRDefault="00F413BB" w:rsidP="0099426F">
      <w:pPr>
        <w:rPr>
          <w:rFonts w:ascii="Verdana" w:hAnsi="Verdana" w:cs="Verdana"/>
          <w:b/>
          <w:i/>
          <w:iCs/>
        </w:rPr>
      </w:pPr>
    </w:p>
    <w:p w14:paraId="724866E5" w14:textId="6B28AB98" w:rsidR="00F413BB" w:rsidRDefault="00F413BB" w:rsidP="00F413B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11.</w:t>
      </w:r>
      <w:r w:rsidR="00597BE1">
        <w:rPr>
          <w:rFonts w:ascii="Verdana" w:hAnsi="Verdana" w:cs="Verdana"/>
          <w:b/>
        </w:rPr>
        <w:t>30</w:t>
      </w:r>
      <w:r>
        <w:rPr>
          <w:rFonts w:ascii="Verdana" w:hAnsi="Verdana" w:cs="Verdana"/>
          <w:b/>
        </w:rPr>
        <w:t>-1</w:t>
      </w:r>
      <w:r w:rsidR="00597BE1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>.</w:t>
      </w:r>
      <w:r w:rsidR="00597BE1">
        <w:rPr>
          <w:rFonts w:ascii="Verdana" w:hAnsi="Verdana" w:cs="Verdana"/>
          <w:b/>
        </w:rPr>
        <w:t>00</w:t>
      </w:r>
      <w:r>
        <w:rPr>
          <w:rFonts w:ascii="Verdana" w:hAnsi="Verdana" w:cs="Verdana"/>
          <w:b/>
        </w:rPr>
        <w:t>: Lunsj</w:t>
      </w:r>
    </w:p>
    <w:p w14:paraId="0A131DE1" w14:textId="77777777" w:rsidR="00A047EA" w:rsidRDefault="00A047EA" w:rsidP="009F12E1">
      <w:pPr>
        <w:rPr>
          <w:rFonts w:ascii="Verdana" w:hAnsi="Verdana" w:cs="Verdana"/>
          <w:b/>
        </w:rPr>
      </w:pPr>
    </w:p>
    <w:p w14:paraId="1F208423" w14:textId="19A95BEF" w:rsidR="009F12E1" w:rsidRDefault="009F12E1" w:rsidP="009F12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  <w:bCs/>
        </w:rPr>
        <w:t xml:space="preserve">Sak 33/20: </w:t>
      </w:r>
      <w:r w:rsidRPr="008C1B7C">
        <w:rPr>
          <w:rFonts w:ascii="Verdana" w:hAnsi="Verdana" w:cs="Verdana"/>
          <w:b/>
        </w:rPr>
        <w:t xml:space="preserve">Læreplaner Vg2 og Vg3 inntrykk fra </w:t>
      </w:r>
      <w:r w:rsidR="00A20347">
        <w:rPr>
          <w:rFonts w:ascii="Verdana" w:hAnsi="Verdana" w:cs="Verdana"/>
          <w:b/>
        </w:rPr>
        <w:t>r</w:t>
      </w:r>
      <w:r w:rsidRPr="008C1B7C">
        <w:rPr>
          <w:rFonts w:ascii="Verdana" w:hAnsi="Verdana" w:cs="Verdana"/>
          <w:b/>
        </w:rPr>
        <w:t xml:space="preserve">ådets </w:t>
      </w:r>
      <w:r w:rsidR="00A20347">
        <w:rPr>
          <w:rFonts w:ascii="Verdana" w:hAnsi="Verdana" w:cs="Verdana"/>
          <w:b/>
        </w:rPr>
        <w:t>lesegruppe</w:t>
      </w:r>
      <w:r w:rsidR="006812E4">
        <w:rPr>
          <w:rFonts w:ascii="Verdana" w:hAnsi="Verdana" w:cs="Verdana"/>
          <w:b/>
        </w:rPr>
        <w:t>r</w:t>
      </w:r>
      <w:r>
        <w:rPr>
          <w:rFonts w:ascii="Verdana" w:hAnsi="Verdana" w:cs="Verdana"/>
          <w:b/>
        </w:rPr>
        <w:t xml:space="preserve"> </w:t>
      </w:r>
      <w:r w:rsidR="00A20347">
        <w:rPr>
          <w:rFonts w:ascii="Verdana" w:hAnsi="Verdana" w:cs="Verdana"/>
          <w:b/>
        </w:rPr>
        <w:t>ved A</w:t>
      </w:r>
      <w:r w:rsidR="00EF5DCD">
        <w:rPr>
          <w:rFonts w:ascii="Verdana" w:hAnsi="Verdana" w:cs="Verdana"/>
          <w:b/>
        </w:rPr>
        <w:t>U</w:t>
      </w:r>
      <w:r w:rsidR="00A20347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1</w:t>
      </w:r>
      <w:r w:rsidR="00597BE1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>.</w:t>
      </w:r>
      <w:r w:rsidR="00712937">
        <w:rPr>
          <w:rFonts w:ascii="Verdana" w:hAnsi="Verdana" w:cs="Verdana"/>
          <w:b/>
        </w:rPr>
        <w:t>0</w:t>
      </w:r>
      <w:r>
        <w:rPr>
          <w:rFonts w:ascii="Verdana" w:hAnsi="Verdana" w:cs="Verdana"/>
          <w:b/>
        </w:rPr>
        <w:t>0- 13.</w:t>
      </w:r>
      <w:r w:rsidR="00126337">
        <w:rPr>
          <w:rFonts w:ascii="Verdana" w:hAnsi="Verdana" w:cs="Verdana"/>
          <w:b/>
        </w:rPr>
        <w:t>30</w:t>
      </w:r>
    </w:p>
    <w:p w14:paraId="08ECE17F" w14:textId="41446B50" w:rsidR="00BF27D0" w:rsidRDefault="00E634AD" w:rsidP="001F237A">
      <w:pPr>
        <w:rPr>
          <w:rFonts w:ascii="Verdana" w:hAnsi="Verdana" w:cs="Verdana"/>
          <w:bCs/>
        </w:rPr>
      </w:pPr>
      <w:r w:rsidRPr="00875F29">
        <w:rPr>
          <w:rFonts w:ascii="Verdana" w:hAnsi="Verdana" w:cs="Verdana"/>
          <w:bCs/>
        </w:rPr>
        <w:t>AU sendte bestilling til rådet med frist 23.</w:t>
      </w:r>
      <w:r w:rsidR="000376FF">
        <w:rPr>
          <w:rFonts w:ascii="Verdana" w:hAnsi="Verdana" w:cs="Verdana"/>
          <w:bCs/>
        </w:rPr>
        <w:t>0</w:t>
      </w:r>
      <w:r w:rsidRPr="00875F29">
        <w:rPr>
          <w:rFonts w:ascii="Verdana" w:hAnsi="Verdana" w:cs="Verdana"/>
          <w:bCs/>
        </w:rPr>
        <w:t>9</w:t>
      </w:r>
      <w:r w:rsidR="000376FF">
        <w:rPr>
          <w:rFonts w:ascii="Verdana" w:hAnsi="Verdana" w:cs="Verdana"/>
          <w:bCs/>
        </w:rPr>
        <w:t>.20</w:t>
      </w:r>
      <w:r w:rsidRPr="00875F29">
        <w:rPr>
          <w:rFonts w:ascii="Verdana" w:hAnsi="Verdana" w:cs="Verdana"/>
          <w:bCs/>
        </w:rPr>
        <w:t xml:space="preserve"> om å gi inntrykk fra planene som er sendt på høring mht faglig innhold</w:t>
      </w:r>
      <w:r>
        <w:rPr>
          <w:rFonts w:ascii="Verdana" w:hAnsi="Verdana" w:cs="Verdana"/>
          <w:bCs/>
        </w:rPr>
        <w:t>. Disse ble behandlet i møte 25.09</w:t>
      </w:r>
      <w:r w:rsidR="000376FF">
        <w:rPr>
          <w:rFonts w:ascii="Verdana" w:hAnsi="Verdana" w:cs="Verdana"/>
          <w:bCs/>
        </w:rPr>
        <w:t>.20</w:t>
      </w:r>
      <w:r>
        <w:rPr>
          <w:rFonts w:ascii="Verdana" w:hAnsi="Verdana" w:cs="Verdana"/>
          <w:bCs/>
        </w:rPr>
        <w:t xml:space="preserve"> og tilbakemeldinger er gitt.</w:t>
      </w:r>
      <w:r w:rsidRPr="00875F29">
        <w:rPr>
          <w:rFonts w:ascii="Verdana" w:hAnsi="Verdana" w:cs="Verdana"/>
          <w:bCs/>
        </w:rPr>
        <w:t xml:space="preserve"> A</w:t>
      </w:r>
      <w:r>
        <w:rPr>
          <w:rFonts w:ascii="Verdana" w:hAnsi="Verdana" w:cs="Verdana"/>
          <w:bCs/>
        </w:rPr>
        <w:t>U</w:t>
      </w:r>
      <w:r w:rsidRPr="00875F29">
        <w:rPr>
          <w:rFonts w:ascii="Verdana" w:hAnsi="Verdana" w:cs="Verdana"/>
          <w:bCs/>
        </w:rPr>
        <w:t xml:space="preserve"> anser planene som ligger på høring som gode</w:t>
      </w:r>
      <w:r>
        <w:rPr>
          <w:rFonts w:ascii="Verdana" w:hAnsi="Verdana" w:cs="Verdana"/>
          <w:bCs/>
        </w:rPr>
        <w:t xml:space="preserve"> og det er ev</w:t>
      </w:r>
      <w:r w:rsidR="006D120E">
        <w:rPr>
          <w:rFonts w:ascii="Verdana" w:hAnsi="Verdana" w:cs="Verdana"/>
          <w:bCs/>
        </w:rPr>
        <w:t>.</w:t>
      </w:r>
      <w:r>
        <w:rPr>
          <w:rFonts w:ascii="Verdana" w:hAnsi="Verdana" w:cs="Verdana"/>
          <w:bCs/>
        </w:rPr>
        <w:t xml:space="preserve"> mangler mht faglig innhold som skal sjekkes ut nå</w:t>
      </w:r>
      <w:r w:rsidRPr="00875F29">
        <w:rPr>
          <w:rFonts w:ascii="Verdana" w:hAnsi="Verdana" w:cs="Verdana"/>
          <w:bCs/>
        </w:rPr>
        <w:t>.</w:t>
      </w:r>
      <w:r>
        <w:rPr>
          <w:rFonts w:ascii="Verdana" w:hAnsi="Verdana" w:cs="Verdana"/>
          <w:bCs/>
        </w:rPr>
        <w:t xml:space="preserve"> </w:t>
      </w:r>
      <w:r w:rsidR="003E0C6C">
        <w:rPr>
          <w:rFonts w:ascii="Verdana" w:hAnsi="Verdana" w:cs="Verdana"/>
          <w:bCs/>
        </w:rPr>
        <w:t>Inntrykk fra planene m</w:t>
      </w:r>
      <w:r w:rsidR="006D120E">
        <w:rPr>
          <w:rFonts w:ascii="Verdana" w:hAnsi="Verdana" w:cs="Verdana"/>
          <w:bCs/>
        </w:rPr>
        <w:t xml:space="preserve">ed hensyn til </w:t>
      </w:r>
      <w:r w:rsidR="003E0C6C">
        <w:rPr>
          <w:rFonts w:ascii="Verdana" w:hAnsi="Verdana" w:cs="Verdana"/>
          <w:bCs/>
        </w:rPr>
        <w:t>faglig innhold og progresjon gjennomgås.</w:t>
      </w:r>
      <w:r w:rsidR="00CD722F">
        <w:rPr>
          <w:rFonts w:ascii="Verdana" w:hAnsi="Verdana" w:cs="Verdana"/>
          <w:bCs/>
        </w:rPr>
        <w:t xml:space="preserve"> </w:t>
      </w:r>
      <w:r w:rsidR="00BF27D0">
        <w:rPr>
          <w:rFonts w:ascii="Verdana" w:hAnsi="Verdana" w:cs="Verdana"/>
          <w:bCs/>
        </w:rPr>
        <w:t xml:space="preserve">Tentativ tidsplan: </w:t>
      </w:r>
    </w:p>
    <w:p w14:paraId="6C826AB6" w14:textId="36BD20C2" w:rsidR="001F237A" w:rsidRDefault="001F237A" w:rsidP="001F237A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12.00</w:t>
      </w:r>
      <w:r w:rsidR="00BF27D0">
        <w:rPr>
          <w:rFonts w:ascii="Verdana" w:hAnsi="Verdana" w:cs="Verdana"/>
          <w:bCs/>
        </w:rPr>
        <w:t>-12.</w:t>
      </w:r>
      <w:r w:rsidR="009F1869">
        <w:rPr>
          <w:rFonts w:ascii="Verdana" w:hAnsi="Verdana" w:cs="Verdana"/>
          <w:bCs/>
        </w:rPr>
        <w:t>20</w:t>
      </w:r>
      <w:r w:rsidR="00126337">
        <w:rPr>
          <w:rFonts w:ascii="Verdana" w:hAnsi="Verdana" w:cs="Verdana"/>
          <w:bCs/>
        </w:rPr>
        <w:t>:</w:t>
      </w:r>
      <w:r>
        <w:rPr>
          <w:rFonts w:ascii="Verdana" w:hAnsi="Verdana" w:cs="Verdana"/>
          <w:bCs/>
        </w:rPr>
        <w:t xml:space="preserve"> </w:t>
      </w:r>
      <w:bookmarkStart w:id="25" w:name="_Hlk52878185"/>
      <w:r>
        <w:rPr>
          <w:rFonts w:ascii="Verdana" w:hAnsi="Verdana" w:cs="Verdana"/>
          <w:bCs/>
        </w:rPr>
        <w:t>Barne- og ungdomsarbeiderfaget Vg2 og Vg3</w:t>
      </w:r>
      <w:bookmarkEnd w:id="25"/>
    </w:p>
    <w:p w14:paraId="26CF54A4" w14:textId="6F313119" w:rsidR="004A0735" w:rsidRDefault="00C14C13" w:rsidP="0099426F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12</w:t>
      </w:r>
      <w:r w:rsidR="00712937">
        <w:rPr>
          <w:rFonts w:ascii="Verdana" w:hAnsi="Verdana" w:cs="Verdana"/>
          <w:bCs/>
        </w:rPr>
        <w:t>.</w:t>
      </w:r>
      <w:r w:rsidR="009F1869">
        <w:rPr>
          <w:rFonts w:ascii="Verdana" w:hAnsi="Verdana" w:cs="Verdana"/>
          <w:bCs/>
        </w:rPr>
        <w:t>20</w:t>
      </w:r>
      <w:r w:rsidR="003552D6">
        <w:rPr>
          <w:rFonts w:ascii="Verdana" w:hAnsi="Verdana" w:cs="Verdana"/>
          <w:bCs/>
        </w:rPr>
        <w:t>-13</w:t>
      </w:r>
      <w:r w:rsidR="00712937">
        <w:rPr>
          <w:rFonts w:ascii="Verdana" w:hAnsi="Verdana" w:cs="Verdana"/>
          <w:bCs/>
        </w:rPr>
        <w:t xml:space="preserve">: </w:t>
      </w:r>
      <w:r w:rsidR="008E39C3">
        <w:rPr>
          <w:rFonts w:ascii="Verdana" w:hAnsi="Verdana" w:cs="Verdana"/>
          <w:bCs/>
        </w:rPr>
        <w:t>Helseservice</w:t>
      </w:r>
      <w:r w:rsidR="009F5E56">
        <w:rPr>
          <w:rFonts w:ascii="Verdana" w:hAnsi="Verdana" w:cs="Verdana"/>
          <w:bCs/>
        </w:rPr>
        <w:t xml:space="preserve"> Vg2</w:t>
      </w:r>
      <w:r w:rsidR="008E39C3">
        <w:rPr>
          <w:rFonts w:ascii="Verdana" w:hAnsi="Verdana" w:cs="Verdana"/>
          <w:bCs/>
        </w:rPr>
        <w:t>, helsesekretær</w:t>
      </w:r>
      <w:r w:rsidR="009F5E56">
        <w:rPr>
          <w:rFonts w:ascii="Verdana" w:hAnsi="Verdana" w:cs="Verdana"/>
          <w:bCs/>
        </w:rPr>
        <w:t xml:space="preserve"> Vg3</w:t>
      </w:r>
      <w:r w:rsidR="003552D6">
        <w:rPr>
          <w:rFonts w:ascii="Verdana" w:hAnsi="Verdana" w:cs="Verdana"/>
          <w:bCs/>
        </w:rPr>
        <w:t>,</w:t>
      </w:r>
      <w:r w:rsidR="00EA286E">
        <w:rPr>
          <w:rFonts w:ascii="Verdana" w:hAnsi="Verdana" w:cs="Verdana"/>
          <w:bCs/>
        </w:rPr>
        <w:t xml:space="preserve"> </w:t>
      </w:r>
      <w:r w:rsidR="00126337">
        <w:rPr>
          <w:rFonts w:ascii="Verdana" w:hAnsi="Verdana" w:cs="Verdana"/>
          <w:bCs/>
        </w:rPr>
        <w:t>A</w:t>
      </w:r>
      <w:r w:rsidR="004A0735">
        <w:rPr>
          <w:rFonts w:ascii="Verdana" w:hAnsi="Verdana" w:cs="Verdana"/>
          <w:bCs/>
        </w:rPr>
        <w:t xml:space="preserve">potekteknikk </w:t>
      </w:r>
      <w:r w:rsidR="009F5E56">
        <w:rPr>
          <w:rFonts w:ascii="Verdana" w:hAnsi="Verdana" w:cs="Verdana"/>
          <w:bCs/>
        </w:rPr>
        <w:t xml:space="preserve">Vg3 </w:t>
      </w:r>
      <w:r w:rsidR="004A0735">
        <w:rPr>
          <w:rFonts w:ascii="Verdana" w:hAnsi="Verdana" w:cs="Verdana"/>
          <w:bCs/>
        </w:rPr>
        <w:t>og tannhelsesekretær</w:t>
      </w:r>
      <w:r w:rsidR="009F5E56">
        <w:rPr>
          <w:rFonts w:ascii="Verdana" w:hAnsi="Verdana" w:cs="Verdana"/>
          <w:bCs/>
        </w:rPr>
        <w:t xml:space="preserve"> Vg3</w:t>
      </w:r>
      <w:r w:rsidR="003C704E">
        <w:rPr>
          <w:rFonts w:ascii="Verdana" w:hAnsi="Verdana" w:cs="Verdana"/>
          <w:bCs/>
        </w:rPr>
        <w:t>,</w:t>
      </w:r>
      <w:r w:rsidR="006812E4">
        <w:rPr>
          <w:rFonts w:ascii="Verdana" w:hAnsi="Verdana" w:cs="Verdana"/>
          <w:bCs/>
        </w:rPr>
        <w:t xml:space="preserve"> </w:t>
      </w:r>
      <w:r w:rsidR="00854801">
        <w:rPr>
          <w:rFonts w:ascii="Verdana" w:hAnsi="Verdana" w:cs="Verdana"/>
          <w:bCs/>
        </w:rPr>
        <w:t>13</w:t>
      </w:r>
      <w:r w:rsidR="00EA286E">
        <w:rPr>
          <w:rFonts w:ascii="Verdana" w:hAnsi="Verdana" w:cs="Verdana"/>
          <w:bCs/>
        </w:rPr>
        <w:t>-13.</w:t>
      </w:r>
      <w:r w:rsidR="00C014AE">
        <w:rPr>
          <w:rFonts w:ascii="Verdana" w:hAnsi="Verdana" w:cs="Verdana"/>
          <w:bCs/>
        </w:rPr>
        <w:t>30</w:t>
      </w:r>
      <w:r w:rsidR="003D1061">
        <w:rPr>
          <w:rFonts w:ascii="Verdana" w:hAnsi="Verdana" w:cs="Verdana"/>
          <w:bCs/>
        </w:rPr>
        <w:t xml:space="preserve">: </w:t>
      </w:r>
      <w:r w:rsidR="002F6E7D">
        <w:rPr>
          <w:rFonts w:ascii="Verdana" w:hAnsi="Verdana" w:cs="Verdana"/>
          <w:bCs/>
        </w:rPr>
        <w:t>A</w:t>
      </w:r>
      <w:r w:rsidR="003D1061">
        <w:rPr>
          <w:rFonts w:ascii="Verdana" w:hAnsi="Verdana" w:cs="Verdana"/>
          <w:bCs/>
        </w:rPr>
        <w:t>ktivitør</w:t>
      </w:r>
      <w:r w:rsidR="009F5E56">
        <w:rPr>
          <w:rFonts w:ascii="Verdana" w:hAnsi="Verdana" w:cs="Verdana"/>
          <w:bCs/>
        </w:rPr>
        <w:t xml:space="preserve"> Vg2 og Vg3</w:t>
      </w:r>
      <w:r w:rsidR="00CA531E">
        <w:rPr>
          <w:rFonts w:ascii="Verdana" w:hAnsi="Verdana" w:cs="Verdana"/>
          <w:bCs/>
        </w:rPr>
        <w:t xml:space="preserve">, fotterapeut </w:t>
      </w:r>
      <w:r w:rsidR="009F5E56">
        <w:rPr>
          <w:rFonts w:ascii="Verdana" w:hAnsi="Verdana" w:cs="Verdana"/>
          <w:bCs/>
        </w:rPr>
        <w:t xml:space="preserve">Vg3 </w:t>
      </w:r>
      <w:r w:rsidR="00CA531E">
        <w:rPr>
          <w:rFonts w:ascii="Verdana" w:hAnsi="Verdana" w:cs="Verdana"/>
          <w:bCs/>
        </w:rPr>
        <w:t xml:space="preserve">og </w:t>
      </w:r>
      <w:r w:rsidR="00854801">
        <w:rPr>
          <w:rFonts w:ascii="Verdana" w:hAnsi="Verdana" w:cs="Verdana"/>
          <w:bCs/>
        </w:rPr>
        <w:t>ortopediteknikk</w:t>
      </w:r>
      <w:r w:rsidR="009F5E56">
        <w:rPr>
          <w:rFonts w:ascii="Verdana" w:hAnsi="Verdana" w:cs="Verdana"/>
          <w:bCs/>
        </w:rPr>
        <w:t xml:space="preserve"> Vg2 og Vg3</w:t>
      </w:r>
    </w:p>
    <w:p w14:paraId="506C5557" w14:textId="6712D96C" w:rsidR="00110E0E" w:rsidRDefault="00110E0E" w:rsidP="0099426F">
      <w:pPr>
        <w:rPr>
          <w:rFonts w:ascii="Verdana" w:hAnsi="Verdana" w:cs="Verdana"/>
          <w:bCs/>
        </w:rPr>
      </w:pPr>
    </w:p>
    <w:p w14:paraId="6E75073E" w14:textId="5D437AD0" w:rsidR="00B241DF" w:rsidRDefault="00110E0E" w:rsidP="0099426F">
      <w:pPr>
        <w:rPr>
          <w:rFonts w:ascii="Verdana" w:hAnsi="Verdana" w:cs="Verdana"/>
          <w:bCs/>
        </w:rPr>
      </w:pPr>
      <w:r w:rsidRPr="001D5A86">
        <w:rPr>
          <w:rFonts w:ascii="Verdana" w:hAnsi="Verdana" w:cs="Verdana"/>
          <w:bCs/>
          <w:u w:val="single"/>
        </w:rPr>
        <w:t>Barne- og ungdomsarbeiderfaget Vg2 og Vg3</w:t>
      </w:r>
      <w:r w:rsidR="00B241DF">
        <w:rPr>
          <w:rFonts w:ascii="Verdana" w:hAnsi="Verdana" w:cs="Verdana"/>
          <w:bCs/>
        </w:rPr>
        <w:t xml:space="preserve">: Ingri </w:t>
      </w:r>
      <w:r w:rsidR="006D120E">
        <w:rPr>
          <w:rFonts w:ascii="Verdana" w:hAnsi="Verdana" w:cs="Verdana"/>
          <w:bCs/>
        </w:rPr>
        <w:t xml:space="preserve">Bjørnevik </w:t>
      </w:r>
      <w:r w:rsidR="00B241DF">
        <w:rPr>
          <w:rFonts w:ascii="Verdana" w:hAnsi="Verdana" w:cs="Verdana"/>
          <w:bCs/>
        </w:rPr>
        <w:t xml:space="preserve">og Rune </w:t>
      </w:r>
      <w:r w:rsidR="006D120E">
        <w:rPr>
          <w:rFonts w:ascii="Verdana" w:hAnsi="Verdana" w:cs="Verdana"/>
          <w:bCs/>
        </w:rPr>
        <w:t xml:space="preserve">Midtlyng </w:t>
      </w:r>
      <w:r w:rsidR="00B241DF">
        <w:rPr>
          <w:rFonts w:ascii="Verdana" w:hAnsi="Verdana" w:cs="Verdana"/>
          <w:bCs/>
        </w:rPr>
        <w:t>gav innspill til planen</w:t>
      </w:r>
      <w:r w:rsidR="006D120E">
        <w:rPr>
          <w:rFonts w:ascii="Verdana" w:hAnsi="Verdana" w:cs="Verdana"/>
          <w:bCs/>
        </w:rPr>
        <w:t>,</w:t>
      </w:r>
      <w:r w:rsidR="00B241DF">
        <w:rPr>
          <w:rFonts w:ascii="Verdana" w:hAnsi="Verdana" w:cs="Verdana"/>
          <w:bCs/>
        </w:rPr>
        <w:t xml:space="preserve"> som A</w:t>
      </w:r>
      <w:r w:rsidR="006D120E">
        <w:rPr>
          <w:rFonts w:ascii="Verdana" w:hAnsi="Verdana" w:cs="Verdana"/>
          <w:bCs/>
        </w:rPr>
        <w:t>U</w:t>
      </w:r>
      <w:r w:rsidR="00B241DF">
        <w:rPr>
          <w:rFonts w:ascii="Verdana" w:hAnsi="Verdana" w:cs="Verdana"/>
          <w:bCs/>
        </w:rPr>
        <w:t xml:space="preserve"> har gjennomgått</w:t>
      </w:r>
      <w:r w:rsidR="006D120E">
        <w:rPr>
          <w:rFonts w:ascii="Verdana" w:hAnsi="Verdana" w:cs="Verdana"/>
          <w:bCs/>
        </w:rPr>
        <w:t>,</w:t>
      </w:r>
      <w:r w:rsidR="00B241DF">
        <w:rPr>
          <w:rFonts w:ascii="Verdana" w:hAnsi="Verdana" w:cs="Verdana"/>
          <w:bCs/>
        </w:rPr>
        <w:t xml:space="preserve"> og disse ble gjennomgått i møtet. </w:t>
      </w:r>
    </w:p>
    <w:p w14:paraId="166E3ECF" w14:textId="77777777" w:rsidR="00B241DF" w:rsidRDefault="00B241DF" w:rsidP="0099426F">
      <w:pPr>
        <w:rPr>
          <w:rFonts w:ascii="Verdana" w:hAnsi="Verdana" w:cs="Verdana"/>
          <w:bCs/>
        </w:rPr>
      </w:pPr>
    </w:p>
    <w:p w14:paraId="592BF6E0" w14:textId="7AF25010" w:rsidR="00110E0E" w:rsidRDefault="00B241DF" w:rsidP="0099426F">
      <w:pPr>
        <w:rPr>
          <w:rFonts w:ascii="Verdana" w:hAnsi="Verdana" w:cs="Verdana"/>
          <w:bCs/>
        </w:rPr>
      </w:pPr>
      <w:r w:rsidRPr="006D120E">
        <w:rPr>
          <w:rFonts w:ascii="Verdana" w:hAnsi="Verdana" w:cs="Verdana"/>
          <w:bCs/>
          <w:u w:val="single"/>
        </w:rPr>
        <w:lastRenderedPageBreak/>
        <w:t>Oppfølging</w:t>
      </w:r>
      <w:r>
        <w:rPr>
          <w:rFonts w:ascii="Verdana" w:hAnsi="Verdana" w:cs="Verdana"/>
          <w:bCs/>
        </w:rPr>
        <w:t xml:space="preserve">: </w:t>
      </w:r>
      <w:r w:rsidR="00F962D6">
        <w:rPr>
          <w:rFonts w:ascii="Verdana" w:hAnsi="Verdana" w:cs="Verdana"/>
          <w:bCs/>
        </w:rPr>
        <w:t xml:space="preserve">Rune </w:t>
      </w:r>
      <w:r w:rsidR="006D120E">
        <w:rPr>
          <w:rFonts w:ascii="Verdana" w:hAnsi="Verdana" w:cs="Verdana"/>
          <w:bCs/>
        </w:rPr>
        <w:t xml:space="preserve">Midtlyng </w:t>
      </w:r>
      <w:r w:rsidR="00F962D6">
        <w:rPr>
          <w:rFonts w:ascii="Verdana" w:hAnsi="Verdana" w:cs="Verdana"/>
          <w:bCs/>
        </w:rPr>
        <w:t xml:space="preserve">og Ingri </w:t>
      </w:r>
      <w:r w:rsidR="006D120E">
        <w:rPr>
          <w:rFonts w:ascii="Verdana" w:hAnsi="Verdana" w:cs="Verdana"/>
          <w:bCs/>
        </w:rPr>
        <w:t xml:space="preserve">Bjørnevik </w:t>
      </w:r>
      <w:r w:rsidR="00F962D6">
        <w:rPr>
          <w:rFonts w:ascii="Verdana" w:hAnsi="Verdana" w:cs="Verdana"/>
          <w:bCs/>
        </w:rPr>
        <w:t xml:space="preserve">ferdigstiller i tråd med gjennomgang i møtet og sender AU innen 16.10.20. </w:t>
      </w:r>
    </w:p>
    <w:p w14:paraId="65DDE5C4" w14:textId="0CC4846C" w:rsidR="00110E0E" w:rsidRDefault="00110E0E" w:rsidP="0099426F">
      <w:pPr>
        <w:rPr>
          <w:rFonts w:ascii="Verdana" w:hAnsi="Verdana" w:cs="Verdana"/>
          <w:bCs/>
        </w:rPr>
      </w:pPr>
    </w:p>
    <w:p w14:paraId="4DDEB930" w14:textId="31504497" w:rsidR="00B241DF" w:rsidRDefault="00672B9A" w:rsidP="00B241DF">
      <w:pPr>
        <w:rPr>
          <w:rFonts w:ascii="Verdana" w:hAnsi="Verdana" w:cs="Verdana"/>
          <w:bCs/>
        </w:rPr>
      </w:pPr>
      <w:r w:rsidRPr="000D2818">
        <w:rPr>
          <w:rFonts w:ascii="Verdana" w:hAnsi="Verdana" w:cs="Verdana"/>
          <w:bCs/>
          <w:u w:val="single"/>
        </w:rPr>
        <w:t>H</w:t>
      </w:r>
      <w:r w:rsidR="00F56881" w:rsidRPr="000D2818">
        <w:rPr>
          <w:rFonts w:ascii="Verdana" w:hAnsi="Verdana" w:cs="Verdana"/>
          <w:bCs/>
          <w:u w:val="single"/>
        </w:rPr>
        <w:t>elseservicefagene</w:t>
      </w:r>
      <w:r w:rsidR="00F962D6">
        <w:rPr>
          <w:rFonts w:ascii="Verdana" w:hAnsi="Verdana" w:cs="Verdana"/>
          <w:bCs/>
        </w:rPr>
        <w:t>:</w:t>
      </w:r>
      <w:r w:rsidR="00F56881">
        <w:rPr>
          <w:rFonts w:ascii="Verdana" w:hAnsi="Verdana" w:cs="Verdana"/>
          <w:bCs/>
        </w:rPr>
        <w:t xml:space="preserve"> Hovedinntrykk er at </w:t>
      </w:r>
      <w:r w:rsidR="00F962D6">
        <w:rPr>
          <w:rFonts w:ascii="Verdana" w:hAnsi="Verdana" w:cs="Verdana"/>
          <w:bCs/>
        </w:rPr>
        <w:t xml:space="preserve">man </w:t>
      </w:r>
      <w:r w:rsidR="00F56881">
        <w:rPr>
          <w:rFonts w:ascii="Verdana" w:hAnsi="Verdana" w:cs="Verdana"/>
          <w:bCs/>
        </w:rPr>
        <w:t>er rimelig fornøyd med læreplanen</w:t>
      </w:r>
      <w:r w:rsidR="00F962D6">
        <w:rPr>
          <w:rFonts w:ascii="Verdana" w:hAnsi="Verdana" w:cs="Verdana"/>
          <w:bCs/>
        </w:rPr>
        <w:t xml:space="preserve">e, men det kommer kanskje noe i høringen på apotekteknikk og </w:t>
      </w:r>
      <w:r w:rsidR="00F56881">
        <w:rPr>
          <w:rFonts w:ascii="Verdana" w:hAnsi="Verdana" w:cs="Verdana"/>
          <w:bCs/>
        </w:rPr>
        <w:t xml:space="preserve">helsesekretær. Kompetansemålene </w:t>
      </w:r>
      <w:r w:rsidR="008F17A5">
        <w:rPr>
          <w:rFonts w:ascii="Verdana" w:hAnsi="Verdana" w:cs="Verdana"/>
          <w:bCs/>
        </w:rPr>
        <w:t xml:space="preserve">er </w:t>
      </w:r>
      <w:r w:rsidR="00F56881">
        <w:rPr>
          <w:rFonts w:ascii="Verdana" w:hAnsi="Verdana" w:cs="Verdana"/>
          <w:bCs/>
        </w:rPr>
        <w:t xml:space="preserve">ok, men </w:t>
      </w:r>
      <w:r w:rsidR="00B241DF">
        <w:rPr>
          <w:rFonts w:ascii="Verdana" w:hAnsi="Verdana" w:cs="Verdana"/>
          <w:bCs/>
        </w:rPr>
        <w:t>det er diskusjon</w:t>
      </w:r>
      <w:r w:rsidR="008F17A5">
        <w:rPr>
          <w:rFonts w:ascii="Verdana" w:hAnsi="Verdana" w:cs="Verdana"/>
          <w:bCs/>
        </w:rPr>
        <w:t>er</w:t>
      </w:r>
      <w:r w:rsidR="00B241DF">
        <w:rPr>
          <w:rFonts w:ascii="Verdana" w:hAnsi="Verdana" w:cs="Verdana"/>
          <w:bCs/>
        </w:rPr>
        <w:t xml:space="preserve"> lokalt om </w:t>
      </w:r>
      <w:r w:rsidR="00F56881">
        <w:rPr>
          <w:rFonts w:ascii="Verdana" w:hAnsi="Verdana" w:cs="Verdana"/>
          <w:bCs/>
        </w:rPr>
        <w:t xml:space="preserve">hvordan </w:t>
      </w:r>
      <w:r w:rsidR="008F17A5">
        <w:rPr>
          <w:rFonts w:ascii="Verdana" w:hAnsi="Verdana" w:cs="Verdana"/>
          <w:bCs/>
        </w:rPr>
        <w:t xml:space="preserve">en skal </w:t>
      </w:r>
      <w:r w:rsidR="00F56881">
        <w:rPr>
          <w:rFonts w:ascii="Verdana" w:hAnsi="Verdana" w:cs="Verdana"/>
          <w:bCs/>
        </w:rPr>
        <w:t>ivareta de grunnleggende ferdighetene i helseservicefagene</w:t>
      </w:r>
      <w:r w:rsidR="008F17A5">
        <w:rPr>
          <w:rFonts w:ascii="Verdana" w:hAnsi="Verdana" w:cs="Verdana"/>
          <w:bCs/>
        </w:rPr>
        <w:t xml:space="preserve">. </w:t>
      </w:r>
      <w:r w:rsidR="00B241DF">
        <w:rPr>
          <w:rFonts w:ascii="Verdana" w:hAnsi="Verdana" w:cs="Verdana"/>
          <w:bCs/>
        </w:rPr>
        <w:t>A</w:t>
      </w:r>
      <w:r w:rsidR="000D2818">
        <w:rPr>
          <w:rFonts w:ascii="Verdana" w:hAnsi="Verdana" w:cs="Verdana"/>
          <w:bCs/>
        </w:rPr>
        <w:t>U</w:t>
      </w:r>
      <w:r w:rsidR="00B241DF">
        <w:rPr>
          <w:rFonts w:ascii="Verdana" w:hAnsi="Verdana" w:cs="Verdana"/>
          <w:bCs/>
        </w:rPr>
        <w:t xml:space="preserve"> viste til at man </w:t>
      </w:r>
      <w:r w:rsidR="00F56881">
        <w:rPr>
          <w:rFonts w:ascii="Verdana" w:hAnsi="Verdana" w:cs="Verdana"/>
          <w:bCs/>
        </w:rPr>
        <w:t xml:space="preserve">må skille det vi kan oppnå i </w:t>
      </w:r>
      <w:r w:rsidR="001E2C43">
        <w:rPr>
          <w:rFonts w:ascii="Verdana" w:hAnsi="Verdana" w:cs="Verdana"/>
          <w:bCs/>
        </w:rPr>
        <w:t>læreplanarbeidet og</w:t>
      </w:r>
      <w:r w:rsidR="00F56881">
        <w:rPr>
          <w:rFonts w:ascii="Verdana" w:hAnsi="Verdana" w:cs="Verdana"/>
          <w:bCs/>
        </w:rPr>
        <w:t xml:space="preserve"> hva som må angripes på annen måte. </w:t>
      </w:r>
      <w:r w:rsidR="00B241DF">
        <w:rPr>
          <w:rFonts w:ascii="Verdana" w:hAnsi="Verdana" w:cs="Verdana"/>
          <w:bCs/>
        </w:rPr>
        <w:t>A</w:t>
      </w:r>
      <w:r w:rsidR="000D2818">
        <w:rPr>
          <w:rFonts w:ascii="Verdana" w:hAnsi="Verdana" w:cs="Verdana"/>
          <w:bCs/>
        </w:rPr>
        <w:t>U</w:t>
      </w:r>
      <w:r w:rsidR="00B241DF">
        <w:rPr>
          <w:rFonts w:ascii="Verdana" w:hAnsi="Verdana" w:cs="Verdana"/>
          <w:bCs/>
        </w:rPr>
        <w:t xml:space="preserve"> kan ta med problemstilling</w:t>
      </w:r>
      <w:r w:rsidR="008F17A5">
        <w:rPr>
          <w:rFonts w:ascii="Verdana" w:hAnsi="Verdana" w:cs="Verdana"/>
          <w:bCs/>
        </w:rPr>
        <w:t>en</w:t>
      </w:r>
      <w:r w:rsidR="00B241DF">
        <w:rPr>
          <w:rFonts w:ascii="Verdana" w:hAnsi="Verdana" w:cs="Verdana"/>
          <w:bCs/>
        </w:rPr>
        <w:t xml:space="preserve"> videre i arbeidet i rådet, når vi skal se på hva vi skal jobbe med videre. Kan problemstillinger knyttet til norskferdigheter belyses i</w:t>
      </w:r>
      <w:r w:rsidR="001E2C43">
        <w:rPr>
          <w:rFonts w:ascii="Verdana" w:hAnsi="Verdana" w:cs="Verdana"/>
          <w:bCs/>
        </w:rPr>
        <w:t xml:space="preserve"> </w:t>
      </w:r>
      <w:r w:rsidR="00B241DF">
        <w:rPr>
          <w:rFonts w:ascii="Verdana" w:hAnsi="Verdana" w:cs="Verdana"/>
          <w:bCs/>
        </w:rPr>
        <w:t>f</w:t>
      </w:r>
      <w:r w:rsidR="001E2C43">
        <w:rPr>
          <w:rFonts w:ascii="Verdana" w:hAnsi="Verdana" w:cs="Verdana"/>
          <w:bCs/>
        </w:rPr>
        <w:t xml:space="preserve">orbindelse </w:t>
      </w:r>
      <w:r w:rsidR="00B241DF">
        <w:rPr>
          <w:rFonts w:ascii="Verdana" w:hAnsi="Verdana" w:cs="Verdana"/>
          <w:bCs/>
        </w:rPr>
        <w:t>m</w:t>
      </w:r>
      <w:r w:rsidR="001E2C43">
        <w:rPr>
          <w:rFonts w:ascii="Verdana" w:hAnsi="Verdana" w:cs="Verdana"/>
          <w:bCs/>
        </w:rPr>
        <w:t>ed</w:t>
      </w:r>
      <w:r w:rsidR="00B241DF">
        <w:rPr>
          <w:rFonts w:ascii="Verdana" w:hAnsi="Verdana" w:cs="Verdana"/>
          <w:bCs/>
        </w:rPr>
        <w:t xml:space="preserve"> utviklingsredegjørelsen</w:t>
      </w:r>
      <w:r w:rsidR="008F17A5">
        <w:rPr>
          <w:rFonts w:ascii="Verdana" w:hAnsi="Verdana" w:cs="Verdana"/>
          <w:bCs/>
        </w:rPr>
        <w:t xml:space="preserve"> for eksempel</w:t>
      </w:r>
      <w:r w:rsidR="00B241DF">
        <w:rPr>
          <w:rFonts w:ascii="Verdana" w:hAnsi="Verdana" w:cs="Verdana"/>
          <w:bCs/>
        </w:rPr>
        <w:t xml:space="preserve">? </w:t>
      </w:r>
    </w:p>
    <w:p w14:paraId="74733A34" w14:textId="77777777" w:rsidR="00B241DF" w:rsidRDefault="00B241DF" w:rsidP="00B241DF">
      <w:pPr>
        <w:rPr>
          <w:rFonts w:ascii="Verdana" w:hAnsi="Verdana" w:cs="Verdana"/>
          <w:bCs/>
        </w:rPr>
      </w:pPr>
    </w:p>
    <w:p w14:paraId="5D97D7A4" w14:textId="2AB485A2" w:rsidR="00F56881" w:rsidRDefault="00B241DF" w:rsidP="002F6E7D">
      <w:pPr>
        <w:rPr>
          <w:rFonts w:ascii="Verdana" w:hAnsi="Verdana" w:cs="Verdana"/>
          <w:bCs/>
        </w:rPr>
      </w:pPr>
      <w:r w:rsidRPr="001D5A86">
        <w:rPr>
          <w:rFonts w:ascii="Verdana" w:hAnsi="Verdana" w:cs="Verdana"/>
          <w:bCs/>
          <w:u w:val="single"/>
        </w:rPr>
        <w:t>Oppfølging</w:t>
      </w:r>
      <w:r>
        <w:rPr>
          <w:rFonts w:ascii="Verdana" w:hAnsi="Verdana" w:cs="Verdana"/>
          <w:bCs/>
        </w:rPr>
        <w:t xml:space="preserve">: </w:t>
      </w:r>
      <w:r w:rsidR="00F56881">
        <w:rPr>
          <w:rFonts w:ascii="Verdana" w:hAnsi="Verdana" w:cs="Verdana"/>
          <w:bCs/>
        </w:rPr>
        <w:t xml:space="preserve">Anne Lise </w:t>
      </w:r>
      <w:r w:rsidR="000D2818">
        <w:rPr>
          <w:rFonts w:ascii="Verdana" w:hAnsi="Verdana" w:cs="Verdana"/>
          <w:bCs/>
        </w:rPr>
        <w:t xml:space="preserve">Solbakk </w:t>
      </w:r>
      <w:r w:rsidR="00F56881">
        <w:rPr>
          <w:rFonts w:ascii="Verdana" w:hAnsi="Verdana" w:cs="Verdana"/>
          <w:bCs/>
        </w:rPr>
        <w:t>sender uttalelse helseservicefagene til hele A</w:t>
      </w:r>
      <w:r>
        <w:rPr>
          <w:rFonts w:ascii="Verdana" w:hAnsi="Verdana" w:cs="Verdana"/>
          <w:bCs/>
        </w:rPr>
        <w:t>U</w:t>
      </w:r>
      <w:r w:rsidR="00F56881">
        <w:rPr>
          <w:rFonts w:ascii="Verdana" w:hAnsi="Verdana" w:cs="Verdana"/>
          <w:bCs/>
        </w:rPr>
        <w:t xml:space="preserve">. </w:t>
      </w:r>
    </w:p>
    <w:p w14:paraId="6A77724A" w14:textId="77777777" w:rsidR="000D2818" w:rsidRDefault="000D2818" w:rsidP="002F6E7D">
      <w:pPr>
        <w:rPr>
          <w:rFonts w:ascii="Verdana" w:hAnsi="Verdana" w:cs="Verdana"/>
          <w:bCs/>
        </w:rPr>
      </w:pPr>
    </w:p>
    <w:p w14:paraId="16141869" w14:textId="4B952357" w:rsidR="00672B9A" w:rsidRDefault="00B51A7A" w:rsidP="002F6E7D">
      <w:pPr>
        <w:rPr>
          <w:rFonts w:ascii="Verdana" w:hAnsi="Verdana" w:cs="Verdana"/>
          <w:bCs/>
        </w:rPr>
      </w:pPr>
      <w:r w:rsidRPr="00B241DF">
        <w:rPr>
          <w:rFonts w:ascii="Verdana" w:hAnsi="Verdana" w:cs="Verdana"/>
          <w:bCs/>
          <w:u w:val="single"/>
        </w:rPr>
        <w:t>Fotterapeut</w:t>
      </w:r>
      <w:r w:rsidR="00B241DF" w:rsidRPr="00B241DF">
        <w:rPr>
          <w:rFonts w:ascii="Verdana" w:hAnsi="Verdana" w:cs="Verdana"/>
          <w:bCs/>
          <w:u w:val="single"/>
        </w:rPr>
        <w:t>:</w:t>
      </w:r>
      <w:r>
        <w:rPr>
          <w:rFonts w:ascii="Verdana" w:hAnsi="Verdana" w:cs="Verdana"/>
          <w:bCs/>
        </w:rPr>
        <w:t xml:space="preserve"> </w:t>
      </w:r>
      <w:r w:rsidR="00B241DF">
        <w:rPr>
          <w:rFonts w:ascii="Verdana" w:hAnsi="Verdana" w:cs="Verdana"/>
          <w:bCs/>
        </w:rPr>
        <w:t>AU har ikke mottatt innspill. D</w:t>
      </w:r>
      <w:r>
        <w:rPr>
          <w:rFonts w:ascii="Verdana" w:hAnsi="Verdana" w:cs="Verdana"/>
          <w:bCs/>
        </w:rPr>
        <w:t xml:space="preserve">e </w:t>
      </w:r>
      <w:r w:rsidR="00B241DF">
        <w:rPr>
          <w:rFonts w:ascii="Verdana" w:hAnsi="Verdana" w:cs="Verdana"/>
          <w:bCs/>
        </w:rPr>
        <w:t xml:space="preserve">som </w:t>
      </w:r>
      <w:r>
        <w:rPr>
          <w:rFonts w:ascii="Verdana" w:hAnsi="Verdana" w:cs="Verdana"/>
          <w:bCs/>
        </w:rPr>
        <w:t xml:space="preserve">har sittet i læreplangruppen antas </w:t>
      </w:r>
      <w:r w:rsidR="008F17A5">
        <w:rPr>
          <w:rFonts w:ascii="Verdana" w:hAnsi="Verdana" w:cs="Verdana"/>
          <w:bCs/>
        </w:rPr>
        <w:t xml:space="preserve">å </w:t>
      </w:r>
      <w:r w:rsidR="001E2C43">
        <w:rPr>
          <w:rFonts w:ascii="Verdana" w:hAnsi="Verdana" w:cs="Verdana"/>
          <w:bCs/>
        </w:rPr>
        <w:t>være fornøyde</w:t>
      </w:r>
      <w:r w:rsidR="008F17A5">
        <w:rPr>
          <w:rFonts w:ascii="Verdana" w:hAnsi="Verdana" w:cs="Verdana"/>
          <w:bCs/>
        </w:rPr>
        <w:t xml:space="preserve"> og</w:t>
      </w:r>
      <w:r>
        <w:rPr>
          <w:rFonts w:ascii="Verdana" w:hAnsi="Verdana" w:cs="Verdana"/>
          <w:bCs/>
        </w:rPr>
        <w:t xml:space="preserve"> </w:t>
      </w:r>
      <w:r w:rsidR="00B241DF">
        <w:rPr>
          <w:rFonts w:ascii="Verdana" w:hAnsi="Verdana" w:cs="Verdana"/>
          <w:bCs/>
        </w:rPr>
        <w:t xml:space="preserve">organisasjonene </w:t>
      </w:r>
      <w:r>
        <w:rPr>
          <w:rFonts w:ascii="Verdana" w:hAnsi="Verdana" w:cs="Verdana"/>
          <w:bCs/>
        </w:rPr>
        <w:t xml:space="preserve">oppfordres til å svare på høringen. </w:t>
      </w:r>
    </w:p>
    <w:p w14:paraId="6234EDB0" w14:textId="238F6237" w:rsidR="00B51A7A" w:rsidRDefault="00B51A7A" w:rsidP="002F6E7D">
      <w:pPr>
        <w:rPr>
          <w:rFonts w:ascii="Verdana" w:hAnsi="Verdana" w:cs="Verdana"/>
          <w:bCs/>
        </w:rPr>
      </w:pPr>
    </w:p>
    <w:p w14:paraId="4EB79353" w14:textId="673B1B34" w:rsidR="00B51A7A" w:rsidRDefault="00B51A7A" w:rsidP="002F6E7D">
      <w:pPr>
        <w:rPr>
          <w:rFonts w:ascii="Verdana" w:hAnsi="Verdana" w:cs="Verdana"/>
          <w:bCs/>
        </w:rPr>
      </w:pPr>
      <w:r w:rsidRPr="00B241DF">
        <w:rPr>
          <w:rFonts w:ascii="Verdana" w:hAnsi="Verdana" w:cs="Verdana"/>
          <w:bCs/>
          <w:u w:val="single"/>
        </w:rPr>
        <w:t>Hudpleie</w:t>
      </w:r>
      <w:r w:rsidR="00B241DF" w:rsidRPr="00B241DF">
        <w:rPr>
          <w:rFonts w:ascii="Verdana" w:hAnsi="Verdana" w:cs="Verdana"/>
          <w:bCs/>
          <w:u w:val="single"/>
        </w:rPr>
        <w:t>:</w:t>
      </w:r>
      <w:r w:rsidR="00B241DF">
        <w:rPr>
          <w:rFonts w:ascii="Verdana" w:hAnsi="Verdana" w:cs="Verdana"/>
          <w:bCs/>
        </w:rPr>
        <w:t xml:space="preserve"> A</w:t>
      </w:r>
      <w:r w:rsidR="000376FF">
        <w:rPr>
          <w:rFonts w:ascii="Verdana" w:hAnsi="Verdana" w:cs="Verdana"/>
          <w:bCs/>
        </w:rPr>
        <w:t>U</w:t>
      </w:r>
      <w:r w:rsidR="00B241DF">
        <w:rPr>
          <w:rFonts w:ascii="Verdana" w:hAnsi="Verdana" w:cs="Verdana"/>
          <w:bCs/>
        </w:rPr>
        <w:t xml:space="preserve"> har ikke fått </w:t>
      </w:r>
      <w:r>
        <w:rPr>
          <w:rFonts w:ascii="Verdana" w:hAnsi="Verdana" w:cs="Verdana"/>
          <w:bCs/>
        </w:rPr>
        <w:t>innspill</w:t>
      </w:r>
      <w:r w:rsidR="00B241DF">
        <w:rPr>
          <w:rFonts w:ascii="Verdana" w:hAnsi="Verdana" w:cs="Verdana"/>
          <w:bCs/>
        </w:rPr>
        <w:t xml:space="preserve">, men det kan synes som </w:t>
      </w:r>
      <w:r w:rsidR="008F17A5">
        <w:rPr>
          <w:rFonts w:ascii="Verdana" w:hAnsi="Verdana" w:cs="Verdana"/>
          <w:bCs/>
        </w:rPr>
        <w:t xml:space="preserve">det </w:t>
      </w:r>
      <w:r w:rsidR="00B241DF">
        <w:rPr>
          <w:rFonts w:ascii="Verdana" w:hAnsi="Verdana" w:cs="Verdana"/>
          <w:bCs/>
        </w:rPr>
        <w:t>kommer noe</w:t>
      </w:r>
      <w:r w:rsidR="00AE3F82">
        <w:rPr>
          <w:rFonts w:ascii="Verdana" w:hAnsi="Verdana" w:cs="Verdana"/>
          <w:bCs/>
        </w:rPr>
        <w:t xml:space="preserve">n innspill </w:t>
      </w:r>
      <w:r w:rsidR="00B241DF">
        <w:rPr>
          <w:rFonts w:ascii="Verdana" w:hAnsi="Verdana" w:cs="Verdana"/>
          <w:bCs/>
        </w:rPr>
        <w:t xml:space="preserve">fra organisasjonene. I høringen forventes det </w:t>
      </w:r>
      <w:r w:rsidR="00AE3F82">
        <w:rPr>
          <w:rFonts w:ascii="Verdana" w:hAnsi="Verdana" w:cs="Verdana"/>
          <w:bCs/>
        </w:rPr>
        <w:t xml:space="preserve">at det er mest lærere som svarer på høringen siden det er </w:t>
      </w:r>
      <w:r w:rsidR="00B241DF">
        <w:rPr>
          <w:rFonts w:ascii="Verdana" w:hAnsi="Verdana" w:cs="Verdana"/>
          <w:bCs/>
        </w:rPr>
        <w:t xml:space="preserve">et </w:t>
      </w:r>
      <w:r>
        <w:rPr>
          <w:rFonts w:ascii="Verdana" w:hAnsi="Verdana" w:cs="Verdana"/>
          <w:bCs/>
        </w:rPr>
        <w:t xml:space="preserve">skolefag. </w:t>
      </w:r>
    </w:p>
    <w:p w14:paraId="6C5950FB" w14:textId="77777777" w:rsidR="00B51A7A" w:rsidRDefault="00B51A7A" w:rsidP="002F6E7D">
      <w:pPr>
        <w:rPr>
          <w:rFonts w:ascii="Verdana" w:hAnsi="Verdana" w:cs="Verdana"/>
          <w:bCs/>
        </w:rPr>
      </w:pPr>
    </w:p>
    <w:p w14:paraId="69BB4601" w14:textId="484E2B2E" w:rsidR="00B51A7A" w:rsidRDefault="00B51A7A" w:rsidP="002F6E7D">
      <w:pPr>
        <w:rPr>
          <w:rFonts w:ascii="Verdana" w:hAnsi="Verdana" w:cs="Verdana"/>
          <w:bCs/>
        </w:rPr>
      </w:pPr>
      <w:r w:rsidRPr="00B241DF">
        <w:rPr>
          <w:rFonts w:ascii="Verdana" w:hAnsi="Verdana" w:cs="Verdana"/>
          <w:bCs/>
          <w:u w:val="single"/>
        </w:rPr>
        <w:t>Ortopediteknikk:</w:t>
      </w:r>
      <w:r>
        <w:rPr>
          <w:rFonts w:ascii="Verdana" w:hAnsi="Verdana" w:cs="Verdana"/>
          <w:bCs/>
        </w:rPr>
        <w:t xml:space="preserve"> </w:t>
      </w:r>
      <w:r w:rsidR="00792AB5">
        <w:rPr>
          <w:rFonts w:ascii="Verdana" w:hAnsi="Verdana" w:cs="Verdana"/>
          <w:bCs/>
        </w:rPr>
        <w:t xml:space="preserve">Einar </w:t>
      </w:r>
      <w:r w:rsidR="00977F60">
        <w:rPr>
          <w:rFonts w:ascii="Verdana" w:hAnsi="Verdana" w:cs="Verdana"/>
          <w:bCs/>
        </w:rPr>
        <w:t xml:space="preserve">Hanisch </w:t>
      </w:r>
      <w:r w:rsidR="00B241DF">
        <w:rPr>
          <w:rFonts w:ascii="Verdana" w:hAnsi="Verdana" w:cs="Verdana"/>
          <w:bCs/>
        </w:rPr>
        <w:t>følger opp m</w:t>
      </w:r>
      <w:r w:rsidR="00977F60">
        <w:rPr>
          <w:rFonts w:ascii="Verdana" w:hAnsi="Verdana" w:cs="Verdana"/>
          <w:bCs/>
        </w:rPr>
        <w:t xml:space="preserve">ed vara </w:t>
      </w:r>
      <w:r w:rsidR="00B241DF">
        <w:rPr>
          <w:rFonts w:ascii="Verdana" w:hAnsi="Verdana" w:cs="Verdana"/>
          <w:bCs/>
        </w:rPr>
        <w:t>jf</w:t>
      </w:r>
      <w:r w:rsidR="00977F60">
        <w:rPr>
          <w:rFonts w:ascii="Verdana" w:hAnsi="Verdana" w:cs="Verdana"/>
          <w:bCs/>
        </w:rPr>
        <w:t>.</w:t>
      </w:r>
      <w:r w:rsidR="00B241DF">
        <w:rPr>
          <w:rFonts w:ascii="Verdana" w:hAnsi="Verdana" w:cs="Verdana"/>
          <w:bCs/>
        </w:rPr>
        <w:t xml:space="preserve"> høringen</w:t>
      </w:r>
      <w:r>
        <w:rPr>
          <w:rFonts w:ascii="Verdana" w:hAnsi="Verdana" w:cs="Verdana"/>
          <w:bCs/>
        </w:rPr>
        <w:t xml:space="preserve">. </w:t>
      </w:r>
    </w:p>
    <w:p w14:paraId="2AEDFEBE" w14:textId="07528995" w:rsidR="00B51A7A" w:rsidRDefault="00B51A7A" w:rsidP="002F6E7D">
      <w:pPr>
        <w:rPr>
          <w:rFonts w:ascii="Verdana" w:hAnsi="Verdana" w:cs="Verdana"/>
          <w:bCs/>
        </w:rPr>
      </w:pPr>
    </w:p>
    <w:p w14:paraId="04F06AAB" w14:textId="3A9DE3A3" w:rsidR="00524E5C" w:rsidRDefault="00B51A7A" w:rsidP="00524E5C">
      <w:pPr>
        <w:rPr>
          <w:rFonts w:ascii="Verdana" w:hAnsi="Verdana" w:cs="Verdana"/>
          <w:bCs/>
        </w:rPr>
      </w:pPr>
      <w:bookmarkStart w:id="26" w:name="_Hlk52889181"/>
      <w:r w:rsidRPr="00B241DF">
        <w:rPr>
          <w:rFonts w:ascii="Verdana" w:hAnsi="Verdana" w:cs="Verdana"/>
          <w:bCs/>
          <w:u w:val="single"/>
        </w:rPr>
        <w:t>Aktivitør:</w:t>
      </w:r>
      <w:r w:rsidR="00792AB5">
        <w:rPr>
          <w:rFonts w:ascii="Verdana" w:hAnsi="Verdana" w:cs="Verdana"/>
          <w:bCs/>
        </w:rPr>
        <w:t xml:space="preserve"> Vg2: endel av Vg2</w:t>
      </w:r>
      <w:r w:rsidR="000376FF">
        <w:rPr>
          <w:rFonts w:ascii="Verdana" w:hAnsi="Verdana" w:cs="Verdana"/>
          <w:bCs/>
        </w:rPr>
        <w:t>-</w:t>
      </w:r>
      <w:r w:rsidR="00792AB5">
        <w:rPr>
          <w:rFonts w:ascii="Verdana" w:hAnsi="Verdana" w:cs="Verdana"/>
          <w:bCs/>
        </w:rPr>
        <w:t>målene synes å være</w:t>
      </w:r>
      <w:r w:rsidR="000376FF">
        <w:rPr>
          <w:rFonts w:ascii="Verdana" w:hAnsi="Verdana" w:cs="Verdana"/>
          <w:bCs/>
        </w:rPr>
        <w:t xml:space="preserve"> ting</w:t>
      </w:r>
      <w:r w:rsidR="00792AB5">
        <w:rPr>
          <w:rFonts w:ascii="Verdana" w:hAnsi="Verdana" w:cs="Verdana"/>
          <w:bCs/>
        </w:rPr>
        <w:t xml:space="preserve"> som </w:t>
      </w:r>
      <w:r w:rsidR="00B241DF">
        <w:rPr>
          <w:rFonts w:ascii="Verdana" w:hAnsi="Verdana" w:cs="Verdana"/>
          <w:bCs/>
        </w:rPr>
        <w:t xml:space="preserve">de skal </w:t>
      </w:r>
      <w:r w:rsidR="00792AB5">
        <w:rPr>
          <w:rFonts w:ascii="Verdana" w:hAnsi="Verdana" w:cs="Verdana"/>
          <w:bCs/>
        </w:rPr>
        <w:t>gjør</w:t>
      </w:r>
      <w:r w:rsidR="00B241DF">
        <w:rPr>
          <w:rFonts w:ascii="Verdana" w:hAnsi="Verdana" w:cs="Verdana"/>
          <w:bCs/>
        </w:rPr>
        <w:t>e</w:t>
      </w:r>
      <w:r w:rsidR="00792AB5">
        <w:rPr>
          <w:rFonts w:ascii="Verdana" w:hAnsi="Verdana" w:cs="Verdana"/>
          <w:bCs/>
        </w:rPr>
        <w:t xml:space="preserve"> i Vg3</w:t>
      </w:r>
      <w:r w:rsidR="006C6A50">
        <w:rPr>
          <w:rFonts w:ascii="Verdana" w:hAnsi="Verdana" w:cs="Verdana"/>
          <w:bCs/>
        </w:rPr>
        <w:t xml:space="preserve"> opplæring i bedrift</w:t>
      </w:r>
      <w:r w:rsidR="00792AB5">
        <w:rPr>
          <w:rFonts w:ascii="Verdana" w:hAnsi="Verdana" w:cs="Verdana"/>
          <w:bCs/>
        </w:rPr>
        <w:t xml:space="preserve">. </w:t>
      </w:r>
      <w:r w:rsidR="00524E5C">
        <w:rPr>
          <w:rFonts w:ascii="Verdana" w:hAnsi="Verdana" w:cs="Verdana"/>
          <w:bCs/>
        </w:rPr>
        <w:t>Må utfordre på kjernekompetansen, hva er kjernen i faget</w:t>
      </w:r>
      <w:r w:rsidR="00B241DF">
        <w:rPr>
          <w:rFonts w:ascii="Verdana" w:hAnsi="Verdana" w:cs="Verdana"/>
          <w:bCs/>
        </w:rPr>
        <w:t>?</w:t>
      </w:r>
      <w:r w:rsidR="00524E5C">
        <w:rPr>
          <w:rFonts w:ascii="Verdana" w:hAnsi="Verdana" w:cs="Verdana"/>
          <w:bCs/>
        </w:rPr>
        <w:t xml:space="preserve"> </w:t>
      </w:r>
      <w:r w:rsidR="006C6A50">
        <w:rPr>
          <w:rFonts w:ascii="Verdana" w:hAnsi="Verdana" w:cs="Verdana"/>
          <w:bCs/>
        </w:rPr>
        <w:t>K</w:t>
      </w:r>
      <w:r w:rsidR="00792AB5">
        <w:rPr>
          <w:rFonts w:ascii="Verdana" w:hAnsi="Verdana" w:cs="Verdana"/>
          <w:bCs/>
        </w:rPr>
        <w:t>jerneelementene skal finnes igjen i kompetansemålene, det</w:t>
      </w:r>
      <w:r w:rsidR="006C6A50">
        <w:rPr>
          <w:rFonts w:ascii="Verdana" w:hAnsi="Verdana" w:cs="Verdana"/>
          <w:bCs/>
        </w:rPr>
        <w:t>te</w:t>
      </w:r>
      <w:r w:rsidR="00792AB5">
        <w:rPr>
          <w:rFonts w:ascii="Verdana" w:hAnsi="Verdana" w:cs="Verdana"/>
          <w:bCs/>
        </w:rPr>
        <w:t xml:space="preserve"> er problematisk med denne planen. Vg2</w:t>
      </w:r>
      <w:r w:rsidR="000376FF">
        <w:rPr>
          <w:rFonts w:ascii="Verdana" w:hAnsi="Verdana" w:cs="Verdana"/>
          <w:bCs/>
        </w:rPr>
        <w:t>-</w:t>
      </w:r>
      <w:r w:rsidR="00792AB5">
        <w:rPr>
          <w:rFonts w:ascii="Verdana" w:hAnsi="Verdana" w:cs="Verdana"/>
          <w:bCs/>
        </w:rPr>
        <w:t xml:space="preserve">målene er </w:t>
      </w:r>
      <w:r w:rsidR="00AE3F82">
        <w:rPr>
          <w:rFonts w:ascii="Verdana" w:hAnsi="Verdana" w:cs="Verdana"/>
          <w:bCs/>
        </w:rPr>
        <w:t xml:space="preserve">i hovedsak </w:t>
      </w:r>
      <w:r w:rsidR="00792AB5">
        <w:rPr>
          <w:rFonts w:ascii="Verdana" w:hAnsi="Verdana" w:cs="Verdana"/>
          <w:bCs/>
        </w:rPr>
        <w:t xml:space="preserve">formulert som Vg3 mål. Faget må samhandle med de andre fagene på helse- og oppvekstfag. </w:t>
      </w:r>
      <w:r w:rsidR="00524E5C">
        <w:rPr>
          <w:rFonts w:ascii="Verdana" w:hAnsi="Verdana" w:cs="Verdana"/>
          <w:bCs/>
        </w:rPr>
        <w:t xml:space="preserve">Den henger ikke så godt </w:t>
      </w:r>
      <w:r w:rsidR="00B241DF">
        <w:rPr>
          <w:rFonts w:ascii="Verdana" w:hAnsi="Verdana" w:cs="Verdana"/>
          <w:bCs/>
        </w:rPr>
        <w:t xml:space="preserve">sammen </w:t>
      </w:r>
      <w:r w:rsidR="00524E5C">
        <w:rPr>
          <w:rFonts w:ascii="Verdana" w:hAnsi="Verdana" w:cs="Verdana"/>
          <w:bCs/>
        </w:rPr>
        <w:t xml:space="preserve">med </w:t>
      </w:r>
      <w:r w:rsidR="00792AB5">
        <w:rPr>
          <w:rFonts w:ascii="Verdana" w:hAnsi="Verdana" w:cs="Verdana"/>
          <w:bCs/>
        </w:rPr>
        <w:t>Vg1</w:t>
      </w:r>
      <w:r w:rsidR="00524E5C">
        <w:rPr>
          <w:rFonts w:ascii="Verdana" w:hAnsi="Verdana" w:cs="Verdana"/>
          <w:bCs/>
        </w:rPr>
        <w:t xml:space="preserve"> HO</w:t>
      </w:r>
      <w:r w:rsidR="00792AB5">
        <w:rPr>
          <w:rFonts w:ascii="Verdana" w:hAnsi="Verdana" w:cs="Verdana"/>
          <w:bCs/>
        </w:rPr>
        <w:t xml:space="preserve">. </w:t>
      </w:r>
      <w:r w:rsidR="00AE3F82">
        <w:rPr>
          <w:rFonts w:ascii="Verdana" w:hAnsi="Verdana" w:cs="Verdana"/>
          <w:bCs/>
        </w:rPr>
        <w:t xml:space="preserve">Aktivitørfaget </w:t>
      </w:r>
      <w:r w:rsidR="00524E5C">
        <w:rPr>
          <w:rFonts w:ascii="Verdana" w:hAnsi="Verdana" w:cs="Verdana"/>
          <w:bCs/>
        </w:rPr>
        <w:t>hadde en annen oppbygging enn de andre planene på HO</w:t>
      </w:r>
      <w:r w:rsidR="00AE3F82">
        <w:rPr>
          <w:rFonts w:ascii="Verdana" w:hAnsi="Verdana" w:cs="Verdana"/>
          <w:bCs/>
        </w:rPr>
        <w:t xml:space="preserve"> si</w:t>
      </w:r>
      <w:r w:rsidR="000376FF">
        <w:rPr>
          <w:rFonts w:ascii="Verdana" w:hAnsi="Verdana" w:cs="Verdana"/>
          <w:bCs/>
        </w:rPr>
        <w:t>d</w:t>
      </w:r>
      <w:r w:rsidR="00AE3F82">
        <w:rPr>
          <w:rFonts w:ascii="Verdana" w:hAnsi="Verdana" w:cs="Verdana"/>
          <w:bCs/>
        </w:rPr>
        <w:t xml:space="preserve">en faget lå under et annet utdanningsprogram. Det er viktig at aktivitørfaget nå får samme struktur og oppbygging som de øvrige fagene i programområdet. Det bør </w:t>
      </w:r>
      <w:r w:rsidR="005178C4">
        <w:rPr>
          <w:rFonts w:ascii="Verdana" w:hAnsi="Verdana" w:cs="Verdana"/>
          <w:bCs/>
        </w:rPr>
        <w:t>s</w:t>
      </w:r>
      <w:r w:rsidR="00524E5C">
        <w:rPr>
          <w:rFonts w:ascii="Verdana" w:hAnsi="Verdana" w:cs="Verdana"/>
          <w:bCs/>
        </w:rPr>
        <w:t>ørge</w:t>
      </w:r>
      <w:r w:rsidR="00AE3F82">
        <w:rPr>
          <w:rFonts w:ascii="Verdana" w:hAnsi="Verdana" w:cs="Verdana"/>
          <w:bCs/>
        </w:rPr>
        <w:t>s</w:t>
      </w:r>
      <w:r w:rsidR="00524E5C">
        <w:rPr>
          <w:rFonts w:ascii="Verdana" w:hAnsi="Verdana" w:cs="Verdana"/>
          <w:bCs/>
        </w:rPr>
        <w:t xml:space="preserve"> for nødvendig faglig råd fra læreplangruppe</w:t>
      </w:r>
      <w:r w:rsidR="00AE3F82">
        <w:rPr>
          <w:rFonts w:ascii="Verdana" w:hAnsi="Verdana" w:cs="Verdana"/>
          <w:bCs/>
        </w:rPr>
        <w:t>n</w:t>
      </w:r>
      <w:r w:rsidR="00524E5C">
        <w:rPr>
          <w:rFonts w:ascii="Verdana" w:hAnsi="Verdana" w:cs="Verdana"/>
          <w:bCs/>
        </w:rPr>
        <w:t xml:space="preserve"> i bearbeidingen, </w:t>
      </w:r>
      <w:r w:rsidR="00977F60">
        <w:rPr>
          <w:rFonts w:ascii="Verdana" w:hAnsi="Verdana" w:cs="Verdana"/>
          <w:bCs/>
        </w:rPr>
        <w:t xml:space="preserve">og utfordre </w:t>
      </w:r>
      <w:r w:rsidR="00AE3F82">
        <w:rPr>
          <w:rFonts w:ascii="Verdana" w:hAnsi="Verdana" w:cs="Verdana"/>
          <w:bCs/>
        </w:rPr>
        <w:t xml:space="preserve">de på </w:t>
      </w:r>
      <w:r w:rsidR="00977F60">
        <w:rPr>
          <w:rFonts w:ascii="Verdana" w:hAnsi="Verdana" w:cs="Verdana"/>
          <w:bCs/>
        </w:rPr>
        <w:t>om</w:t>
      </w:r>
      <w:r w:rsidR="00AE3F82">
        <w:rPr>
          <w:rFonts w:ascii="Verdana" w:hAnsi="Verdana" w:cs="Verdana"/>
          <w:bCs/>
        </w:rPr>
        <w:t xml:space="preserve"> faget</w:t>
      </w:r>
      <w:r w:rsidR="00977F60">
        <w:rPr>
          <w:rFonts w:ascii="Verdana" w:hAnsi="Verdana" w:cs="Verdana"/>
          <w:bCs/>
        </w:rPr>
        <w:t xml:space="preserve"> er </w:t>
      </w:r>
      <w:r w:rsidR="00524E5C">
        <w:rPr>
          <w:rFonts w:ascii="Verdana" w:hAnsi="Verdana" w:cs="Verdana"/>
          <w:bCs/>
        </w:rPr>
        <w:t>nok framtidsrettet</w:t>
      </w:r>
      <w:r w:rsidR="00AE3F82">
        <w:rPr>
          <w:rFonts w:ascii="Verdana" w:hAnsi="Verdana" w:cs="Verdana"/>
          <w:bCs/>
        </w:rPr>
        <w:t xml:space="preserve"> slik læreplanen er i dag</w:t>
      </w:r>
      <w:r w:rsidR="00524E5C">
        <w:rPr>
          <w:rFonts w:ascii="Verdana" w:hAnsi="Verdana" w:cs="Verdana"/>
          <w:bCs/>
        </w:rPr>
        <w:t>?</w:t>
      </w:r>
    </w:p>
    <w:p w14:paraId="1B255A40" w14:textId="77777777" w:rsidR="00524E5C" w:rsidRDefault="00524E5C" w:rsidP="00524E5C">
      <w:pPr>
        <w:rPr>
          <w:rFonts w:ascii="Verdana" w:hAnsi="Verdana" w:cs="Verdana"/>
          <w:bCs/>
        </w:rPr>
      </w:pPr>
    </w:p>
    <w:p w14:paraId="10DBA482" w14:textId="3A0C69AB" w:rsidR="00B241DF" w:rsidRDefault="00524E5C" w:rsidP="002F6E7D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Faget må jobbes videre med. </w:t>
      </w:r>
      <w:r w:rsidR="00792AB5">
        <w:rPr>
          <w:rFonts w:ascii="Verdana" w:hAnsi="Verdana" w:cs="Verdana"/>
          <w:bCs/>
        </w:rPr>
        <w:t xml:space="preserve">Aktivitørforbundet i </w:t>
      </w:r>
      <w:r>
        <w:rPr>
          <w:rFonts w:ascii="Verdana" w:hAnsi="Verdana" w:cs="Verdana"/>
          <w:bCs/>
        </w:rPr>
        <w:t>D</w:t>
      </w:r>
      <w:r w:rsidR="00792AB5">
        <w:rPr>
          <w:rFonts w:ascii="Verdana" w:hAnsi="Verdana" w:cs="Verdana"/>
          <w:bCs/>
        </w:rPr>
        <w:t>elta</w:t>
      </w:r>
      <w:r>
        <w:rPr>
          <w:rFonts w:ascii="Verdana" w:hAnsi="Verdana" w:cs="Verdana"/>
          <w:bCs/>
        </w:rPr>
        <w:t xml:space="preserve"> </w:t>
      </w:r>
      <w:r w:rsidR="00C26675">
        <w:rPr>
          <w:rFonts w:ascii="Verdana" w:hAnsi="Verdana" w:cs="Verdana"/>
          <w:bCs/>
        </w:rPr>
        <w:t xml:space="preserve">lager høringssvar. </w:t>
      </w:r>
      <w:r w:rsidR="006C6A50">
        <w:rPr>
          <w:rFonts w:ascii="Verdana" w:hAnsi="Verdana" w:cs="Verdana"/>
          <w:bCs/>
        </w:rPr>
        <w:t xml:space="preserve">Dette er et fag å diskutere i en </w:t>
      </w:r>
      <w:r w:rsidR="00977F60">
        <w:rPr>
          <w:rFonts w:ascii="Verdana" w:hAnsi="Verdana" w:cs="Verdana"/>
          <w:bCs/>
        </w:rPr>
        <w:t xml:space="preserve">framtidig </w:t>
      </w:r>
      <w:r w:rsidR="006C6A50">
        <w:rPr>
          <w:rFonts w:ascii="Verdana" w:hAnsi="Verdana" w:cs="Verdana"/>
          <w:bCs/>
        </w:rPr>
        <w:t>utviklingsredegjørelse</w:t>
      </w:r>
      <w:r w:rsidR="00977F60">
        <w:rPr>
          <w:rFonts w:ascii="Verdana" w:hAnsi="Verdana" w:cs="Verdana"/>
          <w:bCs/>
        </w:rPr>
        <w:t>.</w:t>
      </w:r>
    </w:p>
    <w:p w14:paraId="7F144F76" w14:textId="77777777" w:rsidR="00B241DF" w:rsidRDefault="00B241DF" w:rsidP="002F6E7D">
      <w:pPr>
        <w:rPr>
          <w:rFonts w:ascii="Verdana" w:hAnsi="Verdana" w:cs="Verdana"/>
          <w:bCs/>
        </w:rPr>
      </w:pPr>
    </w:p>
    <w:p w14:paraId="30FF6EF4" w14:textId="11FD1B55" w:rsidR="00B51A7A" w:rsidRDefault="00B241DF" w:rsidP="002F6E7D">
      <w:pPr>
        <w:rPr>
          <w:rFonts w:ascii="Verdana" w:hAnsi="Verdana" w:cs="Verdana"/>
          <w:bCs/>
        </w:rPr>
      </w:pPr>
      <w:r w:rsidRPr="005178C4">
        <w:rPr>
          <w:rFonts w:ascii="Verdana" w:hAnsi="Verdana" w:cs="Verdana"/>
          <w:bCs/>
          <w:u w:val="single"/>
        </w:rPr>
        <w:t>Oppfølging</w:t>
      </w:r>
      <w:r>
        <w:rPr>
          <w:rFonts w:ascii="Verdana" w:hAnsi="Verdana" w:cs="Verdana"/>
          <w:bCs/>
        </w:rPr>
        <w:t xml:space="preserve">: </w:t>
      </w:r>
      <w:r w:rsidR="006C6A50">
        <w:rPr>
          <w:rFonts w:ascii="Verdana" w:hAnsi="Verdana" w:cs="Verdana"/>
          <w:bCs/>
        </w:rPr>
        <w:t xml:space="preserve">Eli </w:t>
      </w:r>
      <w:r w:rsidR="00977F60">
        <w:rPr>
          <w:rFonts w:ascii="Verdana" w:hAnsi="Verdana" w:cs="Verdana"/>
          <w:bCs/>
        </w:rPr>
        <w:t xml:space="preserve">Sogn Iversen </w:t>
      </w:r>
      <w:r w:rsidR="006C6A50">
        <w:rPr>
          <w:rFonts w:ascii="Verdana" w:hAnsi="Verdana" w:cs="Verdana"/>
          <w:bCs/>
        </w:rPr>
        <w:t xml:space="preserve">og Anne </w:t>
      </w:r>
      <w:proofErr w:type="spellStart"/>
      <w:r w:rsidR="00977F60">
        <w:rPr>
          <w:rFonts w:ascii="Verdana" w:hAnsi="Verdana" w:cs="Verdana"/>
          <w:bCs/>
        </w:rPr>
        <w:t>Yun</w:t>
      </w:r>
      <w:proofErr w:type="spellEnd"/>
      <w:r w:rsidR="00977F60">
        <w:rPr>
          <w:rFonts w:ascii="Verdana" w:hAnsi="Verdana" w:cs="Verdana"/>
          <w:bCs/>
        </w:rPr>
        <w:t xml:space="preserve"> Rygh </w:t>
      </w:r>
      <w:r w:rsidR="006C6A50">
        <w:rPr>
          <w:rFonts w:ascii="Verdana" w:hAnsi="Verdana" w:cs="Verdana"/>
          <w:bCs/>
        </w:rPr>
        <w:t>ta</w:t>
      </w:r>
      <w:r w:rsidR="000376FF">
        <w:rPr>
          <w:rFonts w:ascii="Verdana" w:hAnsi="Verdana" w:cs="Verdana"/>
          <w:bCs/>
        </w:rPr>
        <w:t>r</w:t>
      </w:r>
      <w:r w:rsidR="006C6A50">
        <w:rPr>
          <w:rFonts w:ascii="Verdana" w:hAnsi="Verdana" w:cs="Verdana"/>
          <w:bCs/>
        </w:rPr>
        <w:t xml:space="preserve"> en runde med Ragnhild </w:t>
      </w:r>
      <w:r w:rsidR="000376FF">
        <w:rPr>
          <w:rFonts w:ascii="Verdana" w:hAnsi="Verdana" w:cs="Verdana"/>
          <w:bCs/>
        </w:rPr>
        <w:t xml:space="preserve">Falch, Udir </w:t>
      </w:r>
      <w:r w:rsidR="006C6A50">
        <w:rPr>
          <w:rFonts w:ascii="Verdana" w:hAnsi="Verdana" w:cs="Verdana"/>
          <w:bCs/>
        </w:rPr>
        <w:t xml:space="preserve">om å ta kontakt med læreplangruppen i dette faget. </w:t>
      </w:r>
    </w:p>
    <w:bookmarkEnd w:id="26"/>
    <w:p w14:paraId="0220CCDB" w14:textId="77777777" w:rsidR="006C6A50" w:rsidRDefault="006C6A50" w:rsidP="002F6E7D">
      <w:pPr>
        <w:rPr>
          <w:rFonts w:ascii="Verdana" w:hAnsi="Verdana" w:cs="Verdana"/>
          <w:bCs/>
        </w:rPr>
      </w:pPr>
    </w:p>
    <w:p w14:paraId="70877336" w14:textId="37834618" w:rsidR="00C0165A" w:rsidRPr="00977F60" w:rsidRDefault="00C0165A" w:rsidP="00C0165A">
      <w:pPr>
        <w:rPr>
          <w:rFonts w:ascii="Verdana" w:eastAsiaTheme="minorHAnsi" w:hAnsi="Verdana" w:cs="Verdana"/>
          <w:b/>
          <w:lang w:eastAsia="en-US"/>
        </w:rPr>
      </w:pPr>
      <w:bookmarkStart w:id="27" w:name="_Hlk52888994"/>
      <w:r w:rsidRPr="00977F60">
        <w:rPr>
          <w:rFonts w:ascii="Verdana" w:hAnsi="Verdana" w:cs="Verdana"/>
          <w:b/>
        </w:rPr>
        <w:t>Vedtak: A</w:t>
      </w:r>
      <w:r w:rsidR="000376FF">
        <w:rPr>
          <w:rFonts w:ascii="Verdana" w:hAnsi="Verdana" w:cs="Verdana"/>
          <w:b/>
        </w:rPr>
        <w:t xml:space="preserve">rbeidsutvalget i Faglig råd </w:t>
      </w:r>
      <w:r w:rsidR="000D2818">
        <w:rPr>
          <w:rFonts w:ascii="Verdana" w:hAnsi="Verdana" w:cs="Verdana"/>
          <w:b/>
        </w:rPr>
        <w:t xml:space="preserve">for </w:t>
      </w:r>
      <w:r w:rsidR="000376FF">
        <w:rPr>
          <w:rFonts w:ascii="Verdana" w:hAnsi="Verdana" w:cs="Verdana"/>
          <w:b/>
        </w:rPr>
        <w:t xml:space="preserve">helse- og oppvekstfag </w:t>
      </w:r>
      <w:r w:rsidRPr="00977F60">
        <w:rPr>
          <w:rFonts w:ascii="Verdana" w:hAnsi="Verdana" w:cs="Verdana"/>
          <w:b/>
        </w:rPr>
        <w:t>følger opp diskusjonen i rådet knyttet til de ulike læreplanene. Rådsleder og læreplankoordinator F</w:t>
      </w:r>
      <w:r w:rsidR="000376FF">
        <w:rPr>
          <w:rFonts w:ascii="Verdana" w:hAnsi="Verdana" w:cs="Verdana"/>
          <w:b/>
        </w:rPr>
        <w:t>RHO</w:t>
      </w:r>
      <w:r w:rsidRPr="00977F60">
        <w:rPr>
          <w:rFonts w:ascii="Verdana" w:hAnsi="Verdana" w:cs="Verdana"/>
          <w:b/>
        </w:rPr>
        <w:t xml:space="preserve"> tar kontakt med læreplanansvarlig Udir med hensyn til oppfølging. </w:t>
      </w:r>
      <w:r w:rsidR="000376FF" w:rsidRPr="00977F60">
        <w:rPr>
          <w:rFonts w:ascii="Verdana" w:hAnsi="Verdana" w:cs="Verdana"/>
          <w:b/>
        </w:rPr>
        <w:t xml:space="preserve">Rådet gir uttalelse i fagene i høringen i tråd med prosess beskrevet i plan vedtatt sak </w:t>
      </w:r>
      <w:r w:rsidR="000376FF">
        <w:rPr>
          <w:rFonts w:ascii="Verdana" w:hAnsi="Verdana" w:cs="Verdana"/>
          <w:b/>
        </w:rPr>
        <w:t>3</w:t>
      </w:r>
      <w:r w:rsidR="000D2818">
        <w:rPr>
          <w:rFonts w:ascii="Verdana" w:hAnsi="Verdana" w:cs="Verdana"/>
          <w:b/>
        </w:rPr>
        <w:t>0</w:t>
      </w:r>
      <w:r w:rsidR="000376FF">
        <w:rPr>
          <w:rFonts w:ascii="Verdana" w:hAnsi="Verdana" w:cs="Verdana"/>
          <w:b/>
        </w:rPr>
        <w:t xml:space="preserve">/20. </w:t>
      </w:r>
      <w:r w:rsidRPr="00977F60">
        <w:rPr>
          <w:rFonts w:ascii="Verdana" w:hAnsi="Verdana" w:cs="Verdana"/>
          <w:b/>
        </w:rPr>
        <w:t>Rådet oppmuntre</w:t>
      </w:r>
      <w:r w:rsidR="000376FF">
        <w:rPr>
          <w:rFonts w:ascii="Verdana" w:hAnsi="Verdana" w:cs="Verdana"/>
          <w:b/>
        </w:rPr>
        <w:t>r</w:t>
      </w:r>
      <w:r w:rsidRPr="00977F60">
        <w:rPr>
          <w:rFonts w:ascii="Verdana" w:hAnsi="Verdana" w:cs="Verdana"/>
          <w:b/>
        </w:rPr>
        <w:t xml:space="preserve"> aktuelle høringsinstanser å gi høringsuttalelse. </w:t>
      </w:r>
    </w:p>
    <w:bookmarkEnd w:id="27"/>
    <w:p w14:paraId="012BDFC9" w14:textId="77777777" w:rsidR="002F6E7D" w:rsidRDefault="002F6E7D" w:rsidP="0099426F">
      <w:pPr>
        <w:rPr>
          <w:rFonts w:ascii="Verdana" w:hAnsi="Verdana" w:cs="Verdana"/>
          <w:bCs/>
        </w:rPr>
      </w:pPr>
    </w:p>
    <w:p w14:paraId="07737813" w14:textId="73D231CA" w:rsidR="005421EF" w:rsidRDefault="005421EF" w:rsidP="0099426F">
      <w:pPr>
        <w:rPr>
          <w:rFonts w:ascii="Verdana" w:hAnsi="Verdana" w:cs="Verdana"/>
          <w:bCs/>
        </w:rPr>
      </w:pPr>
    </w:p>
    <w:p w14:paraId="1D3DFE48" w14:textId="460C255F" w:rsidR="00A047EA" w:rsidRDefault="00A047EA" w:rsidP="00A047E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</w:t>
      </w:r>
      <w:r w:rsidR="00873A88">
        <w:rPr>
          <w:rFonts w:ascii="Verdana" w:hAnsi="Verdana" w:cs="Verdana"/>
          <w:b/>
        </w:rPr>
        <w:t>4</w:t>
      </w:r>
      <w:r>
        <w:rPr>
          <w:rFonts w:ascii="Verdana" w:hAnsi="Verdana" w:cs="Verdana"/>
          <w:b/>
        </w:rPr>
        <w:t xml:space="preserve">/20: </w:t>
      </w:r>
      <w:proofErr w:type="spellStart"/>
      <w:r>
        <w:rPr>
          <w:rFonts w:ascii="Verdana" w:hAnsi="Verdana" w:cs="Verdana"/>
          <w:b/>
        </w:rPr>
        <w:t>Monitorering</w:t>
      </w:r>
      <w:proofErr w:type="spellEnd"/>
      <w:r w:rsidR="005A682A">
        <w:rPr>
          <w:rFonts w:ascii="Verdana" w:hAnsi="Verdana" w:cs="Verdana"/>
          <w:b/>
        </w:rPr>
        <w:t xml:space="preserve"> av de yrkesfaglige utdanningsprogrammene</w:t>
      </w:r>
      <w:r>
        <w:rPr>
          <w:rFonts w:ascii="Verdana" w:hAnsi="Verdana" w:cs="Verdana"/>
          <w:b/>
        </w:rPr>
        <w:t xml:space="preserve"> ved </w:t>
      </w:r>
      <w:r w:rsidR="0026573F">
        <w:rPr>
          <w:rFonts w:ascii="Verdana" w:hAnsi="Verdana" w:cs="Verdana"/>
          <w:b/>
        </w:rPr>
        <w:t>Stine</w:t>
      </w:r>
      <w:r w:rsidR="00A23389">
        <w:rPr>
          <w:rFonts w:ascii="Verdana" w:hAnsi="Verdana" w:cs="Verdana"/>
          <w:b/>
        </w:rPr>
        <w:t xml:space="preserve"> </w:t>
      </w:r>
      <w:r w:rsidR="00166526">
        <w:rPr>
          <w:rFonts w:ascii="Verdana" w:hAnsi="Verdana" w:cs="Verdana"/>
          <w:b/>
        </w:rPr>
        <w:t>Viddal Øy</w:t>
      </w:r>
      <w:r w:rsidR="00905003">
        <w:rPr>
          <w:rFonts w:ascii="Verdana" w:hAnsi="Verdana" w:cs="Verdana"/>
          <w:b/>
        </w:rPr>
        <w:t>, Udir</w:t>
      </w:r>
      <w:r>
        <w:rPr>
          <w:rFonts w:ascii="Verdana" w:hAnsi="Verdana" w:cs="Verdana"/>
          <w:b/>
        </w:rPr>
        <w:t xml:space="preserve"> (se </w:t>
      </w:r>
      <w:r w:rsidR="00166526">
        <w:rPr>
          <w:rFonts w:ascii="Verdana" w:hAnsi="Verdana" w:cs="Verdana"/>
          <w:b/>
        </w:rPr>
        <w:t xml:space="preserve">2 </w:t>
      </w:r>
      <w:r>
        <w:rPr>
          <w:rFonts w:ascii="Verdana" w:hAnsi="Verdana" w:cs="Verdana"/>
          <w:b/>
        </w:rPr>
        <w:t>vedlegg) (13.</w:t>
      </w:r>
      <w:r w:rsidR="00BA15F4">
        <w:rPr>
          <w:rFonts w:ascii="Verdana" w:hAnsi="Verdana" w:cs="Verdana"/>
          <w:b/>
        </w:rPr>
        <w:t>30</w:t>
      </w:r>
      <w:r>
        <w:rPr>
          <w:rFonts w:ascii="Verdana" w:hAnsi="Verdana" w:cs="Verdana"/>
          <w:b/>
        </w:rPr>
        <w:t>-1</w:t>
      </w:r>
      <w:r w:rsidR="00BA15F4">
        <w:rPr>
          <w:rFonts w:ascii="Verdana" w:hAnsi="Verdana" w:cs="Verdana"/>
          <w:b/>
        </w:rPr>
        <w:t>3</w:t>
      </w:r>
      <w:r>
        <w:rPr>
          <w:rFonts w:ascii="Verdana" w:hAnsi="Verdana" w:cs="Verdana"/>
          <w:b/>
        </w:rPr>
        <w:t>.</w:t>
      </w:r>
      <w:r w:rsidR="00BA15F4">
        <w:rPr>
          <w:rFonts w:ascii="Verdana" w:hAnsi="Verdana" w:cs="Verdana"/>
          <w:b/>
        </w:rPr>
        <w:t>5</w:t>
      </w:r>
      <w:r>
        <w:rPr>
          <w:rFonts w:ascii="Verdana" w:hAnsi="Verdana" w:cs="Verdana"/>
          <w:b/>
        </w:rPr>
        <w:t>0)</w:t>
      </w:r>
      <w:r w:rsidRPr="008C1B7C">
        <w:rPr>
          <w:rFonts w:ascii="Verdana" w:hAnsi="Verdana" w:cs="Verdana"/>
          <w:b/>
        </w:rPr>
        <w:t xml:space="preserve"> </w:t>
      </w:r>
    </w:p>
    <w:p w14:paraId="538E17EE" w14:textId="77777777" w:rsidR="00137764" w:rsidRDefault="00137764" w:rsidP="00BB6BD4">
      <w:pPr>
        <w:rPr>
          <w:rFonts w:ascii="Verdana" w:hAnsi="Verdana" w:cs="Verdana"/>
          <w:b/>
        </w:rPr>
      </w:pPr>
    </w:p>
    <w:p w14:paraId="0F4411DE" w14:textId="026EDD2E" w:rsidR="00BD3294" w:rsidRPr="00A32686" w:rsidRDefault="00A953DE" w:rsidP="00BD3294">
      <w:pPr>
        <w:spacing w:after="187"/>
        <w:ind w:left="-5" w:right="412"/>
        <w:rPr>
          <w:rFonts w:ascii="Verdana" w:hAnsi="Verdana" w:cs="Verdana"/>
          <w:bCs/>
        </w:rPr>
      </w:pPr>
      <w:r w:rsidRPr="00A32686">
        <w:rPr>
          <w:rFonts w:ascii="Verdana" w:hAnsi="Verdana" w:cs="Verdana"/>
          <w:bCs/>
        </w:rPr>
        <w:t xml:space="preserve">Faglig råd helse- og oppvekstfag har gitt innspill til indikatorer til en </w:t>
      </w:r>
      <w:r w:rsidR="00D86203" w:rsidRPr="00A32686">
        <w:rPr>
          <w:rFonts w:ascii="Verdana" w:hAnsi="Verdana" w:cs="Verdana"/>
          <w:bCs/>
        </w:rPr>
        <w:t xml:space="preserve">digital </w:t>
      </w:r>
      <w:r w:rsidRPr="00A32686">
        <w:rPr>
          <w:rFonts w:ascii="Verdana" w:hAnsi="Verdana" w:cs="Verdana"/>
          <w:bCs/>
        </w:rPr>
        <w:t xml:space="preserve">løsning for å </w:t>
      </w:r>
      <w:proofErr w:type="spellStart"/>
      <w:r w:rsidRPr="00A32686">
        <w:rPr>
          <w:rFonts w:ascii="Verdana" w:hAnsi="Verdana" w:cs="Verdana"/>
          <w:bCs/>
        </w:rPr>
        <w:t>monitorere</w:t>
      </w:r>
      <w:proofErr w:type="spellEnd"/>
      <w:r w:rsidRPr="00A32686">
        <w:rPr>
          <w:rFonts w:ascii="Verdana" w:hAnsi="Verdana" w:cs="Verdana"/>
          <w:bCs/>
        </w:rPr>
        <w:t xml:space="preserve"> de yrkesfaglige utdanningsprogrammene. </w:t>
      </w:r>
      <w:r w:rsidR="00B12980" w:rsidRPr="00A32686">
        <w:rPr>
          <w:rFonts w:ascii="Verdana" w:hAnsi="Verdana" w:cs="Verdana"/>
          <w:bCs/>
        </w:rPr>
        <w:t xml:space="preserve">Udir har </w:t>
      </w:r>
      <w:r w:rsidR="007754A6" w:rsidRPr="00A32686">
        <w:rPr>
          <w:rFonts w:ascii="Verdana" w:hAnsi="Verdana" w:cs="Verdana"/>
          <w:bCs/>
        </w:rPr>
        <w:t>valgt ut</w:t>
      </w:r>
      <w:r w:rsidR="00B12980" w:rsidRPr="00A32686">
        <w:rPr>
          <w:rFonts w:ascii="Verdana" w:hAnsi="Verdana" w:cs="Verdana"/>
          <w:bCs/>
        </w:rPr>
        <w:t xml:space="preserve"> tre </w:t>
      </w:r>
      <w:r w:rsidR="00361C23" w:rsidRPr="00A32686">
        <w:rPr>
          <w:rFonts w:ascii="Verdana" w:hAnsi="Verdana" w:cs="Verdana"/>
          <w:bCs/>
        </w:rPr>
        <w:t>utdanningsprogram</w:t>
      </w:r>
      <w:r w:rsidR="00327923">
        <w:rPr>
          <w:rFonts w:ascii="Verdana" w:hAnsi="Verdana" w:cs="Verdana"/>
          <w:bCs/>
        </w:rPr>
        <w:t xml:space="preserve"> </w:t>
      </w:r>
      <w:r w:rsidR="00AE3F82">
        <w:rPr>
          <w:rFonts w:ascii="Verdana" w:hAnsi="Verdana" w:cs="Verdana"/>
          <w:bCs/>
        </w:rPr>
        <w:t xml:space="preserve">for </w:t>
      </w:r>
      <w:r w:rsidR="00327923">
        <w:rPr>
          <w:rFonts w:ascii="Verdana" w:hAnsi="Verdana" w:cs="Verdana"/>
          <w:bCs/>
        </w:rPr>
        <w:t>å prøve ut den digitale løsningen</w:t>
      </w:r>
      <w:r w:rsidR="00A1199A" w:rsidRPr="00A32686">
        <w:rPr>
          <w:rFonts w:ascii="Verdana" w:hAnsi="Verdana" w:cs="Verdana"/>
          <w:bCs/>
        </w:rPr>
        <w:t xml:space="preserve">, </w:t>
      </w:r>
      <w:r w:rsidR="00B12980" w:rsidRPr="00A32686">
        <w:rPr>
          <w:rFonts w:ascii="Verdana" w:hAnsi="Verdana" w:cs="Verdana"/>
          <w:bCs/>
        </w:rPr>
        <w:t>herunder helse-</w:t>
      </w:r>
      <w:r w:rsidR="00361C23" w:rsidRPr="00A32686">
        <w:rPr>
          <w:rFonts w:ascii="Verdana" w:hAnsi="Verdana" w:cs="Verdana"/>
          <w:bCs/>
        </w:rPr>
        <w:t xml:space="preserve"> </w:t>
      </w:r>
      <w:r w:rsidR="00B12980" w:rsidRPr="00A32686">
        <w:rPr>
          <w:rFonts w:ascii="Verdana" w:hAnsi="Verdana" w:cs="Verdana"/>
          <w:bCs/>
        </w:rPr>
        <w:t>og oppvekstfag</w:t>
      </w:r>
      <w:r w:rsidR="00F54233">
        <w:rPr>
          <w:rFonts w:ascii="Verdana" w:hAnsi="Verdana" w:cs="Verdana"/>
          <w:bCs/>
        </w:rPr>
        <w:t>.</w:t>
      </w:r>
      <w:r w:rsidR="00576205" w:rsidRPr="00A32686">
        <w:rPr>
          <w:rFonts w:ascii="Verdana" w:hAnsi="Verdana" w:cs="Verdana"/>
          <w:bCs/>
        </w:rPr>
        <w:t xml:space="preserve"> Faglig råd helse- og oppvekstfag er invitert </w:t>
      </w:r>
      <w:r w:rsidR="00B12980" w:rsidRPr="00A32686">
        <w:rPr>
          <w:rFonts w:ascii="Verdana" w:hAnsi="Verdana" w:cs="Verdana"/>
          <w:bCs/>
        </w:rPr>
        <w:t xml:space="preserve">til å </w:t>
      </w:r>
      <w:r w:rsidR="00A1199A" w:rsidRPr="00A32686">
        <w:rPr>
          <w:rFonts w:ascii="Verdana" w:hAnsi="Verdana" w:cs="Verdana"/>
          <w:bCs/>
        </w:rPr>
        <w:t xml:space="preserve">gi innspill til </w:t>
      </w:r>
      <w:r w:rsidR="00F54233">
        <w:rPr>
          <w:rFonts w:ascii="Verdana" w:hAnsi="Verdana" w:cs="Verdana"/>
          <w:bCs/>
        </w:rPr>
        <w:t xml:space="preserve">den digitale </w:t>
      </w:r>
      <w:r w:rsidR="00A1199A" w:rsidRPr="00A32686">
        <w:rPr>
          <w:rFonts w:ascii="Verdana" w:hAnsi="Verdana" w:cs="Verdana"/>
          <w:bCs/>
        </w:rPr>
        <w:t xml:space="preserve">løsningen. </w:t>
      </w:r>
      <w:r w:rsidR="00BD3294" w:rsidRPr="00A32686">
        <w:rPr>
          <w:rFonts w:ascii="Verdana" w:hAnsi="Verdana" w:cs="Verdana"/>
          <w:bCs/>
        </w:rPr>
        <w:t xml:space="preserve">Se vedlegg for mer informasjon. </w:t>
      </w:r>
    </w:p>
    <w:p w14:paraId="4A1F928E" w14:textId="48BE16FA" w:rsidR="00875F29" w:rsidRPr="00166526" w:rsidRDefault="002A572F" w:rsidP="00842B01">
      <w:pPr>
        <w:spacing w:after="187"/>
        <w:ind w:left="-5" w:right="412"/>
        <w:rPr>
          <w:rFonts w:ascii="Verdana" w:hAnsi="Verdana" w:cs="Verdana"/>
          <w:bCs/>
          <w:i/>
          <w:iCs/>
        </w:rPr>
      </w:pPr>
      <w:r>
        <w:rPr>
          <w:rFonts w:ascii="Verdana" w:hAnsi="Verdana" w:cs="Verdana"/>
          <w:bCs/>
        </w:rPr>
        <w:t>Stine</w:t>
      </w:r>
      <w:r w:rsidR="00B919A8">
        <w:rPr>
          <w:rFonts w:ascii="Verdana" w:hAnsi="Verdana" w:cs="Verdana"/>
          <w:bCs/>
        </w:rPr>
        <w:t xml:space="preserve"> Viddal Øy</w:t>
      </w:r>
      <w:r w:rsidR="00327923">
        <w:rPr>
          <w:rFonts w:ascii="Verdana" w:hAnsi="Verdana" w:cs="Verdana"/>
          <w:bCs/>
        </w:rPr>
        <w:t>, Udir</w:t>
      </w:r>
      <w:r w:rsidR="00B919A8">
        <w:rPr>
          <w:rFonts w:ascii="Verdana" w:hAnsi="Verdana" w:cs="Verdana"/>
          <w:bCs/>
        </w:rPr>
        <w:t xml:space="preserve"> presenter</w:t>
      </w:r>
      <w:r w:rsidR="00977F60">
        <w:rPr>
          <w:rFonts w:ascii="Verdana" w:hAnsi="Verdana" w:cs="Verdana"/>
          <w:bCs/>
        </w:rPr>
        <w:t>te</w:t>
      </w:r>
      <w:r w:rsidR="00B919A8">
        <w:rPr>
          <w:rFonts w:ascii="Verdana" w:hAnsi="Verdana" w:cs="Verdana"/>
          <w:bCs/>
        </w:rPr>
        <w:t xml:space="preserve"> </w:t>
      </w:r>
      <w:r w:rsidR="00A32686">
        <w:rPr>
          <w:rFonts w:ascii="Verdana" w:hAnsi="Verdana" w:cs="Verdana"/>
          <w:bCs/>
        </w:rPr>
        <w:t>den digitale løsningen</w:t>
      </w:r>
      <w:r w:rsidR="00B919A8">
        <w:rPr>
          <w:rFonts w:ascii="Verdana" w:hAnsi="Verdana" w:cs="Verdana"/>
          <w:bCs/>
        </w:rPr>
        <w:t xml:space="preserve"> </w:t>
      </w:r>
      <w:r w:rsidR="00F54233">
        <w:rPr>
          <w:rFonts w:ascii="Verdana" w:hAnsi="Verdana" w:cs="Verdana"/>
          <w:bCs/>
        </w:rPr>
        <w:t>og innhente</w:t>
      </w:r>
      <w:r w:rsidR="00977F60">
        <w:rPr>
          <w:rFonts w:ascii="Verdana" w:hAnsi="Verdana" w:cs="Verdana"/>
          <w:bCs/>
        </w:rPr>
        <w:t>t</w:t>
      </w:r>
      <w:r w:rsidR="00F54233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innspill fra rådet</w:t>
      </w:r>
      <w:r w:rsidR="001C7C69">
        <w:rPr>
          <w:rFonts w:ascii="Verdana" w:hAnsi="Verdana" w:cs="Verdana"/>
          <w:bCs/>
        </w:rPr>
        <w:t xml:space="preserve">. </w:t>
      </w:r>
      <w:r w:rsidR="00977F60">
        <w:rPr>
          <w:rFonts w:ascii="Verdana" w:hAnsi="Verdana" w:cs="Verdana"/>
          <w:bCs/>
        </w:rPr>
        <w:t xml:space="preserve"> Einar Hanisch og Tonje Thorbjørnsen blir </w:t>
      </w:r>
      <w:r w:rsidR="00E66D4A">
        <w:rPr>
          <w:rFonts w:ascii="Verdana" w:hAnsi="Verdana" w:cs="Verdana"/>
          <w:bCs/>
        </w:rPr>
        <w:t>kontakt</w:t>
      </w:r>
      <w:r w:rsidR="00875F29" w:rsidRPr="00C03CF1">
        <w:rPr>
          <w:rFonts w:ascii="Verdana" w:hAnsi="Verdana" w:cs="Verdana"/>
          <w:bCs/>
        </w:rPr>
        <w:t>personer</w:t>
      </w:r>
      <w:r w:rsidR="00875F29">
        <w:rPr>
          <w:rFonts w:ascii="Verdana" w:hAnsi="Verdana" w:cs="Verdana"/>
          <w:bCs/>
        </w:rPr>
        <w:t xml:space="preserve"> fra FRHO</w:t>
      </w:r>
      <w:r w:rsidR="004478EC">
        <w:rPr>
          <w:rFonts w:ascii="Verdana" w:hAnsi="Verdana" w:cs="Verdana"/>
          <w:bCs/>
        </w:rPr>
        <w:t xml:space="preserve"> </w:t>
      </w:r>
      <w:r w:rsidR="00977F60">
        <w:rPr>
          <w:rFonts w:ascii="Verdana" w:hAnsi="Verdana" w:cs="Verdana"/>
          <w:bCs/>
        </w:rPr>
        <w:t xml:space="preserve">og vil </w:t>
      </w:r>
      <w:r w:rsidR="004478EC">
        <w:rPr>
          <w:rFonts w:ascii="Verdana" w:hAnsi="Verdana" w:cs="Verdana"/>
          <w:bCs/>
        </w:rPr>
        <w:t>gi ytterligere innspill i e</w:t>
      </w:r>
      <w:r w:rsidR="00327923">
        <w:rPr>
          <w:rFonts w:ascii="Verdana" w:hAnsi="Verdana" w:cs="Verdana"/>
          <w:bCs/>
        </w:rPr>
        <w:t xml:space="preserve">t </w:t>
      </w:r>
      <w:r w:rsidR="004478EC">
        <w:rPr>
          <w:rFonts w:ascii="Verdana" w:hAnsi="Verdana" w:cs="Verdana"/>
          <w:bCs/>
        </w:rPr>
        <w:t xml:space="preserve">møte </w:t>
      </w:r>
      <w:r w:rsidR="00327923">
        <w:rPr>
          <w:rFonts w:ascii="Verdana" w:hAnsi="Verdana" w:cs="Verdana"/>
          <w:bCs/>
        </w:rPr>
        <w:t xml:space="preserve">på Teams med Udir i slutten av </w:t>
      </w:r>
      <w:r w:rsidR="004478EC">
        <w:rPr>
          <w:rFonts w:ascii="Verdana" w:hAnsi="Verdana" w:cs="Verdana"/>
          <w:bCs/>
        </w:rPr>
        <w:t>oktober</w:t>
      </w:r>
      <w:r w:rsidR="00E66D4A">
        <w:rPr>
          <w:rFonts w:ascii="Verdana" w:hAnsi="Verdana" w:cs="Verdana"/>
          <w:bCs/>
        </w:rPr>
        <w:t xml:space="preserve">. </w:t>
      </w:r>
    </w:p>
    <w:p w14:paraId="75189F9A" w14:textId="575DB67E" w:rsidR="00672B9A" w:rsidRPr="00977F60" w:rsidRDefault="00977F60" w:rsidP="00875F29">
      <w:pPr>
        <w:rPr>
          <w:rFonts w:ascii="Verdana" w:hAnsi="Verdana" w:cs="Verdana"/>
          <w:bCs/>
        </w:rPr>
      </w:pPr>
      <w:r w:rsidRPr="00977F60">
        <w:rPr>
          <w:rFonts w:ascii="Verdana" w:hAnsi="Verdana" w:cs="Verdana"/>
          <w:bCs/>
        </w:rPr>
        <w:t xml:space="preserve">Stine </w:t>
      </w:r>
      <w:r w:rsidR="000D2818">
        <w:rPr>
          <w:rFonts w:ascii="Verdana" w:hAnsi="Verdana" w:cs="Verdana"/>
          <w:bCs/>
        </w:rPr>
        <w:t xml:space="preserve">Viddal Øy </w:t>
      </w:r>
      <w:r w:rsidRPr="00977F60">
        <w:rPr>
          <w:rFonts w:ascii="Verdana" w:hAnsi="Verdana" w:cs="Verdana"/>
          <w:bCs/>
        </w:rPr>
        <w:t xml:space="preserve">takket for tidligere innspill og informerte om at man ikke har fått inn </w:t>
      </w:r>
      <w:r w:rsidR="00672B9A" w:rsidRPr="00977F60">
        <w:rPr>
          <w:rFonts w:ascii="Verdana" w:hAnsi="Verdana" w:cs="Verdana"/>
          <w:bCs/>
        </w:rPr>
        <w:t>yrkeskompetansefag</w:t>
      </w:r>
      <w:r w:rsidR="00AE3F82">
        <w:rPr>
          <w:rFonts w:ascii="Verdana" w:hAnsi="Verdana" w:cs="Verdana"/>
          <w:bCs/>
        </w:rPr>
        <w:t>ene</w:t>
      </w:r>
      <w:r w:rsidR="00672B9A" w:rsidRPr="00977F60">
        <w:rPr>
          <w:rFonts w:ascii="Verdana" w:hAnsi="Verdana" w:cs="Verdana"/>
          <w:bCs/>
        </w:rPr>
        <w:t xml:space="preserve"> foreløpig</w:t>
      </w:r>
      <w:r w:rsidRPr="00977F60">
        <w:rPr>
          <w:rFonts w:ascii="Verdana" w:hAnsi="Verdana" w:cs="Verdana"/>
          <w:bCs/>
        </w:rPr>
        <w:t>,</w:t>
      </w:r>
      <w:r w:rsidR="00672B9A" w:rsidRPr="00977F60">
        <w:rPr>
          <w:rFonts w:ascii="Verdana" w:hAnsi="Verdana" w:cs="Verdana"/>
          <w:bCs/>
        </w:rPr>
        <w:t xml:space="preserve"> annet enn for sysselsettingsindikator. </w:t>
      </w:r>
    </w:p>
    <w:p w14:paraId="2948753C" w14:textId="6270B98C" w:rsidR="00DC0685" w:rsidRPr="00E948C5" w:rsidRDefault="00DC0685" w:rsidP="00875F29">
      <w:pPr>
        <w:rPr>
          <w:rFonts w:ascii="Verdana" w:hAnsi="Verdana" w:cs="Verdana"/>
          <w:bCs/>
        </w:rPr>
      </w:pPr>
      <w:r w:rsidRPr="00E948C5">
        <w:rPr>
          <w:rFonts w:ascii="Verdana" w:hAnsi="Verdana" w:cs="Verdana"/>
          <w:bCs/>
        </w:rPr>
        <w:lastRenderedPageBreak/>
        <w:t xml:space="preserve"> </w:t>
      </w:r>
    </w:p>
    <w:p w14:paraId="7A879FF1" w14:textId="733B7C43" w:rsidR="00977F60" w:rsidRPr="00E948C5" w:rsidRDefault="00E948C5" w:rsidP="00E948C5">
      <w:pPr>
        <w:rPr>
          <w:rFonts w:ascii="Verdana" w:hAnsi="Verdana" w:cs="Verdana"/>
          <w:bCs/>
        </w:rPr>
      </w:pPr>
      <w:r w:rsidRPr="00E948C5">
        <w:rPr>
          <w:rFonts w:ascii="Verdana" w:hAnsi="Verdana" w:cs="Verdana"/>
          <w:bCs/>
          <w:u w:val="single"/>
        </w:rPr>
        <w:t>Innspill fra rådet</w:t>
      </w:r>
      <w:r w:rsidR="00DC0685" w:rsidRPr="00E948C5">
        <w:rPr>
          <w:rFonts w:ascii="Verdana" w:hAnsi="Verdana" w:cs="Verdana"/>
          <w:bCs/>
          <w:u w:val="single"/>
        </w:rPr>
        <w:t>:</w:t>
      </w:r>
      <w:r w:rsidR="00DC0685" w:rsidRPr="00E948C5">
        <w:rPr>
          <w:rFonts w:ascii="Verdana" w:hAnsi="Verdana" w:cs="Verdana"/>
          <w:bCs/>
        </w:rPr>
        <w:t xml:space="preserve"> Er dette en side der vi kan hente ut det vi trenger til en framtidig utviklingsredegjør</w:t>
      </w:r>
      <w:r w:rsidR="00736DDE" w:rsidRPr="00E948C5">
        <w:rPr>
          <w:rFonts w:ascii="Verdana" w:hAnsi="Verdana" w:cs="Verdana"/>
          <w:bCs/>
        </w:rPr>
        <w:t>e</w:t>
      </w:r>
      <w:r w:rsidR="00DC0685" w:rsidRPr="00E948C5">
        <w:rPr>
          <w:rFonts w:ascii="Verdana" w:hAnsi="Verdana" w:cs="Verdana"/>
          <w:bCs/>
        </w:rPr>
        <w:t xml:space="preserve">lse? </w:t>
      </w:r>
      <w:r w:rsidR="00977F60" w:rsidRPr="00E948C5">
        <w:rPr>
          <w:rFonts w:ascii="Verdana" w:hAnsi="Verdana" w:cs="Verdana"/>
          <w:bCs/>
        </w:rPr>
        <w:t>Udir k</w:t>
      </w:r>
      <w:r w:rsidR="00DC0685" w:rsidRPr="00E948C5">
        <w:rPr>
          <w:rFonts w:ascii="Verdana" w:hAnsi="Verdana" w:cs="Verdana"/>
          <w:bCs/>
        </w:rPr>
        <w:t xml:space="preserve">ommer tilbake </w:t>
      </w:r>
      <w:r w:rsidR="001E2C43" w:rsidRPr="00E948C5">
        <w:rPr>
          <w:rFonts w:ascii="Verdana" w:hAnsi="Verdana" w:cs="Verdana"/>
          <w:bCs/>
        </w:rPr>
        <w:t>til hvordan</w:t>
      </w:r>
      <w:r w:rsidR="00DC0685" w:rsidRPr="00E948C5">
        <w:rPr>
          <w:rFonts w:ascii="Verdana" w:hAnsi="Verdana" w:cs="Verdana"/>
          <w:bCs/>
        </w:rPr>
        <w:t xml:space="preserve"> det vil henge sammen</w:t>
      </w:r>
      <w:r w:rsidR="00AE3F82">
        <w:rPr>
          <w:rFonts w:ascii="Verdana" w:hAnsi="Verdana" w:cs="Verdana"/>
          <w:bCs/>
        </w:rPr>
        <w:t xml:space="preserve"> og </w:t>
      </w:r>
      <w:r w:rsidR="00DC0685" w:rsidRPr="00E948C5">
        <w:rPr>
          <w:rFonts w:ascii="Verdana" w:hAnsi="Verdana" w:cs="Verdana"/>
          <w:bCs/>
        </w:rPr>
        <w:t xml:space="preserve">ser på dette. </w:t>
      </w:r>
      <w:r w:rsidR="00977F60" w:rsidRPr="00E948C5">
        <w:rPr>
          <w:rFonts w:ascii="Verdana" w:hAnsi="Verdana" w:cs="Verdana"/>
          <w:bCs/>
        </w:rPr>
        <w:t xml:space="preserve">Det er mange </w:t>
      </w:r>
      <w:r w:rsidR="00AE3F82">
        <w:rPr>
          <w:rFonts w:ascii="Verdana" w:hAnsi="Verdana" w:cs="Verdana"/>
          <w:bCs/>
        </w:rPr>
        <w:t xml:space="preserve">ulike </w:t>
      </w:r>
      <w:r w:rsidR="00DC0685" w:rsidRPr="00E948C5">
        <w:rPr>
          <w:rFonts w:ascii="Verdana" w:hAnsi="Verdana" w:cs="Verdana"/>
          <w:bCs/>
        </w:rPr>
        <w:t xml:space="preserve">måter å </w:t>
      </w:r>
      <w:r w:rsidR="00AE3F82">
        <w:rPr>
          <w:rFonts w:ascii="Verdana" w:hAnsi="Verdana" w:cs="Verdana"/>
          <w:bCs/>
        </w:rPr>
        <w:t xml:space="preserve">oppnå </w:t>
      </w:r>
      <w:r w:rsidR="00DC0685" w:rsidRPr="00E948C5">
        <w:rPr>
          <w:rFonts w:ascii="Verdana" w:hAnsi="Verdana" w:cs="Verdana"/>
          <w:bCs/>
        </w:rPr>
        <w:t>fagbrev</w:t>
      </w:r>
      <w:r w:rsidR="00AE3F82">
        <w:rPr>
          <w:rFonts w:ascii="Verdana" w:hAnsi="Verdana" w:cs="Verdana"/>
          <w:bCs/>
        </w:rPr>
        <w:t>. Det vil derfor være interessant å få f</w:t>
      </w:r>
      <w:r w:rsidR="00DC0685" w:rsidRPr="00E948C5">
        <w:rPr>
          <w:rFonts w:ascii="Verdana" w:hAnsi="Verdana" w:cs="Verdana"/>
          <w:bCs/>
        </w:rPr>
        <w:t>lere indikatorer</w:t>
      </w:r>
      <w:r w:rsidR="00977F60" w:rsidRPr="00E948C5">
        <w:rPr>
          <w:rFonts w:ascii="Verdana" w:hAnsi="Verdana" w:cs="Verdana"/>
          <w:bCs/>
        </w:rPr>
        <w:t xml:space="preserve"> enn </w:t>
      </w:r>
      <w:r w:rsidR="00AE3F82">
        <w:rPr>
          <w:rFonts w:ascii="Verdana" w:hAnsi="Verdana" w:cs="Verdana"/>
          <w:bCs/>
        </w:rPr>
        <w:t>de som tar fagbrev et</w:t>
      </w:r>
      <w:r w:rsidR="00810C1E">
        <w:rPr>
          <w:rFonts w:ascii="Verdana" w:hAnsi="Verdana" w:cs="Verdana"/>
          <w:bCs/>
        </w:rPr>
        <w:t>ter den</w:t>
      </w:r>
      <w:r w:rsidR="00AE3F82">
        <w:rPr>
          <w:rFonts w:ascii="Verdana" w:hAnsi="Verdana" w:cs="Verdana"/>
          <w:bCs/>
        </w:rPr>
        <w:t xml:space="preserve"> vanlig</w:t>
      </w:r>
      <w:r w:rsidR="00810C1E">
        <w:rPr>
          <w:rFonts w:ascii="Verdana" w:hAnsi="Verdana" w:cs="Verdana"/>
          <w:bCs/>
        </w:rPr>
        <w:t>ste</w:t>
      </w:r>
      <w:r w:rsidR="00AE3F82">
        <w:rPr>
          <w:rFonts w:ascii="Verdana" w:hAnsi="Verdana" w:cs="Verdana"/>
          <w:bCs/>
        </w:rPr>
        <w:t xml:space="preserve"> </w:t>
      </w:r>
      <w:r w:rsidR="00810C1E">
        <w:rPr>
          <w:rFonts w:ascii="Verdana" w:hAnsi="Verdana" w:cs="Verdana"/>
          <w:bCs/>
        </w:rPr>
        <w:t>utdanningsstrukturen</w:t>
      </w:r>
      <w:r w:rsidR="00AE3F82">
        <w:rPr>
          <w:rFonts w:ascii="Verdana" w:hAnsi="Verdana" w:cs="Verdana"/>
          <w:bCs/>
        </w:rPr>
        <w:t xml:space="preserve"> og </w:t>
      </w:r>
      <w:r w:rsidR="00977F60" w:rsidRPr="00E948C5">
        <w:rPr>
          <w:rFonts w:ascii="Verdana" w:hAnsi="Verdana" w:cs="Verdana"/>
          <w:bCs/>
        </w:rPr>
        <w:t xml:space="preserve">fagbrev </w:t>
      </w:r>
      <w:r w:rsidR="00AE3F82">
        <w:rPr>
          <w:rFonts w:ascii="Verdana" w:hAnsi="Verdana" w:cs="Verdana"/>
          <w:bCs/>
        </w:rPr>
        <w:t>som</w:t>
      </w:r>
      <w:r w:rsidR="00977F60" w:rsidRPr="00E948C5">
        <w:rPr>
          <w:rFonts w:ascii="Verdana" w:hAnsi="Verdana" w:cs="Verdana"/>
          <w:bCs/>
        </w:rPr>
        <w:t xml:space="preserve"> praksiskandidater</w:t>
      </w:r>
      <w:r w:rsidR="00AE3F82">
        <w:rPr>
          <w:rFonts w:ascii="Verdana" w:hAnsi="Verdana" w:cs="Verdana"/>
          <w:bCs/>
        </w:rPr>
        <w:t xml:space="preserve">. Det vil være fint å få en oversikt over de som tar fagbrev </w:t>
      </w:r>
      <w:r w:rsidR="00DC0685" w:rsidRPr="00E948C5">
        <w:rPr>
          <w:rFonts w:ascii="Verdana" w:hAnsi="Verdana" w:cs="Verdana"/>
          <w:bCs/>
        </w:rPr>
        <w:t>på jobb</w:t>
      </w:r>
      <w:r w:rsidR="00AE3F82">
        <w:rPr>
          <w:rFonts w:ascii="Verdana" w:hAnsi="Verdana" w:cs="Verdana"/>
          <w:bCs/>
        </w:rPr>
        <w:t xml:space="preserve">, gjennom </w:t>
      </w:r>
      <w:r w:rsidR="000D2818">
        <w:rPr>
          <w:rFonts w:ascii="Verdana" w:hAnsi="Verdana" w:cs="Verdana"/>
          <w:bCs/>
        </w:rPr>
        <w:t>«</w:t>
      </w:r>
      <w:r w:rsidR="00AE3F82">
        <w:rPr>
          <w:rFonts w:ascii="Verdana" w:hAnsi="Verdana" w:cs="Verdana"/>
          <w:bCs/>
        </w:rPr>
        <w:t>Menn i helse</w:t>
      </w:r>
      <w:r w:rsidR="000D2818">
        <w:rPr>
          <w:rFonts w:ascii="Verdana" w:hAnsi="Verdana" w:cs="Verdana"/>
          <w:bCs/>
        </w:rPr>
        <w:t>»</w:t>
      </w:r>
      <w:r w:rsidR="00AE3F82">
        <w:rPr>
          <w:rFonts w:ascii="Verdana" w:hAnsi="Verdana" w:cs="Verdana"/>
          <w:bCs/>
        </w:rPr>
        <w:t xml:space="preserve"> osv.</w:t>
      </w:r>
      <w:r>
        <w:rPr>
          <w:rFonts w:ascii="Verdana" w:hAnsi="Verdana" w:cs="Verdana"/>
          <w:bCs/>
        </w:rPr>
        <w:t xml:space="preserve"> </w:t>
      </w:r>
      <w:r w:rsidR="00977F60" w:rsidRPr="00E948C5">
        <w:rPr>
          <w:rFonts w:ascii="Verdana" w:hAnsi="Verdana" w:cs="Verdana"/>
          <w:bCs/>
        </w:rPr>
        <w:t xml:space="preserve">Udir har lagt inn det </w:t>
      </w:r>
      <w:r w:rsidR="00AE3F82">
        <w:rPr>
          <w:rFonts w:ascii="Verdana" w:hAnsi="Verdana" w:cs="Verdana"/>
          <w:bCs/>
        </w:rPr>
        <w:t xml:space="preserve">som </w:t>
      </w:r>
      <w:r w:rsidR="00977F60" w:rsidRPr="00E948C5">
        <w:rPr>
          <w:rFonts w:ascii="Verdana" w:hAnsi="Verdana" w:cs="Verdana"/>
          <w:bCs/>
        </w:rPr>
        <w:t xml:space="preserve">det finnes </w:t>
      </w:r>
      <w:r w:rsidR="00810C1E">
        <w:rPr>
          <w:rFonts w:ascii="Verdana" w:hAnsi="Verdana" w:cs="Verdana"/>
          <w:bCs/>
        </w:rPr>
        <w:t xml:space="preserve">av </w:t>
      </w:r>
      <w:r w:rsidR="00977F60" w:rsidRPr="00E948C5">
        <w:rPr>
          <w:rFonts w:ascii="Verdana" w:hAnsi="Verdana" w:cs="Verdana"/>
          <w:bCs/>
        </w:rPr>
        <w:t xml:space="preserve">statistikk foreløpig. </w:t>
      </w:r>
    </w:p>
    <w:p w14:paraId="3D591069" w14:textId="77777777" w:rsidR="00977F60" w:rsidRPr="00E948C5" w:rsidRDefault="00977F60" w:rsidP="00E948C5">
      <w:pPr>
        <w:rPr>
          <w:rFonts w:ascii="Verdana" w:hAnsi="Verdana" w:cs="Verdana"/>
          <w:bCs/>
        </w:rPr>
      </w:pPr>
    </w:p>
    <w:p w14:paraId="5A2624A7" w14:textId="56E8116C" w:rsidR="00E948C5" w:rsidRDefault="00E948C5" w:rsidP="00875F29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Rådet</w:t>
      </w:r>
      <w:r w:rsidR="00977F60" w:rsidRPr="00E948C5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viste til at </w:t>
      </w:r>
      <w:r w:rsidR="00977F60" w:rsidRPr="00E948C5">
        <w:rPr>
          <w:rFonts w:ascii="Verdana" w:hAnsi="Verdana" w:cs="Verdana"/>
          <w:bCs/>
        </w:rPr>
        <w:t xml:space="preserve">dette ser </w:t>
      </w:r>
      <w:r w:rsidR="00DC0685" w:rsidRPr="00E948C5">
        <w:rPr>
          <w:rFonts w:ascii="Verdana" w:hAnsi="Verdana" w:cs="Verdana"/>
          <w:bCs/>
        </w:rPr>
        <w:t xml:space="preserve">lovende ut, </w:t>
      </w:r>
      <w:r w:rsidR="00977F60" w:rsidRPr="00E948C5">
        <w:rPr>
          <w:rFonts w:ascii="Verdana" w:hAnsi="Verdana" w:cs="Verdana"/>
          <w:bCs/>
        </w:rPr>
        <w:t xml:space="preserve">og at </w:t>
      </w:r>
      <w:r>
        <w:rPr>
          <w:rFonts w:ascii="Verdana" w:hAnsi="Verdana" w:cs="Verdana"/>
          <w:bCs/>
        </w:rPr>
        <w:t xml:space="preserve">det </w:t>
      </w:r>
      <w:r w:rsidR="00977F60" w:rsidRPr="00E948C5">
        <w:rPr>
          <w:rFonts w:ascii="Verdana" w:hAnsi="Verdana" w:cs="Verdana"/>
          <w:bCs/>
        </w:rPr>
        <w:t xml:space="preserve">er </w:t>
      </w:r>
      <w:r w:rsidR="00EB3505" w:rsidRPr="00E948C5">
        <w:rPr>
          <w:rFonts w:ascii="Verdana" w:hAnsi="Verdana" w:cs="Verdana"/>
          <w:bCs/>
        </w:rPr>
        <w:t xml:space="preserve">bra </w:t>
      </w:r>
      <w:r w:rsidR="00810C1E">
        <w:rPr>
          <w:rFonts w:ascii="Verdana" w:hAnsi="Verdana" w:cs="Verdana"/>
          <w:bCs/>
        </w:rPr>
        <w:t xml:space="preserve">at rådet </w:t>
      </w:r>
      <w:r w:rsidR="00DC0685" w:rsidRPr="00E948C5">
        <w:rPr>
          <w:rFonts w:ascii="Verdana" w:hAnsi="Verdana" w:cs="Verdana"/>
          <w:bCs/>
        </w:rPr>
        <w:t>inv</w:t>
      </w:r>
      <w:r w:rsidR="00EB3505" w:rsidRPr="00E948C5">
        <w:rPr>
          <w:rFonts w:ascii="Verdana" w:hAnsi="Verdana" w:cs="Verdana"/>
          <w:bCs/>
        </w:rPr>
        <w:t>i</w:t>
      </w:r>
      <w:r w:rsidR="00DC0685" w:rsidRPr="00E948C5">
        <w:rPr>
          <w:rFonts w:ascii="Verdana" w:hAnsi="Verdana" w:cs="Verdana"/>
          <w:bCs/>
        </w:rPr>
        <w:t xml:space="preserve">teres inn i </w:t>
      </w:r>
      <w:r w:rsidR="00EB3505" w:rsidRPr="00E948C5">
        <w:rPr>
          <w:rFonts w:ascii="Verdana" w:hAnsi="Verdana" w:cs="Verdana"/>
          <w:bCs/>
        </w:rPr>
        <w:t xml:space="preserve">denne </w:t>
      </w:r>
      <w:r w:rsidR="00DC0685" w:rsidRPr="00E948C5">
        <w:rPr>
          <w:rFonts w:ascii="Verdana" w:hAnsi="Verdana" w:cs="Verdana"/>
          <w:bCs/>
        </w:rPr>
        <w:t>fasen</w:t>
      </w:r>
      <w:r>
        <w:rPr>
          <w:rFonts w:ascii="Verdana" w:hAnsi="Verdana" w:cs="Verdana"/>
          <w:bCs/>
        </w:rPr>
        <w:t xml:space="preserve"> </w:t>
      </w:r>
      <w:r w:rsidR="00810C1E">
        <w:rPr>
          <w:rFonts w:ascii="Verdana" w:hAnsi="Verdana" w:cs="Verdana"/>
          <w:bCs/>
        </w:rPr>
        <w:t>for</w:t>
      </w:r>
      <w:r>
        <w:rPr>
          <w:rFonts w:ascii="Verdana" w:hAnsi="Verdana" w:cs="Verdana"/>
          <w:bCs/>
        </w:rPr>
        <w:t xml:space="preserve"> innspill</w:t>
      </w:r>
      <w:r w:rsidR="00DC0685" w:rsidRPr="00E948C5">
        <w:rPr>
          <w:rFonts w:ascii="Verdana" w:hAnsi="Verdana" w:cs="Verdana"/>
          <w:bCs/>
        </w:rPr>
        <w:t xml:space="preserve">. </w:t>
      </w:r>
      <w:r w:rsidR="00977F60" w:rsidRPr="00E948C5">
        <w:rPr>
          <w:rFonts w:ascii="Verdana" w:hAnsi="Verdana" w:cs="Verdana"/>
          <w:bCs/>
        </w:rPr>
        <w:t xml:space="preserve">Rådet </w:t>
      </w:r>
      <w:r w:rsidR="00DC0685" w:rsidRPr="00E948C5">
        <w:rPr>
          <w:rFonts w:ascii="Verdana" w:hAnsi="Verdana" w:cs="Verdana"/>
          <w:bCs/>
        </w:rPr>
        <w:t>gl</w:t>
      </w:r>
      <w:r w:rsidR="00EB3505" w:rsidRPr="00E948C5">
        <w:rPr>
          <w:rFonts w:ascii="Verdana" w:hAnsi="Verdana" w:cs="Verdana"/>
          <w:bCs/>
        </w:rPr>
        <w:t>e</w:t>
      </w:r>
      <w:r w:rsidR="00DC0685" w:rsidRPr="00E948C5">
        <w:rPr>
          <w:rFonts w:ascii="Verdana" w:hAnsi="Verdana" w:cs="Verdana"/>
          <w:bCs/>
        </w:rPr>
        <w:t xml:space="preserve">der seg til </w:t>
      </w:r>
      <w:r w:rsidR="00810C1E">
        <w:rPr>
          <w:rFonts w:ascii="Verdana" w:hAnsi="Verdana" w:cs="Verdana"/>
          <w:bCs/>
        </w:rPr>
        <w:t xml:space="preserve">at dette </w:t>
      </w:r>
      <w:r w:rsidR="00DC0685" w:rsidRPr="00E948C5">
        <w:rPr>
          <w:rFonts w:ascii="Verdana" w:hAnsi="Verdana" w:cs="Verdana"/>
          <w:bCs/>
        </w:rPr>
        <w:t>er videre</w:t>
      </w:r>
      <w:r w:rsidR="00EB3505" w:rsidRPr="00E948C5">
        <w:rPr>
          <w:rFonts w:ascii="Verdana" w:hAnsi="Verdana" w:cs="Verdana"/>
          <w:bCs/>
        </w:rPr>
        <w:t xml:space="preserve"> utviklet</w:t>
      </w:r>
      <w:r w:rsidR="00DC0685" w:rsidRPr="00E948C5">
        <w:rPr>
          <w:rFonts w:ascii="Verdana" w:hAnsi="Verdana" w:cs="Verdana"/>
          <w:bCs/>
        </w:rPr>
        <w:t xml:space="preserve">, </w:t>
      </w:r>
      <w:r w:rsidR="00810C1E">
        <w:rPr>
          <w:rFonts w:ascii="Verdana" w:hAnsi="Verdana" w:cs="Verdana"/>
          <w:bCs/>
        </w:rPr>
        <w:t xml:space="preserve">da </w:t>
      </w:r>
      <w:r w:rsidR="00DC0685" w:rsidRPr="00E948C5">
        <w:rPr>
          <w:rFonts w:ascii="Verdana" w:hAnsi="Verdana" w:cs="Verdana"/>
          <w:bCs/>
        </w:rPr>
        <w:t xml:space="preserve">det </w:t>
      </w:r>
      <w:r>
        <w:rPr>
          <w:rFonts w:ascii="Verdana" w:hAnsi="Verdana" w:cs="Verdana"/>
          <w:bCs/>
        </w:rPr>
        <w:t xml:space="preserve">vil </w:t>
      </w:r>
      <w:r w:rsidR="00DC0685" w:rsidRPr="00E948C5">
        <w:rPr>
          <w:rFonts w:ascii="Verdana" w:hAnsi="Verdana" w:cs="Verdana"/>
          <w:bCs/>
        </w:rPr>
        <w:t>gjør</w:t>
      </w:r>
      <w:r>
        <w:rPr>
          <w:rFonts w:ascii="Verdana" w:hAnsi="Verdana" w:cs="Verdana"/>
          <w:bCs/>
        </w:rPr>
        <w:t>e</w:t>
      </w:r>
      <w:r w:rsidR="00DC0685" w:rsidRPr="00E948C5">
        <w:rPr>
          <w:rFonts w:ascii="Verdana" w:hAnsi="Verdana" w:cs="Verdana"/>
          <w:bCs/>
        </w:rPr>
        <w:t xml:space="preserve"> </w:t>
      </w:r>
      <w:r w:rsidR="00EB3505" w:rsidRPr="00E948C5">
        <w:rPr>
          <w:rFonts w:ascii="Verdana" w:hAnsi="Verdana" w:cs="Verdana"/>
          <w:bCs/>
        </w:rPr>
        <w:t>statistikk</w:t>
      </w:r>
      <w:r w:rsidR="00810C1E">
        <w:rPr>
          <w:rFonts w:ascii="Verdana" w:hAnsi="Verdana" w:cs="Verdana"/>
          <w:bCs/>
        </w:rPr>
        <w:t>en</w:t>
      </w:r>
      <w:r w:rsidR="00DC0685" w:rsidRPr="00E948C5">
        <w:rPr>
          <w:rFonts w:ascii="Verdana" w:hAnsi="Verdana" w:cs="Verdana"/>
          <w:bCs/>
        </w:rPr>
        <w:t xml:space="preserve"> lettere </w:t>
      </w:r>
      <w:r w:rsidR="00EB3505" w:rsidRPr="00E948C5">
        <w:rPr>
          <w:rFonts w:ascii="Verdana" w:hAnsi="Verdana" w:cs="Verdana"/>
          <w:bCs/>
        </w:rPr>
        <w:t>tilgjengelig</w:t>
      </w:r>
      <w:r w:rsidR="00810C1E">
        <w:rPr>
          <w:rFonts w:ascii="Verdana" w:hAnsi="Verdana" w:cs="Verdana"/>
          <w:bCs/>
        </w:rPr>
        <w:t xml:space="preserve"> og at det er </w:t>
      </w:r>
      <w:r w:rsidR="00DC0685" w:rsidRPr="00E948C5">
        <w:rPr>
          <w:rFonts w:ascii="Verdana" w:hAnsi="Verdana" w:cs="Verdana"/>
          <w:bCs/>
        </w:rPr>
        <w:t>i tråd med st</w:t>
      </w:r>
      <w:r w:rsidR="00977F60" w:rsidRPr="00E948C5">
        <w:rPr>
          <w:rFonts w:ascii="Verdana" w:hAnsi="Verdana" w:cs="Verdana"/>
          <w:bCs/>
        </w:rPr>
        <w:t>rategi-</w:t>
      </w:r>
      <w:r w:rsidR="00DC0685" w:rsidRPr="00E948C5">
        <w:rPr>
          <w:rFonts w:ascii="Verdana" w:hAnsi="Verdana" w:cs="Verdana"/>
          <w:bCs/>
        </w:rPr>
        <w:t xml:space="preserve"> og handlingsplanen til rådet.</w:t>
      </w:r>
      <w:r>
        <w:rPr>
          <w:rFonts w:ascii="Verdana" w:hAnsi="Verdana" w:cs="Verdana"/>
          <w:bCs/>
        </w:rPr>
        <w:t xml:space="preserve"> </w:t>
      </w:r>
    </w:p>
    <w:p w14:paraId="664F5260" w14:textId="77777777" w:rsidR="00E948C5" w:rsidRDefault="00E948C5" w:rsidP="00875F29">
      <w:pPr>
        <w:rPr>
          <w:rFonts w:ascii="Verdana" w:hAnsi="Verdana" w:cs="Verdana"/>
          <w:bCs/>
        </w:rPr>
      </w:pPr>
    </w:p>
    <w:p w14:paraId="7A93E8AD" w14:textId="24EE5DF4" w:rsidR="00DC0685" w:rsidRPr="00E948C5" w:rsidRDefault="00977F60" w:rsidP="00875F29">
      <w:pPr>
        <w:rPr>
          <w:rFonts w:ascii="Verdana" w:hAnsi="Verdana" w:cs="Verdana"/>
          <w:bCs/>
        </w:rPr>
      </w:pPr>
      <w:r w:rsidRPr="00E948C5">
        <w:rPr>
          <w:rFonts w:ascii="Verdana" w:hAnsi="Verdana" w:cs="Verdana"/>
          <w:bCs/>
        </w:rPr>
        <w:t>Udir presiserte at det er viktig at det er et «l</w:t>
      </w:r>
      <w:r w:rsidR="00DC0685" w:rsidRPr="00E948C5">
        <w:rPr>
          <w:rFonts w:ascii="Verdana" w:hAnsi="Verdana" w:cs="Verdana"/>
          <w:bCs/>
        </w:rPr>
        <w:t>evende</w:t>
      </w:r>
      <w:r w:rsidRPr="00E948C5">
        <w:rPr>
          <w:rFonts w:ascii="Verdana" w:hAnsi="Verdana" w:cs="Verdana"/>
          <w:bCs/>
        </w:rPr>
        <w:t>»</w:t>
      </w:r>
      <w:r w:rsidR="00DC0685" w:rsidRPr="00E948C5">
        <w:rPr>
          <w:rFonts w:ascii="Verdana" w:hAnsi="Verdana" w:cs="Verdana"/>
          <w:bCs/>
        </w:rPr>
        <w:t xml:space="preserve"> verktøy, </w:t>
      </w:r>
      <w:r w:rsidRPr="00E948C5">
        <w:rPr>
          <w:rFonts w:ascii="Verdana" w:hAnsi="Verdana" w:cs="Verdana"/>
          <w:bCs/>
        </w:rPr>
        <w:t xml:space="preserve">og at de 3 rådene som bidrar er </w:t>
      </w:r>
      <w:r w:rsidR="00DC0685" w:rsidRPr="00E948C5">
        <w:rPr>
          <w:rFonts w:ascii="Verdana" w:hAnsi="Verdana" w:cs="Verdana"/>
          <w:bCs/>
        </w:rPr>
        <w:t xml:space="preserve">pilot i november-lanseringen. Ser for oss videreutvikling, ser på det også fram mot lansering i november, med endringsbehov fra rådene. </w:t>
      </w:r>
      <w:r w:rsidR="00E948C5" w:rsidRPr="00E948C5">
        <w:rPr>
          <w:rFonts w:ascii="Verdana" w:hAnsi="Verdana" w:cs="Verdana"/>
          <w:bCs/>
        </w:rPr>
        <w:t xml:space="preserve">Første innspill er fram mot </w:t>
      </w:r>
      <w:r w:rsidR="00DC0685" w:rsidRPr="00E948C5">
        <w:rPr>
          <w:rFonts w:ascii="Verdana" w:hAnsi="Verdana" w:cs="Verdana"/>
          <w:bCs/>
        </w:rPr>
        <w:t xml:space="preserve">9. oktober, </w:t>
      </w:r>
      <w:r w:rsidR="00810C1E">
        <w:rPr>
          <w:rFonts w:ascii="Verdana" w:hAnsi="Verdana" w:cs="Verdana"/>
          <w:bCs/>
        </w:rPr>
        <w:t xml:space="preserve">deretter </w:t>
      </w:r>
      <w:r w:rsidR="00E948C5" w:rsidRPr="00E948C5">
        <w:rPr>
          <w:rFonts w:ascii="Verdana" w:hAnsi="Verdana" w:cs="Verdana"/>
          <w:bCs/>
        </w:rPr>
        <w:t xml:space="preserve">vil det komme en ny runde </w:t>
      </w:r>
      <w:r w:rsidR="00DC0685" w:rsidRPr="00E948C5">
        <w:rPr>
          <w:rFonts w:ascii="Verdana" w:hAnsi="Verdana" w:cs="Verdana"/>
          <w:bCs/>
        </w:rPr>
        <w:t>mot slutten av oktober</w:t>
      </w:r>
      <w:r w:rsidR="00810C1E">
        <w:rPr>
          <w:rFonts w:ascii="Verdana" w:hAnsi="Verdana" w:cs="Verdana"/>
          <w:bCs/>
        </w:rPr>
        <w:t>,</w:t>
      </w:r>
      <w:r w:rsidR="00E948C5" w:rsidRPr="00E948C5">
        <w:rPr>
          <w:rFonts w:ascii="Verdana" w:hAnsi="Verdana" w:cs="Verdana"/>
          <w:bCs/>
        </w:rPr>
        <w:t xml:space="preserve"> da rådets kontaktpersoner kan delta.</w:t>
      </w:r>
    </w:p>
    <w:p w14:paraId="6FDF54D5" w14:textId="77777777" w:rsidR="00DC0685" w:rsidRPr="00E948C5" w:rsidRDefault="00DC0685" w:rsidP="00875F29">
      <w:pPr>
        <w:rPr>
          <w:rFonts w:ascii="Verdana" w:hAnsi="Verdana" w:cs="Verdana"/>
          <w:bCs/>
        </w:rPr>
      </w:pPr>
    </w:p>
    <w:p w14:paraId="604FBE68" w14:textId="13394019" w:rsidR="0093729E" w:rsidRPr="00E948C5" w:rsidRDefault="00DC0685" w:rsidP="00875F29">
      <w:pPr>
        <w:rPr>
          <w:rFonts w:ascii="Verdana" w:hAnsi="Verdana" w:cs="Verdana"/>
          <w:bCs/>
        </w:rPr>
      </w:pPr>
      <w:r w:rsidRPr="00E948C5">
        <w:rPr>
          <w:rFonts w:ascii="Verdana" w:hAnsi="Verdana" w:cs="Verdana"/>
          <w:b/>
        </w:rPr>
        <w:t xml:space="preserve">Vedtak: </w:t>
      </w:r>
      <w:r w:rsidR="000376FF">
        <w:rPr>
          <w:rFonts w:ascii="Verdana" w:hAnsi="Verdana" w:cs="Verdana"/>
          <w:b/>
        </w:rPr>
        <w:t>Fagli</w:t>
      </w:r>
      <w:r w:rsidR="006D120E">
        <w:rPr>
          <w:rFonts w:ascii="Verdana" w:hAnsi="Verdana" w:cs="Verdana"/>
          <w:b/>
        </w:rPr>
        <w:t>g</w:t>
      </w:r>
      <w:r w:rsidR="000376FF">
        <w:rPr>
          <w:rFonts w:ascii="Verdana" w:hAnsi="Verdana" w:cs="Verdana"/>
          <w:b/>
        </w:rPr>
        <w:t xml:space="preserve"> råd </w:t>
      </w:r>
      <w:r w:rsidR="000D2818">
        <w:rPr>
          <w:rFonts w:ascii="Verdana" w:hAnsi="Verdana" w:cs="Verdana"/>
          <w:b/>
        </w:rPr>
        <w:t xml:space="preserve">for </w:t>
      </w:r>
      <w:r w:rsidR="000376FF">
        <w:rPr>
          <w:rFonts w:ascii="Verdana" w:hAnsi="Verdana" w:cs="Verdana"/>
          <w:b/>
        </w:rPr>
        <w:t xml:space="preserve">helse- og oppvekstfag </w:t>
      </w:r>
      <w:r w:rsidRPr="00E948C5">
        <w:rPr>
          <w:rFonts w:ascii="Verdana" w:hAnsi="Verdana" w:cs="Verdana"/>
          <w:b/>
        </w:rPr>
        <w:t>tar orientering</w:t>
      </w:r>
      <w:r w:rsidR="00E948C5" w:rsidRPr="00E948C5">
        <w:rPr>
          <w:rFonts w:ascii="Verdana" w:hAnsi="Verdana" w:cs="Verdana"/>
          <w:b/>
        </w:rPr>
        <w:t xml:space="preserve">en om den digitale løsningen for </w:t>
      </w:r>
      <w:proofErr w:type="spellStart"/>
      <w:r w:rsidR="00E948C5" w:rsidRPr="00E948C5">
        <w:rPr>
          <w:rFonts w:ascii="Verdana" w:hAnsi="Verdana" w:cs="Verdana"/>
          <w:b/>
        </w:rPr>
        <w:t>monitorering</w:t>
      </w:r>
      <w:proofErr w:type="spellEnd"/>
      <w:r w:rsidR="00E948C5" w:rsidRPr="00E948C5">
        <w:rPr>
          <w:rFonts w:ascii="Verdana" w:hAnsi="Verdana" w:cs="Verdana"/>
          <w:b/>
        </w:rPr>
        <w:t xml:space="preserve"> av yrkesfaglige utdanningsprogram</w:t>
      </w:r>
      <w:r w:rsidRPr="00E948C5">
        <w:rPr>
          <w:rFonts w:ascii="Verdana" w:hAnsi="Verdana" w:cs="Verdana"/>
          <w:b/>
        </w:rPr>
        <w:t xml:space="preserve"> til etterretning. Einar</w:t>
      </w:r>
      <w:r w:rsidR="00E948C5" w:rsidRPr="00E948C5">
        <w:rPr>
          <w:rFonts w:ascii="Verdana" w:hAnsi="Verdana" w:cs="Verdana"/>
          <w:b/>
        </w:rPr>
        <w:t xml:space="preserve"> Hanisch </w:t>
      </w:r>
      <w:r w:rsidRPr="00E948C5">
        <w:rPr>
          <w:rFonts w:ascii="Verdana" w:hAnsi="Verdana" w:cs="Verdana"/>
          <w:b/>
        </w:rPr>
        <w:t xml:space="preserve">og Tonje </w:t>
      </w:r>
      <w:r w:rsidR="00E948C5" w:rsidRPr="00E948C5">
        <w:rPr>
          <w:rFonts w:ascii="Verdana" w:hAnsi="Verdana" w:cs="Verdana"/>
          <w:b/>
        </w:rPr>
        <w:t xml:space="preserve">Torbjørnsen </w:t>
      </w:r>
      <w:r w:rsidRPr="00E948C5">
        <w:rPr>
          <w:rFonts w:ascii="Verdana" w:hAnsi="Verdana" w:cs="Verdana"/>
          <w:b/>
        </w:rPr>
        <w:t xml:space="preserve">følger opp med innspill </w:t>
      </w:r>
      <w:r w:rsidR="00B51A7A" w:rsidRPr="00E948C5">
        <w:rPr>
          <w:rFonts w:ascii="Verdana" w:hAnsi="Verdana" w:cs="Verdana"/>
          <w:b/>
        </w:rPr>
        <w:t>i møter med Udir</w:t>
      </w:r>
      <w:r w:rsidR="00E948C5" w:rsidRPr="00E948C5">
        <w:rPr>
          <w:rFonts w:ascii="Verdana" w:hAnsi="Verdana" w:cs="Verdana"/>
          <w:b/>
        </w:rPr>
        <w:t xml:space="preserve"> i slutten av oktober 2020</w:t>
      </w:r>
      <w:r w:rsidR="00B51A7A" w:rsidRPr="00E948C5">
        <w:rPr>
          <w:rFonts w:ascii="Verdana" w:hAnsi="Verdana" w:cs="Verdana"/>
          <w:bCs/>
        </w:rPr>
        <w:t xml:space="preserve">. </w:t>
      </w:r>
    </w:p>
    <w:p w14:paraId="0BF4B498" w14:textId="77777777" w:rsidR="00DC0685" w:rsidRPr="009E4056" w:rsidRDefault="00DC0685" w:rsidP="00875F29">
      <w:pPr>
        <w:rPr>
          <w:rFonts w:ascii="Verdana" w:hAnsi="Verdana" w:cs="Verdana"/>
          <w:b/>
          <w:i/>
          <w:iCs/>
        </w:rPr>
      </w:pPr>
    </w:p>
    <w:p w14:paraId="27517122" w14:textId="05B1A869" w:rsidR="00BB6BD4" w:rsidRDefault="00BB6BD4" w:rsidP="00BB6BD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Benstrekk:</w:t>
      </w:r>
      <w:r w:rsidR="00937055">
        <w:rPr>
          <w:rFonts w:ascii="Verdana" w:hAnsi="Verdana" w:cs="Verdana"/>
          <w:b/>
        </w:rPr>
        <w:t xml:space="preserve"> 13.50-14.00</w:t>
      </w:r>
      <w:r w:rsidR="00986C99">
        <w:rPr>
          <w:rFonts w:ascii="Verdana" w:hAnsi="Verdana" w:cs="Verdana"/>
          <w:b/>
        </w:rPr>
        <w:t xml:space="preserve"> </w:t>
      </w:r>
    </w:p>
    <w:p w14:paraId="62F02F87" w14:textId="77777777" w:rsidR="00937055" w:rsidRDefault="00937055" w:rsidP="00BB6BD4">
      <w:pPr>
        <w:rPr>
          <w:rFonts w:ascii="Verdana" w:hAnsi="Verdana" w:cs="Verdana"/>
          <w:b/>
        </w:rPr>
      </w:pPr>
    </w:p>
    <w:p w14:paraId="668267E3" w14:textId="095A6D07" w:rsidR="00BB6BD4" w:rsidRDefault="00C3584C" w:rsidP="00BB6BD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</w:t>
      </w:r>
      <w:r w:rsidR="00873A88">
        <w:rPr>
          <w:rFonts w:ascii="Verdana" w:hAnsi="Verdana" w:cs="Verdana"/>
          <w:b/>
        </w:rPr>
        <w:t>5</w:t>
      </w:r>
      <w:r>
        <w:rPr>
          <w:rFonts w:ascii="Verdana" w:hAnsi="Verdana" w:cs="Verdana"/>
          <w:b/>
        </w:rPr>
        <w:t xml:space="preserve">/20: </w:t>
      </w:r>
      <w:r w:rsidR="00BB6BD4">
        <w:rPr>
          <w:rFonts w:ascii="Verdana" w:hAnsi="Verdana" w:cs="Verdana"/>
          <w:b/>
        </w:rPr>
        <w:t>Utviklingsredegjørelse</w:t>
      </w:r>
      <w:r w:rsidR="00E2664F">
        <w:rPr>
          <w:rFonts w:ascii="Verdana" w:hAnsi="Verdana" w:cs="Verdana"/>
          <w:b/>
        </w:rPr>
        <w:t>, sak om vurdering</w:t>
      </w:r>
      <w:r w:rsidR="00BB6BD4">
        <w:rPr>
          <w:rFonts w:ascii="Verdana" w:hAnsi="Verdana" w:cs="Verdana"/>
          <w:b/>
        </w:rPr>
        <w:t xml:space="preserve"> og andre orienteringer ved </w:t>
      </w:r>
      <w:r w:rsidR="00142848">
        <w:rPr>
          <w:rFonts w:ascii="Verdana" w:hAnsi="Verdana" w:cs="Verdana"/>
          <w:b/>
        </w:rPr>
        <w:t>AU</w:t>
      </w:r>
      <w:r w:rsidR="00BB6BD4">
        <w:rPr>
          <w:rFonts w:ascii="Verdana" w:hAnsi="Verdana" w:cs="Verdana"/>
          <w:b/>
        </w:rPr>
        <w:t xml:space="preserve"> (14-14.45)</w:t>
      </w:r>
    </w:p>
    <w:p w14:paraId="27E4C615" w14:textId="541FFA92" w:rsidR="00A46E95" w:rsidRDefault="00142848" w:rsidP="00BB6BD4">
      <w:pPr>
        <w:rPr>
          <w:rFonts w:ascii="Verdana" w:hAnsi="Verdana" w:cs="Verdana"/>
          <w:bCs/>
        </w:rPr>
      </w:pPr>
      <w:r w:rsidRPr="00142848">
        <w:rPr>
          <w:rFonts w:ascii="Verdana" w:hAnsi="Verdana" w:cs="Verdana"/>
          <w:bCs/>
        </w:rPr>
        <w:t xml:space="preserve">Mandatet til de faglige rådene sier at man skal levere utviklingsredegjørelse minst en gang i oppnevningsperioden. </w:t>
      </w:r>
      <w:r w:rsidR="00180748">
        <w:rPr>
          <w:rFonts w:ascii="Verdana" w:hAnsi="Verdana" w:cs="Verdana"/>
          <w:bCs/>
        </w:rPr>
        <w:t>Udir har bedt om innspill på tema rådene finner aktuelle</w:t>
      </w:r>
      <w:r w:rsidR="007E1505">
        <w:rPr>
          <w:rFonts w:ascii="Verdana" w:hAnsi="Verdana" w:cs="Verdana"/>
          <w:bCs/>
        </w:rPr>
        <w:t xml:space="preserve"> som kan vurderes</w:t>
      </w:r>
      <w:r w:rsidR="00180748">
        <w:rPr>
          <w:rFonts w:ascii="Verdana" w:hAnsi="Verdana" w:cs="Verdana"/>
          <w:bCs/>
        </w:rPr>
        <w:t xml:space="preserve">. </w:t>
      </w:r>
    </w:p>
    <w:p w14:paraId="2299BA9D" w14:textId="6B7AE328" w:rsidR="00A710F6" w:rsidRDefault="00A710F6" w:rsidP="00524E5C">
      <w:pPr>
        <w:pStyle w:val="Listeavsnitt"/>
        <w:numPr>
          <w:ilvl w:val="0"/>
          <w:numId w:val="39"/>
        </w:numPr>
        <w:ind w:left="360"/>
        <w:rPr>
          <w:rFonts w:ascii="Verdana" w:eastAsiaTheme="minorEastAsia" w:hAnsi="Verdana" w:cs="Verdana"/>
          <w:bCs/>
          <w:sz w:val="20"/>
          <w:szCs w:val="20"/>
          <w:lang w:eastAsia="nb-NO"/>
        </w:rPr>
      </w:pPr>
      <w:bookmarkStart w:id="28" w:name="_Hlk51668797"/>
      <w:r w:rsidRPr="00A710F6">
        <w:rPr>
          <w:rFonts w:ascii="Verdana" w:eastAsiaTheme="minorEastAsia" w:hAnsi="Verdana" w:cs="Verdana"/>
          <w:bCs/>
          <w:sz w:val="20"/>
          <w:szCs w:val="20"/>
          <w:lang w:eastAsia="nb-NO"/>
        </w:rPr>
        <w:t>A</w:t>
      </w:r>
      <w:r>
        <w:rPr>
          <w:rFonts w:ascii="Verdana" w:eastAsiaTheme="minorEastAsia" w:hAnsi="Verdana" w:cs="Verdana"/>
          <w:bCs/>
          <w:sz w:val="20"/>
          <w:szCs w:val="20"/>
          <w:lang w:eastAsia="nb-NO"/>
        </w:rPr>
        <w:t>U</w:t>
      </w:r>
      <w:r w:rsidRPr="00A710F6">
        <w:rPr>
          <w:rFonts w:ascii="Verdana" w:eastAsiaTheme="minorEastAsia" w:hAnsi="Verdana" w:cs="Verdana"/>
          <w:bCs/>
          <w:sz w:val="20"/>
          <w:szCs w:val="20"/>
          <w:lang w:eastAsia="nb-NO"/>
        </w:rPr>
        <w:t xml:space="preserve"> har diskutert </w:t>
      </w:r>
      <w:r w:rsidRPr="00BA0CE6">
        <w:rPr>
          <w:rFonts w:ascii="Verdana" w:eastAsiaTheme="minorEastAsia" w:hAnsi="Verdana" w:cs="Verdana"/>
          <w:bCs/>
          <w:sz w:val="20"/>
          <w:szCs w:val="20"/>
          <w:u w:val="single"/>
          <w:lang w:eastAsia="nb-NO"/>
        </w:rPr>
        <w:t>vurdering</w:t>
      </w:r>
      <w:r w:rsidRPr="00A710F6">
        <w:rPr>
          <w:rFonts w:ascii="Verdana" w:eastAsiaTheme="minorEastAsia" w:hAnsi="Verdana" w:cs="Verdana"/>
          <w:bCs/>
          <w:sz w:val="20"/>
          <w:szCs w:val="20"/>
          <w:lang w:eastAsia="nb-NO"/>
        </w:rPr>
        <w:t xml:space="preserve"> som et aktuelt tema. </w:t>
      </w:r>
      <w:r w:rsidR="00327923">
        <w:rPr>
          <w:rFonts w:ascii="Verdana" w:eastAsiaTheme="minorEastAsia" w:hAnsi="Verdana" w:cs="Verdana"/>
          <w:bCs/>
          <w:sz w:val="20"/>
          <w:szCs w:val="20"/>
          <w:lang w:eastAsia="nb-NO"/>
        </w:rPr>
        <w:t>Oppfølging og plan for v</w:t>
      </w:r>
      <w:r w:rsidR="005077FE">
        <w:rPr>
          <w:rFonts w:ascii="Verdana" w:eastAsiaTheme="minorEastAsia" w:hAnsi="Verdana" w:cs="Verdana"/>
          <w:bCs/>
          <w:sz w:val="20"/>
          <w:szCs w:val="20"/>
          <w:lang w:eastAsia="nb-NO"/>
        </w:rPr>
        <w:t xml:space="preserve">urdering som sak i </w:t>
      </w:r>
      <w:r>
        <w:rPr>
          <w:rFonts w:ascii="Verdana" w:eastAsiaTheme="minorEastAsia" w:hAnsi="Verdana" w:cs="Verdana"/>
          <w:bCs/>
          <w:sz w:val="20"/>
          <w:szCs w:val="20"/>
          <w:lang w:eastAsia="nb-NO"/>
        </w:rPr>
        <w:t xml:space="preserve">rådet diskuteres. </w:t>
      </w:r>
    </w:p>
    <w:p w14:paraId="64695EBB" w14:textId="2888DD32" w:rsidR="00B51A7A" w:rsidRPr="00B51A7A" w:rsidRDefault="00B51A7A" w:rsidP="00B51A7A">
      <w:pPr>
        <w:rPr>
          <w:rFonts w:ascii="Verdana" w:hAnsi="Verdana" w:cs="Verdana"/>
          <w:bCs/>
        </w:rPr>
      </w:pPr>
    </w:p>
    <w:p w14:paraId="127F3EDD" w14:textId="67B0AB1F" w:rsidR="00B31AAE" w:rsidRDefault="00E948C5" w:rsidP="00B31AAE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A</w:t>
      </w:r>
      <w:r w:rsidR="005178C4">
        <w:rPr>
          <w:rFonts w:ascii="Verdana" w:hAnsi="Verdana" w:cs="Verdana"/>
          <w:iCs/>
        </w:rPr>
        <w:t>U</w:t>
      </w:r>
      <w:r>
        <w:rPr>
          <w:rFonts w:ascii="Verdana" w:hAnsi="Verdana" w:cs="Verdana"/>
          <w:iCs/>
        </w:rPr>
        <w:t xml:space="preserve"> v</w:t>
      </w:r>
      <w:r w:rsidR="00E2664F">
        <w:rPr>
          <w:rFonts w:ascii="Verdana" w:hAnsi="Verdana" w:cs="Verdana"/>
          <w:iCs/>
        </w:rPr>
        <w:t>iser til d</w:t>
      </w:r>
      <w:r w:rsidR="00E2664F" w:rsidRPr="00875F29">
        <w:rPr>
          <w:rFonts w:ascii="Verdana" w:hAnsi="Verdana" w:cs="Verdana"/>
          <w:iCs/>
        </w:rPr>
        <w:t xml:space="preserve">iskusjon </w:t>
      </w:r>
      <w:r w:rsidR="00E2664F">
        <w:rPr>
          <w:rFonts w:ascii="Verdana" w:hAnsi="Verdana" w:cs="Verdana"/>
          <w:iCs/>
        </w:rPr>
        <w:t xml:space="preserve">i rådsmøtet i juni 2020 </w:t>
      </w:r>
      <w:r w:rsidR="00E2664F" w:rsidRPr="00875F29">
        <w:rPr>
          <w:rFonts w:ascii="Verdana" w:hAnsi="Verdana" w:cs="Verdana"/>
          <w:iCs/>
        </w:rPr>
        <w:t>i</w:t>
      </w:r>
      <w:r w:rsidR="001E2C43">
        <w:rPr>
          <w:rFonts w:ascii="Verdana" w:hAnsi="Verdana" w:cs="Verdana"/>
          <w:iCs/>
        </w:rPr>
        <w:t xml:space="preserve"> </w:t>
      </w:r>
      <w:r w:rsidR="00E2664F" w:rsidRPr="00875F29">
        <w:rPr>
          <w:rFonts w:ascii="Verdana" w:hAnsi="Verdana" w:cs="Verdana"/>
          <w:iCs/>
        </w:rPr>
        <w:t>f</w:t>
      </w:r>
      <w:r w:rsidR="001E2C43">
        <w:rPr>
          <w:rFonts w:ascii="Verdana" w:hAnsi="Verdana" w:cs="Verdana"/>
          <w:iCs/>
        </w:rPr>
        <w:t xml:space="preserve">orbindelse </w:t>
      </w:r>
      <w:r w:rsidR="00E2664F" w:rsidRPr="00875F29">
        <w:rPr>
          <w:rFonts w:ascii="Verdana" w:hAnsi="Verdana" w:cs="Verdana"/>
          <w:iCs/>
        </w:rPr>
        <w:t>m</w:t>
      </w:r>
      <w:r w:rsidR="001E2C43">
        <w:rPr>
          <w:rFonts w:ascii="Verdana" w:hAnsi="Verdana" w:cs="Verdana"/>
          <w:iCs/>
        </w:rPr>
        <w:t>ed</w:t>
      </w:r>
      <w:r w:rsidR="00E2664F" w:rsidRPr="00875F29">
        <w:rPr>
          <w:rFonts w:ascii="Verdana" w:hAnsi="Verdana" w:cs="Verdana"/>
          <w:iCs/>
        </w:rPr>
        <w:t xml:space="preserve"> </w:t>
      </w:r>
      <w:r w:rsidR="00327923">
        <w:rPr>
          <w:rFonts w:ascii="Verdana" w:hAnsi="Verdana" w:cs="Verdana"/>
          <w:iCs/>
        </w:rPr>
        <w:t xml:space="preserve">saken </w:t>
      </w:r>
      <w:r w:rsidR="00E2664F" w:rsidRPr="00875F29">
        <w:rPr>
          <w:rFonts w:ascii="Verdana" w:hAnsi="Verdana" w:cs="Verdana"/>
          <w:iCs/>
        </w:rPr>
        <w:t>«kysten rundt»</w:t>
      </w:r>
      <w:r w:rsidR="00E2664F">
        <w:rPr>
          <w:rFonts w:ascii="Verdana" w:hAnsi="Verdana" w:cs="Verdana"/>
          <w:iCs/>
        </w:rPr>
        <w:t>.</w:t>
      </w:r>
      <w:r w:rsidR="00E2664F" w:rsidRPr="00875F29">
        <w:rPr>
          <w:rFonts w:ascii="Verdana" w:hAnsi="Verdana" w:cs="Verdana"/>
          <w:iCs/>
        </w:rPr>
        <w:t xml:space="preserve"> </w:t>
      </w:r>
      <w:r w:rsidR="006645B2">
        <w:rPr>
          <w:rFonts w:ascii="Verdana" w:hAnsi="Verdana" w:cs="Verdana"/>
          <w:iCs/>
        </w:rPr>
        <w:t xml:space="preserve">To </w:t>
      </w:r>
      <w:r w:rsidR="007B01CF">
        <w:rPr>
          <w:rFonts w:ascii="Verdana" w:hAnsi="Verdana" w:cs="Verdana"/>
          <w:iCs/>
        </w:rPr>
        <w:t>områder</w:t>
      </w:r>
      <w:r w:rsidR="006645B2">
        <w:rPr>
          <w:rFonts w:ascii="Verdana" w:hAnsi="Verdana" w:cs="Verdana"/>
          <w:iCs/>
        </w:rPr>
        <w:t xml:space="preserve"> ble tatt opp for </w:t>
      </w:r>
      <w:r w:rsidR="00BF5233">
        <w:rPr>
          <w:rFonts w:ascii="Verdana" w:hAnsi="Verdana" w:cs="Verdana"/>
          <w:iCs/>
        </w:rPr>
        <w:t xml:space="preserve">videre </w:t>
      </w:r>
      <w:r w:rsidR="006645B2">
        <w:rPr>
          <w:rFonts w:ascii="Verdana" w:hAnsi="Verdana" w:cs="Verdana"/>
          <w:iCs/>
        </w:rPr>
        <w:t xml:space="preserve">oppfølging: </w:t>
      </w:r>
    </w:p>
    <w:p w14:paraId="6DDC8B37" w14:textId="77777777" w:rsidR="001D5A86" w:rsidRDefault="001D5A86" w:rsidP="00B31AAE">
      <w:pPr>
        <w:rPr>
          <w:rFonts w:ascii="Verdana" w:hAnsi="Verdana" w:cs="Verdana"/>
          <w:iCs/>
        </w:rPr>
      </w:pPr>
    </w:p>
    <w:p w14:paraId="41067482" w14:textId="71B9541B" w:rsidR="00E948C5" w:rsidRDefault="006645B2" w:rsidP="00B31AAE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-</w:t>
      </w:r>
      <w:r w:rsidR="00B31AAE" w:rsidRPr="00B31AAE">
        <w:rPr>
          <w:rFonts w:ascii="Verdana" w:hAnsi="Verdana" w:cs="Verdana"/>
          <w:iCs/>
        </w:rPr>
        <w:t xml:space="preserve"> </w:t>
      </w:r>
      <w:r w:rsidR="00BF5233" w:rsidRPr="001D5A86">
        <w:rPr>
          <w:rFonts w:ascii="Verdana" w:hAnsi="Verdana" w:cs="Verdana"/>
          <w:iCs/>
          <w:u w:val="single"/>
        </w:rPr>
        <w:t>F</w:t>
      </w:r>
      <w:r w:rsidR="00B31AAE" w:rsidRPr="001D5A86">
        <w:rPr>
          <w:rFonts w:ascii="Verdana" w:hAnsi="Verdana" w:cs="Verdana"/>
          <w:iCs/>
          <w:u w:val="single"/>
        </w:rPr>
        <w:t>agprøveavviklin</w:t>
      </w:r>
      <w:r w:rsidR="0002210C" w:rsidRPr="001D5A86">
        <w:rPr>
          <w:rFonts w:ascii="Verdana" w:hAnsi="Verdana" w:cs="Verdana"/>
          <w:iCs/>
          <w:u w:val="single"/>
        </w:rPr>
        <w:t>g</w:t>
      </w:r>
      <w:r w:rsidR="00B51A7A">
        <w:rPr>
          <w:rFonts w:ascii="Verdana" w:hAnsi="Verdana" w:cs="Verdana"/>
          <w:iCs/>
        </w:rPr>
        <w:t xml:space="preserve">: </w:t>
      </w:r>
      <w:r w:rsidR="00915A37">
        <w:rPr>
          <w:rFonts w:ascii="Verdana" w:hAnsi="Verdana" w:cs="Verdana"/>
          <w:iCs/>
        </w:rPr>
        <w:t xml:space="preserve">Rådet kommer tilbake til saken når læreplanarbeidet er ferdig, den sees i sammenheng med sak om vurdering. Bør se på </w:t>
      </w:r>
      <w:r w:rsidR="00EB3505">
        <w:rPr>
          <w:rFonts w:ascii="Verdana" w:hAnsi="Verdana" w:cs="Verdana"/>
          <w:iCs/>
        </w:rPr>
        <w:t xml:space="preserve">gjennomføring, oppnevning prøvenemndsmedlemmer, </w:t>
      </w:r>
      <w:r w:rsidR="00915A37">
        <w:rPr>
          <w:rFonts w:ascii="Verdana" w:hAnsi="Verdana" w:cs="Verdana"/>
          <w:iCs/>
        </w:rPr>
        <w:t xml:space="preserve">samt </w:t>
      </w:r>
      <w:r w:rsidR="00EB3505">
        <w:rPr>
          <w:rFonts w:ascii="Verdana" w:hAnsi="Verdana" w:cs="Verdana"/>
          <w:iCs/>
        </w:rPr>
        <w:t xml:space="preserve">ekstra tiltak for å få gjennomført fagprøver. </w:t>
      </w:r>
    </w:p>
    <w:p w14:paraId="217A4355" w14:textId="77777777" w:rsidR="00E948C5" w:rsidRDefault="00E948C5" w:rsidP="00B31AAE">
      <w:pPr>
        <w:rPr>
          <w:rFonts w:ascii="Verdana" w:hAnsi="Verdana" w:cs="Verdana"/>
          <w:iCs/>
        </w:rPr>
      </w:pPr>
    </w:p>
    <w:p w14:paraId="302FF683" w14:textId="40D59D1D" w:rsidR="00915A37" w:rsidRDefault="00915A37" w:rsidP="00B31AAE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Ingri Bjørnevik viste til </w:t>
      </w:r>
      <w:r w:rsidR="00CC3029">
        <w:rPr>
          <w:rFonts w:ascii="Verdana" w:hAnsi="Verdana" w:cs="Verdana"/>
          <w:iCs/>
        </w:rPr>
        <w:t>Høring tilskuddsordning for lokal kompetanseutvikling i fag- og yrkesopplæring</w:t>
      </w:r>
      <w:r w:rsidR="001D5A86">
        <w:rPr>
          <w:rFonts w:ascii="Verdana" w:hAnsi="Verdana" w:cs="Verdana"/>
          <w:iCs/>
        </w:rPr>
        <w:t>:</w:t>
      </w:r>
      <w:r w:rsidRPr="00915A37">
        <w:t xml:space="preserve"> </w:t>
      </w:r>
      <w:hyperlink r:id="rId13" w:history="1">
        <w:r>
          <w:rPr>
            <w:rStyle w:val="Hyperkobling"/>
          </w:rPr>
          <w:t>https://www.regjeringen.no/no/dokumenter/horing3/id2724691/</w:t>
        </w:r>
      </w:hyperlink>
      <w:r>
        <w:rPr>
          <w:rFonts w:ascii="Verdana" w:hAnsi="Verdana" w:cs="Verdana"/>
          <w:iCs/>
        </w:rPr>
        <w:t xml:space="preserve"> </w:t>
      </w:r>
    </w:p>
    <w:p w14:paraId="746FA924" w14:textId="1CA2981A" w:rsidR="00B31AAE" w:rsidRDefault="00915A37" w:rsidP="00B31AAE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Rådene er ikke høringsinstans</w:t>
      </w:r>
      <w:r w:rsidR="00E948C5">
        <w:rPr>
          <w:rFonts w:ascii="Verdana" w:hAnsi="Verdana" w:cs="Verdana"/>
          <w:iCs/>
        </w:rPr>
        <w:t>.</w:t>
      </w:r>
      <w:r>
        <w:rPr>
          <w:rFonts w:ascii="Verdana" w:hAnsi="Verdana" w:cs="Verdana"/>
          <w:iCs/>
        </w:rPr>
        <w:t xml:space="preserve"> </w:t>
      </w:r>
      <w:r w:rsidR="00CC3029">
        <w:rPr>
          <w:rFonts w:ascii="Verdana" w:hAnsi="Verdana" w:cs="Verdana"/>
          <w:iCs/>
        </w:rPr>
        <w:t xml:space="preserve"> </w:t>
      </w:r>
      <w:r w:rsidR="00E948C5">
        <w:rPr>
          <w:rFonts w:ascii="Verdana" w:hAnsi="Verdana" w:cs="Verdana"/>
          <w:iCs/>
        </w:rPr>
        <w:t xml:space="preserve">Fagansvarlig sjekker med sekretariatsleder. </w:t>
      </w:r>
    </w:p>
    <w:p w14:paraId="7A6E6136" w14:textId="77777777" w:rsidR="00EB3505" w:rsidRPr="00875F29" w:rsidRDefault="00EB3505" w:rsidP="00B31AAE">
      <w:pPr>
        <w:rPr>
          <w:rFonts w:ascii="Verdana" w:hAnsi="Verdana" w:cs="Verdana"/>
          <w:iCs/>
        </w:rPr>
      </w:pPr>
    </w:p>
    <w:p w14:paraId="57188357" w14:textId="77777777" w:rsidR="00E948C5" w:rsidRDefault="00BF5233" w:rsidP="00BF5233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- </w:t>
      </w:r>
      <w:r w:rsidR="00B31AAE" w:rsidRPr="00BA0CE6">
        <w:rPr>
          <w:rFonts w:ascii="Verdana" w:hAnsi="Verdana" w:cs="Verdana"/>
          <w:iCs/>
          <w:u w:val="single"/>
        </w:rPr>
        <w:t>Fagbrev på jobb</w:t>
      </w:r>
      <w:r w:rsidR="00B51A7A" w:rsidRPr="00BA0CE6">
        <w:rPr>
          <w:rFonts w:ascii="Verdana" w:hAnsi="Verdana" w:cs="Verdana"/>
          <w:iCs/>
          <w:u w:val="single"/>
        </w:rPr>
        <w:t>:</w:t>
      </w:r>
      <w:r w:rsidR="00B51A7A">
        <w:rPr>
          <w:rFonts w:ascii="Verdana" w:hAnsi="Verdana" w:cs="Verdana"/>
          <w:iCs/>
        </w:rPr>
        <w:t xml:space="preserve"> </w:t>
      </w:r>
    </w:p>
    <w:p w14:paraId="588FD4E4" w14:textId="489D88BB" w:rsidR="00915A37" w:rsidRDefault="000D2818" w:rsidP="00BF5233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E</w:t>
      </w:r>
      <w:r w:rsidR="00915A37">
        <w:rPr>
          <w:rFonts w:ascii="Verdana" w:hAnsi="Verdana" w:cs="Verdana"/>
          <w:iCs/>
        </w:rPr>
        <w:t xml:space="preserve">n </w:t>
      </w:r>
      <w:r w:rsidR="00BC32B2">
        <w:rPr>
          <w:rFonts w:ascii="Verdana" w:hAnsi="Verdana" w:cs="Verdana"/>
          <w:iCs/>
        </w:rPr>
        <w:t>partssammensatt</w:t>
      </w:r>
      <w:r w:rsidR="00B51A7A">
        <w:rPr>
          <w:rFonts w:ascii="Verdana" w:hAnsi="Verdana" w:cs="Verdana"/>
          <w:iCs/>
        </w:rPr>
        <w:t xml:space="preserve"> gruppe </w:t>
      </w:r>
      <w:r w:rsidR="00915A37">
        <w:rPr>
          <w:rFonts w:ascii="Verdana" w:hAnsi="Verdana" w:cs="Verdana"/>
          <w:iCs/>
        </w:rPr>
        <w:t xml:space="preserve">som består av representanter for </w:t>
      </w:r>
      <w:r w:rsidR="00B51A7A">
        <w:rPr>
          <w:rFonts w:ascii="Verdana" w:hAnsi="Verdana" w:cs="Verdana"/>
          <w:iCs/>
        </w:rPr>
        <w:t>Delta, KS</w:t>
      </w:r>
      <w:r>
        <w:rPr>
          <w:rFonts w:ascii="Verdana" w:hAnsi="Verdana" w:cs="Verdana"/>
          <w:iCs/>
        </w:rPr>
        <w:t xml:space="preserve"> og</w:t>
      </w:r>
      <w:r w:rsidR="00B51A7A">
        <w:rPr>
          <w:rFonts w:ascii="Verdana" w:hAnsi="Verdana" w:cs="Verdana"/>
          <w:iCs/>
        </w:rPr>
        <w:t xml:space="preserve"> Fagforbundet utarbeide</w:t>
      </w:r>
      <w:r w:rsidR="00915A37">
        <w:rPr>
          <w:rFonts w:ascii="Verdana" w:hAnsi="Verdana" w:cs="Verdana"/>
          <w:iCs/>
        </w:rPr>
        <w:t>r</w:t>
      </w:r>
      <w:r w:rsidR="00B51A7A">
        <w:rPr>
          <w:rFonts w:ascii="Verdana" w:hAnsi="Verdana" w:cs="Verdana"/>
          <w:iCs/>
        </w:rPr>
        <w:t xml:space="preserve"> </w:t>
      </w:r>
      <w:r w:rsidR="00810C1E">
        <w:rPr>
          <w:rFonts w:ascii="Verdana" w:hAnsi="Verdana" w:cs="Verdana"/>
          <w:iCs/>
        </w:rPr>
        <w:t>en informasjons</w:t>
      </w:r>
      <w:r w:rsidR="00B51A7A">
        <w:rPr>
          <w:rFonts w:ascii="Verdana" w:hAnsi="Verdana" w:cs="Verdana"/>
          <w:iCs/>
        </w:rPr>
        <w:t>brosjyre</w:t>
      </w:r>
      <w:r w:rsidR="00810C1E">
        <w:rPr>
          <w:rFonts w:ascii="Verdana" w:hAnsi="Verdana" w:cs="Verdana"/>
          <w:iCs/>
        </w:rPr>
        <w:t xml:space="preserve"> om </w:t>
      </w:r>
      <w:r>
        <w:rPr>
          <w:rFonts w:ascii="Verdana" w:hAnsi="Verdana" w:cs="Verdana"/>
          <w:iCs/>
        </w:rPr>
        <w:t>f</w:t>
      </w:r>
      <w:r w:rsidR="00810C1E">
        <w:rPr>
          <w:rFonts w:ascii="Verdana" w:hAnsi="Verdana" w:cs="Verdana"/>
          <w:iCs/>
        </w:rPr>
        <w:t xml:space="preserve">agbrev på jobb som beskriver de ulike partenes </w:t>
      </w:r>
      <w:r w:rsidR="00B51A7A">
        <w:rPr>
          <w:rFonts w:ascii="Verdana" w:hAnsi="Verdana" w:cs="Verdana"/>
          <w:iCs/>
        </w:rPr>
        <w:t xml:space="preserve">forpliktelser </w:t>
      </w:r>
      <w:r w:rsidR="00810C1E">
        <w:rPr>
          <w:rFonts w:ascii="Verdana" w:hAnsi="Verdana" w:cs="Verdana"/>
          <w:iCs/>
        </w:rPr>
        <w:t>og oppgaver.</w:t>
      </w:r>
      <w:r w:rsidR="00B51A7A">
        <w:rPr>
          <w:rFonts w:ascii="Verdana" w:hAnsi="Verdana" w:cs="Verdana"/>
          <w:iCs/>
        </w:rPr>
        <w:t xml:space="preserve"> </w:t>
      </w:r>
      <w:r w:rsidR="00EB3505">
        <w:rPr>
          <w:rFonts w:ascii="Verdana" w:hAnsi="Verdana" w:cs="Verdana"/>
          <w:iCs/>
        </w:rPr>
        <w:t>Bros</w:t>
      </w:r>
      <w:r w:rsidR="00E948C5">
        <w:rPr>
          <w:rFonts w:ascii="Verdana" w:hAnsi="Verdana" w:cs="Verdana"/>
          <w:iCs/>
        </w:rPr>
        <w:t>j</w:t>
      </w:r>
      <w:r w:rsidR="00EB3505">
        <w:rPr>
          <w:rFonts w:ascii="Verdana" w:hAnsi="Verdana" w:cs="Verdana"/>
          <w:iCs/>
        </w:rPr>
        <w:t xml:space="preserve">yren er ikke fagspesifikk. </w:t>
      </w:r>
      <w:r w:rsidR="00915A37">
        <w:rPr>
          <w:rFonts w:ascii="Verdana" w:hAnsi="Verdana" w:cs="Verdana"/>
          <w:iCs/>
        </w:rPr>
        <w:t xml:space="preserve">Et </w:t>
      </w:r>
      <w:proofErr w:type="spellStart"/>
      <w:r w:rsidR="00915A37">
        <w:rPr>
          <w:rFonts w:ascii="Verdana" w:hAnsi="Verdana" w:cs="Verdana"/>
          <w:iCs/>
        </w:rPr>
        <w:t>w</w:t>
      </w:r>
      <w:r w:rsidR="00B51A7A">
        <w:rPr>
          <w:rFonts w:ascii="Verdana" w:hAnsi="Verdana" w:cs="Verdana"/>
          <w:iCs/>
        </w:rPr>
        <w:t>ebinar</w:t>
      </w:r>
      <w:proofErr w:type="spellEnd"/>
      <w:r w:rsidR="00B51A7A">
        <w:rPr>
          <w:rFonts w:ascii="Verdana" w:hAnsi="Verdana" w:cs="Verdana"/>
          <w:iCs/>
        </w:rPr>
        <w:t xml:space="preserve"> </w:t>
      </w:r>
      <w:r w:rsidR="00915A37">
        <w:rPr>
          <w:rFonts w:ascii="Verdana" w:hAnsi="Verdana" w:cs="Verdana"/>
          <w:iCs/>
        </w:rPr>
        <w:t xml:space="preserve">arrangeres </w:t>
      </w:r>
      <w:r w:rsidR="00B51A7A">
        <w:rPr>
          <w:rFonts w:ascii="Verdana" w:hAnsi="Verdana" w:cs="Verdana"/>
          <w:iCs/>
        </w:rPr>
        <w:t>4. nov</w:t>
      </w:r>
      <w:r w:rsidR="00915A37">
        <w:rPr>
          <w:rFonts w:ascii="Verdana" w:hAnsi="Verdana" w:cs="Verdana"/>
          <w:iCs/>
        </w:rPr>
        <w:t>ember 2020</w:t>
      </w:r>
      <w:r w:rsidR="00B51A7A">
        <w:rPr>
          <w:rFonts w:ascii="Verdana" w:hAnsi="Verdana" w:cs="Verdana"/>
          <w:iCs/>
        </w:rPr>
        <w:t>.</w:t>
      </w:r>
      <w:r w:rsidR="00915A37">
        <w:rPr>
          <w:rFonts w:ascii="Verdana" w:hAnsi="Verdana" w:cs="Verdana"/>
          <w:iCs/>
        </w:rPr>
        <w:t xml:space="preserve"> </w:t>
      </w:r>
      <w:r w:rsidR="00E948C5">
        <w:rPr>
          <w:rFonts w:ascii="Verdana" w:hAnsi="Verdana" w:cs="Verdana"/>
          <w:iCs/>
        </w:rPr>
        <w:t>G</w:t>
      </w:r>
      <w:r w:rsidR="00915A37">
        <w:rPr>
          <w:rFonts w:ascii="Verdana" w:hAnsi="Verdana" w:cs="Verdana"/>
          <w:iCs/>
        </w:rPr>
        <w:t xml:space="preserve">ruppen ser </w:t>
      </w:r>
      <w:r w:rsidR="00BC32B2">
        <w:rPr>
          <w:rFonts w:ascii="Verdana" w:hAnsi="Verdana" w:cs="Verdana"/>
          <w:iCs/>
        </w:rPr>
        <w:t>bl.</w:t>
      </w:r>
      <w:r w:rsidR="00915A37">
        <w:rPr>
          <w:rFonts w:ascii="Verdana" w:hAnsi="Verdana" w:cs="Verdana"/>
          <w:iCs/>
        </w:rPr>
        <w:t xml:space="preserve"> a på hvordan </w:t>
      </w:r>
      <w:r w:rsidR="00810C1E">
        <w:rPr>
          <w:rFonts w:ascii="Verdana" w:hAnsi="Verdana" w:cs="Verdana"/>
          <w:iCs/>
        </w:rPr>
        <w:t xml:space="preserve">en </w:t>
      </w:r>
      <w:r w:rsidR="00915A37">
        <w:rPr>
          <w:rFonts w:ascii="Verdana" w:hAnsi="Verdana" w:cs="Verdana"/>
          <w:iCs/>
        </w:rPr>
        <w:t>kan b</w:t>
      </w:r>
      <w:r w:rsidR="00B51A7A">
        <w:rPr>
          <w:rFonts w:ascii="Verdana" w:hAnsi="Verdana" w:cs="Verdana"/>
          <w:iCs/>
        </w:rPr>
        <w:t xml:space="preserve">ruke bransjeprogrammet til fagbrev på jobb. </w:t>
      </w:r>
      <w:r w:rsidR="00915A37">
        <w:rPr>
          <w:rFonts w:ascii="Verdana" w:hAnsi="Verdana" w:cs="Verdana"/>
          <w:iCs/>
        </w:rPr>
        <w:t>M</w:t>
      </w:r>
      <w:r w:rsidR="00B51A7A">
        <w:rPr>
          <w:rFonts w:ascii="Verdana" w:hAnsi="Verdana" w:cs="Verdana"/>
          <w:iCs/>
        </w:rPr>
        <w:t xml:space="preserve">otivasjonsfilm og en veileder </w:t>
      </w:r>
      <w:r w:rsidR="00915A37">
        <w:rPr>
          <w:rFonts w:ascii="Verdana" w:hAnsi="Verdana" w:cs="Verdana"/>
          <w:iCs/>
        </w:rPr>
        <w:t>er laget og det er utviklet et</w:t>
      </w:r>
      <w:r w:rsidR="00B51A7A">
        <w:rPr>
          <w:rFonts w:ascii="Verdana" w:hAnsi="Verdana" w:cs="Verdana"/>
          <w:iCs/>
        </w:rPr>
        <w:t xml:space="preserve"> søkbart system </w:t>
      </w:r>
      <w:r w:rsidR="00915A37">
        <w:rPr>
          <w:rFonts w:ascii="Verdana" w:hAnsi="Verdana" w:cs="Verdana"/>
          <w:iCs/>
        </w:rPr>
        <w:t>hos</w:t>
      </w:r>
      <w:r w:rsidR="00B51A7A">
        <w:rPr>
          <w:rFonts w:ascii="Verdana" w:hAnsi="Verdana" w:cs="Verdana"/>
          <w:iCs/>
        </w:rPr>
        <w:t xml:space="preserve"> </w:t>
      </w:r>
      <w:r w:rsidR="00915A37">
        <w:rPr>
          <w:rFonts w:ascii="Verdana" w:hAnsi="Verdana" w:cs="Verdana"/>
          <w:iCs/>
        </w:rPr>
        <w:t>K</w:t>
      </w:r>
      <w:r w:rsidR="00B51A7A">
        <w:rPr>
          <w:rFonts w:ascii="Verdana" w:hAnsi="Verdana" w:cs="Verdana"/>
          <w:iCs/>
        </w:rPr>
        <w:t xml:space="preserve">ompetanse </w:t>
      </w:r>
      <w:r w:rsidR="00915A37">
        <w:rPr>
          <w:rFonts w:ascii="Verdana" w:hAnsi="Verdana" w:cs="Verdana"/>
          <w:iCs/>
        </w:rPr>
        <w:t>N</w:t>
      </w:r>
      <w:r w:rsidR="00B51A7A">
        <w:rPr>
          <w:rFonts w:ascii="Verdana" w:hAnsi="Verdana" w:cs="Verdana"/>
          <w:iCs/>
        </w:rPr>
        <w:t>orge. F</w:t>
      </w:r>
      <w:r w:rsidR="00915A37">
        <w:rPr>
          <w:rFonts w:ascii="Verdana" w:hAnsi="Verdana" w:cs="Verdana"/>
          <w:iCs/>
        </w:rPr>
        <w:t>ylkeskommunene</w:t>
      </w:r>
      <w:r w:rsidR="00B51A7A">
        <w:rPr>
          <w:rFonts w:ascii="Verdana" w:hAnsi="Verdana" w:cs="Verdana"/>
          <w:iCs/>
        </w:rPr>
        <w:t xml:space="preserve"> kan søke </w:t>
      </w:r>
      <w:r w:rsidR="00915A37">
        <w:rPr>
          <w:rFonts w:ascii="Verdana" w:hAnsi="Verdana" w:cs="Verdana"/>
          <w:iCs/>
        </w:rPr>
        <w:t>på disse midlene</w:t>
      </w:r>
      <w:r w:rsidR="00B51A7A">
        <w:rPr>
          <w:rFonts w:ascii="Verdana" w:hAnsi="Verdana" w:cs="Verdana"/>
          <w:iCs/>
        </w:rPr>
        <w:t xml:space="preserve">, </w:t>
      </w:r>
      <w:r w:rsidR="00915A37">
        <w:rPr>
          <w:rFonts w:ascii="Verdana" w:hAnsi="Verdana" w:cs="Verdana"/>
          <w:iCs/>
        </w:rPr>
        <w:t xml:space="preserve">man ser </w:t>
      </w:r>
      <w:r w:rsidR="00B51A7A">
        <w:rPr>
          <w:rFonts w:ascii="Verdana" w:hAnsi="Verdana" w:cs="Verdana"/>
          <w:iCs/>
        </w:rPr>
        <w:t xml:space="preserve">en viss økning i </w:t>
      </w:r>
      <w:r w:rsidR="00915A37">
        <w:rPr>
          <w:rFonts w:ascii="Verdana" w:hAnsi="Verdana" w:cs="Verdana"/>
          <w:iCs/>
        </w:rPr>
        <w:t xml:space="preserve">fagbrev på jobb i noen fylkeskommuner, men det meste av midlene går til fagskoler. </w:t>
      </w:r>
      <w:r w:rsidR="00B51A7A">
        <w:rPr>
          <w:rFonts w:ascii="Verdana" w:hAnsi="Verdana" w:cs="Verdana"/>
          <w:iCs/>
        </w:rPr>
        <w:t xml:space="preserve">Myndigheter </w:t>
      </w:r>
      <w:r w:rsidR="00915A37">
        <w:rPr>
          <w:rFonts w:ascii="Verdana" w:hAnsi="Verdana" w:cs="Verdana"/>
          <w:iCs/>
        </w:rPr>
        <w:t>retter tradisjonelt</w:t>
      </w:r>
      <w:r w:rsidR="00B51A7A">
        <w:rPr>
          <w:rFonts w:ascii="Verdana" w:hAnsi="Verdana" w:cs="Verdana"/>
          <w:iCs/>
        </w:rPr>
        <w:t xml:space="preserve"> </w:t>
      </w:r>
      <w:r w:rsidR="00915A37">
        <w:rPr>
          <w:rFonts w:ascii="Verdana" w:hAnsi="Verdana" w:cs="Verdana"/>
          <w:iCs/>
        </w:rPr>
        <w:t xml:space="preserve">tilskudd </w:t>
      </w:r>
      <w:r w:rsidR="00B51A7A">
        <w:rPr>
          <w:rFonts w:ascii="Verdana" w:hAnsi="Verdana" w:cs="Verdana"/>
          <w:iCs/>
        </w:rPr>
        <w:t xml:space="preserve">til utdanningsinstitusjoner, partene ønsker mer til bedriftene. </w:t>
      </w:r>
    </w:p>
    <w:p w14:paraId="2A2310E3" w14:textId="77777777" w:rsidR="00E948C5" w:rsidRDefault="00E948C5" w:rsidP="00BF5233">
      <w:pPr>
        <w:rPr>
          <w:rFonts w:ascii="Verdana" w:hAnsi="Verdana" w:cs="Verdana"/>
          <w:iCs/>
        </w:rPr>
      </w:pPr>
    </w:p>
    <w:p w14:paraId="295A76FA" w14:textId="5AC598ED" w:rsidR="00B31AAE" w:rsidRDefault="00E948C5" w:rsidP="00BF5233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Rådet har mottatt bekymringsmeldinger knyttet til </w:t>
      </w:r>
      <w:r w:rsidR="00915A37">
        <w:rPr>
          <w:rFonts w:ascii="Verdana" w:hAnsi="Verdana" w:cs="Verdana"/>
          <w:iCs/>
        </w:rPr>
        <w:t>fagbrev på jobb</w:t>
      </w:r>
      <w:r w:rsidR="001E2C43">
        <w:rPr>
          <w:rFonts w:ascii="Verdana" w:hAnsi="Verdana" w:cs="Verdana"/>
          <w:iCs/>
        </w:rPr>
        <w:t>-</w:t>
      </w:r>
      <w:r w:rsidR="00810C1E">
        <w:rPr>
          <w:rFonts w:ascii="Verdana" w:hAnsi="Verdana" w:cs="Verdana"/>
          <w:iCs/>
        </w:rPr>
        <w:t>ordningen</w:t>
      </w:r>
      <w:r w:rsidR="00915A37">
        <w:rPr>
          <w:rFonts w:ascii="Verdana" w:hAnsi="Verdana" w:cs="Verdana"/>
          <w:iCs/>
        </w:rPr>
        <w:t xml:space="preserve">: </w:t>
      </w:r>
      <w:r>
        <w:rPr>
          <w:rFonts w:ascii="Verdana" w:hAnsi="Verdana" w:cs="Verdana"/>
          <w:iCs/>
        </w:rPr>
        <w:t xml:space="preserve">Det er ikke </w:t>
      </w:r>
      <w:r w:rsidR="00810C1E">
        <w:rPr>
          <w:rFonts w:ascii="Verdana" w:hAnsi="Verdana" w:cs="Verdana"/>
          <w:iCs/>
        </w:rPr>
        <w:t xml:space="preserve">avsatt </w:t>
      </w:r>
      <w:r>
        <w:rPr>
          <w:rFonts w:ascii="Verdana" w:hAnsi="Verdana" w:cs="Verdana"/>
          <w:iCs/>
        </w:rPr>
        <w:t xml:space="preserve">nok </w:t>
      </w:r>
      <w:r w:rsidR="00EB3505">
        <w:rPr>
          <w:rFonts w:ascii="Verdana" w:hAnsi="Verdana" w:cs="Verdana"/>
          <w:iCs/>
        </w:rPr>
        <w:t>midler til å gjennomføre</w:t>
      </w:r>
      <w:r w:rsidR="00810C1E">
        <w:rPr>
          <w:rFonts w:ascii="Verdana" w:hAnsi="Verdana" w:cs="Verdana"/>
          <w:iCs/>
        </w:rPr>
        <w:t xml:space="preserve"> denne ordningen</w:t>
      </w:r>
      <w:r w:rsidR="00EB3505">
        <w:rPr>
          <w:rFonts w:ascii="Verdana" w:hAnsi="Verdana" w:cs="Verdana"/>
          <w:iCs/>
        </w:rPr>
        <w:t>. F</w:t>
      </w:r>
      <w:r>
        <w:rPr>
          <w:rFonts w:ascii="Verdana" w:hAnsi="Verdana" w:cs="Verdana"/>
          <w:iCs/>
        </w:rPr>
        <w:t>ylkeskommune</w:t>
      </w:r>
      <w:r w:rsidR="009321B5">
        <w:rPr>
          <w:rFonts w:ascii="Verdana" w:hAnsi="Verdana" w:cs="Verdana"/>
          <w:iCs/>
        </w:rPr>
        <w:t>r</w:t>
      </w:r>
      <w:r>
        <w:rPr>
          <w:rFonts w:ascii="Verdana" w:hAnsi="Verdana" w:cs="Verdana"/>
          <w:iCs/>
        </w:rPr>
        <w:t xml:space="preserve"> </w:t>
      </w:r>
      <w:r w:rsidR="00EB3505">
        <w:rPr>
          <w:rFonts w:ascii="Verdana" w:hAnsi="Verdana" w:cs="Verdana"/>
          <w:iCs/>
        </w:rPr>
        <w:t xml:space="preserve">har fått </w:t>
      </w:r>
      <w:r w:rsidR="00810C1E">
        <w:rPr>
          <w:rFonts w:ascii="Verdana" w:hAnsi="Verdana" w:cs="Verdana"/>
          <w:iCs/>
        </w:rPr>
        <w:t xml:space="preserve">økt tilskudd i krisepakke knyttet til </w:t>
      </w:r>
      <w:r w:rsidR="00EB3505">
        <w:rPr>
          <w:rFonts w:ascii="Verdana" w:hAnsi="Verdana" w:cs="Verdana"/>
          <w:iCs/>
        </w:rPr>
        <w:t>korona</w:t>
      </w:r>
      <w:r w:rsidR="001E2C43">
        <w:rPr>
          <w:rFonts w:ascii="Verdana" w:hAnsi="Verdana" w:cs="Verdana"/>
          <w:iCs/>
        </w:rPr>
        <w:t xml:space="preserve">, </w:t>
      </w:r>
      <w:r w:rsidR="00EB3505">
        <w:rPr>
          <w:rFonts w:ascii="Verdana" w:hAnsi="Verdana" w:cs="Verdana"/>
          <w:iCs/>
        </w:rPr>
        <w:t xml:space="preserve">og </w:t>
      </w:r>
      <w:r w:rsidR="00810C1E">
        <w:rPr>
          <w:rFonts w:ascii="Verdana" w:hAnsi="Verdana" w:cs="Verdana"/>
          <w:iCs/>
        </w:rPr>
        <w:t xml:space="preserve">det har også kommet flere </w:t>
      </w:r>
      <w:r w:rsidR="00EB3505">
        <w:rPr>
          <w:rFonts w:ascii="Verdana" w:hAnsi="Verdana" w:cs="Verdana"/>
          <w:iCs/>
        </w:rPr>
        <w:t xml:space="preserve">andre tiltak, </w:t>
      </w:r>
      <w:r w:rsidR="00BA0CE6">
        <w:rPr>
          <w:rFonts w:ascii="Verdana" w:hAnsi="Verdana" w:cs="Verdana"/>
          <w:iCs/>
        </w:rPr>
        <w:t xml:space="preserve">men det er </w:t>
      </w:r>
      <w:r w:rsidR="00EB3505">
        <w:rPr>
          <w:rFonts w:ascii="Verdana" w:hAnsi="Verdana" w:cs="Verdana"/>
          <w:iCs/>
        </w:rPr>
        <w:t>vanskelig å få i gang alt i høst</w:t>
      </w:r>
      <w:r w:rsidR="00BA0CE6">
        <w:rPr>
          <w:rFonts w:ascii="Verdana" w:hAnsi="Verdana" w:cs="Verdana"/>
          <w:iCs/>
        </w:rPr>
        <w:t>.</w:t>
      </w:r>
      <w:r w:rsidR="00EB3505">
        <w:rPr>
          <w:rFonts w:ascii="Verdana" w:hAnsi="Verdana" w:cs="Verdana"/>
          <w:iCs/>
        </w:rPr>
        <w:t xml:space="preserve"> </w:t>
      </w:r>
    </w:p>
    <w:bookmarkEnd w:id="28"/>
    <w:p w14:paraId="69F258B4" w14:textId="1E0AC83D" w:rsidR="00E2664F" w:rsidRDefault="00E2664F" w:rsidP="00E2664F">
      <w:pPr>
        <w:rPr>
          <w:rFonts w:ascii="Verdana" w:hAnsi="Verdana" w:cs="Verdana"/>
          <w:b/>
          <w:i/>
          <w:iCs/>
        </w:rPr>
      </w:pPr>
    </w:p>
    <w:p w14:paraId="1EB09392" w14:textId="0D2DA9D8" w:rsidR="00B31AAE" w:rsidRPr="00E948C5" w:rsidRDefault="00E948C5" w:rsidP="00E2664F">
      <w:pPr>
        <w:rPr>
          <w:rFonts w:ascii="Verdana" w:hAnsi="Verdana" w:cs="Verdana"/>
          <w:b/>
          <w:bCs/>
          <w:i/>
          <w:iCs/>
        </w:rPr>
      </w:pPr>
      <w:r w:rsidRPr="00E948C5">
        <w:rPr>
          <w:rFonts w:ascii="Verdana" w:hAnsi="Verdana" w:cs="Verdana"/>
          <w:b/>
          <w:bCs/>
          <w:iCs/>
        </w:rPr>
        <w:t xml:space="preserve">Vedtak: AU følger opp sakene </w:t>
      </w:r>
      <w:r w:rsidR="00CC5127">
        <w:rPr>
          <w:rFonts w:ascii="Verdana" w:hAnsi="Verdana" w:cs="Verdana"/>
          <w:b/>
          <w:bCs/>
          <w:iCs/>
        </w:rPr>
        <w:t xml:space="preserve">som er meldt inn (fagbrev på jobb, vurdering og fagprøveavvikling) </w:t>
      </w:r>
      <w:r w:rsidRPr="00E948C5">
        <w:rPr>
          <w:rFonts w:ascii="Verdana" w:hAnsi="Verdana" w:cs="Verdana"/>
          <w:b/>
          <w:bCs/>
          <w:iCs/>
        </w:rPr>
        <w:t>og lager en plan fo</w:t>
      </w:r>
      <w:r>
        <w:rPr>
          <w:rFonts w:ascii="Verdana" w:hAnsi="Verdana" w:cs="Verdana"/>
          <w:b/>
          <w:bCs/>
          <w:iCs/>
        </w:rPr>
        <w:t xml:space="preserve">r </w:t>
      </w:r>
      <w:r w:rsidR="00BA0CE6">
        <w:rPr>
          <w:rFonts w:ascii="Verdana" w:hAnsi="Verdana" w:cs="Verdana"/>
          <w:b/>
          <w:bCs/>
          <w:iCs/>
        </w:rPr>
        <w:t>diskusjon</w:t>
      </w:r>
      <w:r>
        <w:rPr>
          <w:rFonts w:ascii="Verdana" w:hAnsi="Verdana" w:cs="Verdana"/>
          <w:b/>
          <w:bCs/>
          <w:iCs/>
        </w:rPr>
        <w:t xml:space="preserve"> i </w:t>
      </w:r>
      <w:r w:rsidR="00CC5127">
        <w:rPr>
          <w:rFonts w:ascii="Verdana" w:hAnsi="Verdana" w:cs="Verdana"/>
          <w:b/>
          <w:bCs/>
          <w:iCs/>
        </w:rPr>
        <w:t>framtidige råds</w:t>
      </w:r>
      <w:r>
        <w:rPr>
          <w:rFonts w:ascii="Verdana" w:hAnsi="Verdana" w:cs="Verdana"/>
          <w:b/>
          <w:bCs/>
          <w:iCs/>
        </w:rPr>
        <w:t>møte</w:t>
      </w:r>
      <w:r w:rsidR="00CC5127">
        <w:rPr>
          <w:rFonts w:ascii="Verdana" w:hAnsi="Verdana" w:cs="Verdana"/>
          <w:b/>
          <w:bCs/>
          <w:iCs/>
        </w:rPr>
        <w:t xml:space="preserve">r. </w:t>
      </w:r>
      <w:r>
        <w:rPr>
          <w:rFonts w:ascii="Verdana" w:hAnsi="Verdana" w:cs="Verdana"/>
          <w:b/>
          <w:bCs/>
          <w:iCs/>
        </w:rPr>
        <w:t xml:space="preserve"> </w:t>
      </w:r>
    </w:p>
    <w:p w14:paraId="21CD35FC" w14:textId="77777777" w:rsidR="00142848" w:rsidRDefault="00142848" w:rsidP="00BB6BD4">
      <w:pPr>
        <w:rPr>
          <w:rFonts w:ascii="Verdana" w:hAnsi="Verdana" w:cs="Verdana"/>
          <w:b/>
        </w:rPr>
      </w:pPr>
    </w:p>
    <w:p w14:paraId="33D866AD" w14:textId="68D69189" w:rsidR="00BB6BD4" w:rsidRPr="00232E9A" w:rsidRDefault="00BB6BD4" w:rsidP="00BB6BD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</w:t>
      </w:r>
      <w:r w:rsidR="00873A88">
        <w:rPr>
          <w:rFonts w:ascii="Verdana" w:hAnsi="Verdana" w:cs="Verdana"/>
          <w:b/>
        </w:rPr>
        <w:t>6</w:t>
      </w:r>
      <w:r>
        <w:rPr>
          <w:rFonts w:ascii="Verdana" w:hAnsi="Verdana" w:cs="Verdana"/>
          <w:b/>
        </w:rPr>
        <w:t xml:space="preserve">/20: Eventuelt </w:t>
      </w:r>
      <w:r w:rsidR="00875F29">
        <w:rPr>
          <w:rFonts w:ascii="Verdana" w:hAnsi="Verdana" w:cs="Verdana"/>
          <w:b/>
        </w:rPr>
        <w:t>(</w:t>
      </w:r>
      <w:r>
        <w:rPr>
          <w:rFonts w:ascii="Verdana" w:hAnsi="Verdana" w:cs="Verdana"/>
          <w:b/>
        </w:rPr>
        <w:t>14.45-15.00</w:t>
      </w:r>
      <w:r w:rsidR="00875F29">
        <w:rPr>
          <w:rFonts w:ascii="Verdana" w:hAnsi="Verdana" w:cs="Verdana"/>
          <w:b/>
        </w:rPr>
        <w:t>)</w:t>
      </w:r>
    </w:p>
    <w:bookmarkEnd w:id="22"/>
    <w:bookmarkEnd w:id="24"/>
    <w:p w14:paraId="05CA0670" w14:textId="77777777" w:rsidR="00CC5127" w:rsidRDefault="00CC5127" w:rsidP="00CC3029">
      <w:pPr>
        <w:rPr>
          <w:rFonts w:ascii="Verdana" w:hAnsi="Verdana" w:cs="Verdana"/>
          <w:iCs/>
        </w:rPr>
      </w:pPr>
    </w:p>
    <w:p w14:paraId="6126CBFD" w14:textId="2057367B" w:rsidR="00CC3029" w:rsidRPr="00A95CD2" w:rsidRDefault="00CC5127" w:rsidP="00CC3029">
      <w:pPr>
        <w:rPr>
          <w:rFonts w:ascii="Verdana" w:hAnsi="Verdana" w:cs="Verdana"/>
          <w:bCs/>
        </w:rPr>
      </w:pPr>
      <w:bookmarkStart w:id="29" w:name="_Hlk53478309"/>
      <w:r>
        <w:rPr>
          <w:rFonts w:ascii="Verdana" w:hAnsi="Verdana" w:cs="Verdana"/>
          <w:iCs/>
        </w:rPr>
        <w:t>Olav Østebø meldte inn sak om ambulansefag. H</w:t>
      </w:r>
      <w:r w:rsidR="00CC3029">
        <w:rPr>
          <w:rFonts w:ascii="Verdana" w:hAnsi="Verdana" w:cs="Verdana"/>
          <w:iCs/>
        </w:rPr>
        <w:t>va er status med forskriftendringen</w:t>
      </w:r>
      <w:r>
        <w:rPr>
          <w:rFonts w:ascii="Verdana" w:hAnsi="Verdana" w:cs="Verdana"/>
          <w:iCs/>
        </w:rPr>
        <w:t xml:space="preserve">? Det haster å få denne på plass. </w:t>
      </w:r>
    </w:p>
    <w:p w14:paraId="6764DFF6" w14:textId="77777777" w:rsidR="00CC3029" w:rsidRDefault="00CC3029" w:rsidP="00CC3029">
      <w:pPr>
        <w:rPr>
          <w:rFonts w:ascii="Verdana" w:hAnsi="Verdana" w:cs="Verdana"/>
          <w:bCs/>
        </w:rPr>
      </w:pPr>
    </w:p>
    <w:p w14:paraId="06565E17" w14:textId="4224CF2D" w:rsidR="00CC3029" w:rsidRPr="000D2818" w:rsidRDefault="00CC3029" w:rsidP="000D2818">
      <w:pPr>
        <w:rPr>
          <w:rFonts w:ascii="Verdana" w:hAnsi="Verdana" w:cs="Verdana"/>
          <w:b/>
        </w:rPr>
      </w:pPr>
      <w:r w:rsidRPr="00BA0CE6">
        <w:rPr>
          <w:rFonts w:ascii="Verdana" w:hAnsi="Verdana" w:cs="Verdana"/>
          <w:b/>
        </w:rPr>
        <w:t>Vedtak: F</w:t>
      </w:r>
      <w:r w:rsidR="000376FF">
        <w:rPr>
          <w:rFonts w:ascii="Verdana" w:hAnsi="Verdana" w:cs="Verdana"/>
          <w:b/>
        </w:rPr>
        <w:t>aglig råd helse- og oppvekstfag</w:t>
      </w:r>
      <w:r w:rsidRPr="00BA0CE6">
        <w:rPr>
          <w:rFonts w:ascii="Verdana" w:hAnsi="Verdana" w:cs="Verdana"/>
          <w:b/>
        </w:rPr>
        <w:t xml:space="preserve"> ber Udir kontakte Helsedir</w:t>
      </w:r>
      <w:r w:rsidR="004933B6">
        <w:rPr>
          <w:rFonts w:ascii="Verdana" w:hAnsi="Verdana" w:cs="Verdana"/>
          <w:b/>
        </w:rPr>
        <w:t>ektoratet</w:t>
      </w:r>
      <w:r w:rsidRPr="00BA0CE6">
        <w:rPr>
          <w:rFonts w:ascii="Verdana" w:hAnsi="Verdana" w:cs="Verdana"/>
          <w:b/>
        </w:rPr>
        <w:t xml:space="preserve"> for å få status knyttet til forskriftendringen i ambulansefaget. </w:t>
      </w:r>
      <w:bookmarkEnd w:id="29"/>
    </w:p>
    <w:sectPr w:rsidR="00CC3029" w:rsidRPr="000D2818" w:rsidSect="0077379B">
      <w:headerReference w:type="default" r:id="rId14"/>
      <w:footerReference w:type="default" r:id="rId15"/>
      <w:footerReference w:type="first" r:id="rId16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E7970" w14:textId="77777777" w:rsidR="001F1346" w:rsidRDefault="001F1346">
      <w:r>
        <w:separator/>
      </w:r>
    </w:p>
  </w:endnote>
  <w:endnote w:type="continuationSeparator" w:id="0">
    <w:p w14:paraId="75AB1B80" w14:textId="77777777" w:rsidR="001F1346" w:rsidRDefault="001F1346">
      <w:r>
        <w:continuationSeparator/>
      </w:r>
    </w:p>
  </w:endnote>
  <w:endnote w:type="continuationNotice" w:id="1">
    <w:p w14:paraId="14A3BA37" w14:textId="77777777" w:rsidR="001F1346" w:rsidRDefault="001F1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D7E7" w14:textId="77777777" w:rsidR="00524E5C" w:rsidRDefault="00524E5C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48D18EA3" w14:textId="77777777" w:rsidR="00524E5C" w:rsidRDefault="00524E5C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A59D543" w14:textId="77777777" w:rsidR="00524E5C" w:rsidRDefault="00524E5C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6E3C" w14:textId="77777777" w:rsidR="00524E5C" w:rsidRDefault="00524E5C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22AE7C9" w14:textId="77777777" w:rsidR="00524E5C" w:rsidRDefault="00524E5C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30AEAC1" w14:textId="77777777" w:rsidR="00524E5C" w:rsidRDefault="00524E5C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14:paraId="74DCB4B1" w14:textId="77777777" w:rsidR="00524E5C" w:rsidRDefault="00524E5C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14:paraId="520CEE8C" w14:textId="77777777" w:rsidR="00524E5C" w:rsidRDefault="00524E5C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D267" w14:textId="77777777" w:rsidR="001F1346" w:rsidRDefault="001F1346">
      <w:r>
        <w:separator/>
      </w:r>
    </w:p>
  </w:footnote>
  <w:footnote w:type="continuationSeparator" w:id="0">
    <w:p w14:paraId="502F3040" w14:textId="77777777" w:rsidR="001F1346" w:rsidRDefault="001F1346">
      <w:r>
        <w:continuationSeparator/>
      </w:r>
    </w:p>
  </w:footnote>
  <w:footnote w:type="continuationNotice" w:id="1">
    <w:p w14:paraId="619CAAFC" w14:textId="77777777" w:rsidR="001F1346" w:rsidRDefault="001F1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524E5C" w14:paraId="65AD3348" w14:textId="7777777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216C3AFC" w14:textId="77777777" w:rsidR="00524E5C" w:rsidRDefault="00524E5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501F8E91" w14:textId="77777777" w:rsidR="00524E5C" w:rsidRDefault="00524E5C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14:paraId="40952C7E" w14:textId="77777777" w:rsidR="00524E5C" w:rsidRDefault="00524E5C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7C54ECF5" wp14:editId="61136724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FDD"/>
    <w:multiLevelType w:val="hybridMultilevel"/>
    <w:tmpl w:val="DA965012"/>
    <w:lvl w:ilvl="0" w:tplc="4FE0B420">
      <w:start w:val="1"/>
      <w:numFmt w:val="decimal"/>
      <w:lvlText w:val="%1."/>
      <w:lvlJc w:val="left"/>
      <w:pPr>
        <w:ind w:left="720" w:hanging="360"/>
      </w:pPr>
      <w:rPr>
        <w:rFonts w:eastAsia="Times New Roman" w:hAnsi="Arial"/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51B5"/>
    <w:multiLevelType w:val="hybridMultilevel"/>
    <w:tmpl w:val="2CF40436"/>
    <w:lvl w:ilvl="0" w:tplc="EC286BC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505"/>
    <w:multiLevelType w:val="hybridMultilevel"/>
    <w:tmpl w:val="4E0C93A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0F25"/>
    <w:multiLevelType w:val="hybridMultilevel"/>
    <w:tmpl w:val="8F485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A4C70"/>
    <w:multiLevelType w:val="hybridMultilevel"/>
    <w:tmpl w:val="51A210E8"/>
    <w:lvl w:ilvl="0" w:tplc="5E5EAF94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306F3"/>
    <w:multiLevelType w:val="hybridMultilevel"/>
    <w:tmpl w:val="98D0FEE6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D4CA2"/>
    <w:multiLevelType w:val="hybridMultilevel"/>
    <w:tmpl w:val="4E7662B6"/>
    <w:lvl w:ilvl="0" w:tplc="9CA4E6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7E32"/>
    <w:multiLevelType w:val="hybridMultilevel"/>
    <w:tmpl w:val="8BFA7ACC"/>
    <w:lvl w:ilvl="0" w:tplc="65EEBCC0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6A6C"/>
    <w:multiLevelType w:val="hybridMultilevel"/>
    <w:tmpl w:val="10B67C04"/>
    <w:lvl w:ilvl="0" w:tplc="75107D80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24E4F"/>
    <w:multiLevelType w:val="multilevel"/>
    <w:tmpl w:val="EC8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31721"/>
    <w:multiLevelType w:val="hybridMultilevel"/>
    <w:tmpl w:val="3A867DB4"/>
    <w:lvl w:ilvl="0" w:tplc="D292A4A0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BC9"/>
    <w:multiLevelType w:val="hybridMultilevel"/>
    <w:tmpl w:val="781E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054CC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04751"/>
    <w:multiLevelType w:val="hybridMultilevel"/>
    <w:tmpl w:val="EC4251A2"/>
    <w:lvl w:ilvl="0" w:tplc="CC0EAED6">
      <w:start w:val="1"/>
      <w:numFmt w:val="bullet"/>
      <w:lvlText w:val="-"/>
      <w:lvlJc w:val="left"/>
      <w:pPr>
        <w:ind w:left="1665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293B754B"/>
    <w:multiLevelType w:val="hybridMultilevel"/>
    <w:tmpl w:val="011C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F33CB"/>
    <w:multiLevelType w:val="hybridMultilevel"/>
    <w:tmpl w:val="50983CC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30AEB"/>
    <w:multiLevelType w:val="hybridMultilevel"/>
    <w:tmpl w:val="242AB5DA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AA53E6"/>
    <w:multiLevelType w:val="hybridMultilevel"/>
    <w:tmpl w:val="A89871D2"/>
    <w:lvl w:ilvl="0" w:tplc="061A5BA2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F5A11"/>
    <w:multiLevelType w:val="hybridMultilevel"/>
    <w:tmpl w:val="30A0C406"/>
    <w:lvl w:ilvl="0" w:tplc="31981F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35B1B"/>
    <w:multiLevelType w:val="hybridMultilevel"/>
    <w:tmpl w:val="43A22908"/>
    <w:lvl w:ilvl="0" w:tplc="EF842B0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150CB"/>
    <w:multiLevelType w:val="hybridMultilevel"/>
    <w:tmpl w:val="4CB29F3A"/>
    <w:lvl w:ilvl="0" w:tplc="3000DE1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9362D"/>
    <w:multiLevelType w:val="hybridMultilevel"/>
    <w:tmpl w:val="69E25A3E"/>
    <w:lvl w:ilvl="0" w:tplc="8662F43C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7127C"/>
    <w:multiLevelType w:val="hybridMultilevel"/>
    <w:tmpl w:val="5700223C"/>
    <w:lvl w:ilvl="0" w:tplc="8968FD5C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A7C97"/>
    <w:multiLevelType w:val="hybridMultilevel"/>
    <w:tmpl w:val="349C8F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A42204"/>
    <w:multiLevelType w:val="hybridMultilevel"/>
    <w:tmpl w:val="A8904864"/>
    <w:lvl w:ilvl="0" w:tplc="B6A43286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B0AD0"/>
    <w:multiLevelType w:val="hybridMultilevel"/>
    <w:tmpl w:val="C2442A44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71E25"/>
    <w:multiLevelType w:val="hybridMultilevel"/>
    <w:tmpl w:val="10C6C46A"/>
    <w:lvl w:ilvl="0" w:tplc="74C2B35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377D"/>
    <w:multiLevelType w:val="hybridMultilevel"/>
    <w:tmpl w:val="49FEFEAC"/>
    <w:lvl w:ilvl="0" w:tplc="CEC87EA6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005F7"/>
    <w:multiLevelType w:val="hybridMultilevel"/>
    <w:tmpl w:val="75AEF91E"/>
    <w:lvl w:ilvl="0" w:tplc="AEC08268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F1C75"/>
    <w:multiLevelType w:val="hybridMultilevel"/>
    <w:tmpl w:val="6B3AEB86"/>
    <w:lvl w:ilvl="0" w:tplc="AF445F88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C7703"/>
    <w:multiLevelType w:val="hybridMultilevel"/>
    <w:tmpl w:val="E6DE8D2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2BD7"/>
    <w:multiLevelType w:val="hybridMultilevel"/>
    <w:tmpl w:val="2EB2ADF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0305E"/>
    <w:multiLevelType w:val="hybridMultilevel"/>
    <w:tmpl w:val="7490132C"/>
    <w:lvl w:ilvl="0" w:tplc="D9B820E6">
      <w:start w:val="2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8540B"/>
    <w:multiLevelType w:val="hybridMultilevel"/>
    <w:tmpl w:val="C2DC0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73484FE3"/>
    <w:multiLevelType w:val="hybridMultilevel"/>
    <w:tmpl w:val="460A674A"/>
    <w:lvl w:ilvl="0" w:tplc="42EA9F5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651F"/>
    <w:multiLevelType w:val="hybridMultilevel"/>
    <w:tmpl w:val="3474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06F98"/>
    <w:multiLevelType w:val="hybridMultilevel"/>
    <w:tmpl w:val="F9C22BB2"/>
    <w:lvl w:ilvl="0" w:tplc="6BA078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3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3"/>
  </w:num>
  <w:num w:numId="7">
    <w:abstractNumId w:val="2"/>
  </w:num>
  <w:num w:numId="8">
    <w:abstractNumId w:val="17"/>
  </w:num>
  <w:num w:numId="9">
    <w:abstractNumId w:val="20"/>
  </w:num>
  <w:num w:numId="10">
    <w:abstractNumId w:val="18"/>
  </w:num>
  <w:num w:numId="11">
    <w:abstractNumId w:val="6"/>
  </w:num>
  <w:num w:numId="12">
    <w:abstractNumId w:val="21"/>
  </w:num>
  <w:num w:numId="13">
    <w:abstractNumId w:val="7"/>
  </w:num>
  <w:num w:numId="14">
    <w:abstractNumId w:val="16"/>
  </w:num>
  <w:num w:numId="15">
    <w:abstractNumId w:val="39"/>
  </w:num>
  <w:num w:numId="16">
    <w:abstractNumId w:val="10"/>
  </w:num>
  <w:num w:numId="17">
    <w:abstractNumId w:val="3"/>
  </w:num>
  <w:num w:numId="18">
    <w:abstractNumId w:val="26"/>
  </w:num>
  <w:num w:numId="19">
    <w:abstractNumId w:val="5"/>
  </w:num>
  <w:num w:numId="20">
    <w:abstractNumId w:val="2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31"/>
  </w:num>
  <w:num w:numId="30">
    <w:abstractNumId w:val="28"/>
  </w:num>
  <w:num w:numId="31">
    <w:abstractNumId w:val="0"/>
  </w:num>
  <w:num w:numId="32">
    <w:abstractNumId w:val="1"/>
  </w:num>
  <w:num w:numId="33">
    <w:abstractNumId w:val="29"/>
  </w:num>
  <w:num w:numId="34">
    <w:abstractNumId w:val="38"/>
  </w:num>
  <w:num w:numId="35">
    <w:abstractNumId w:val="13"/>
  </w:num>
  <w:num w:numId="36">
    <w:abstractNumId w:val="35"/>
  </w:num>
  <w:num w:numId="37">
    <w:abstractNumId w:val="41"/>
  </w:num>
  <w:num w:numId="38">
    <w:abstractNumId w:val="4"/>
  </w:num>
  <w:num w:numId="39">
    <w:abstractNumId w:val="9"/>
  </w:num>
  <w:num w:numId="40">
    <w:abstractNumId w:val="34"/>
  </w:num>
  <w:num w:numId="41">
    <w:abstractNumId w:val="30"/>
  </w:num>
  <w:num w:numId="42">
    <w:abstractNumId w:val="19"/>
  </w:num>
  <w:num w:numId="43">
    <w:abstractNumId w:val="2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93"/>
    <w:rsid w:val="0000414A"/>
    <w:rsid w:val="00007309"/>
    <w:rsid w:val="000139DC"/>
    <w:rsid w:val="0002210C"/>
    <w:rsid w:val="00025FCB"/>
    <w:rsid w:val="00027D50"/>
    <w:rsid w:val="00035222"/>
    <w:rsid w:val="000376FF"/>
    <w:rsid w:val="00042A82"/>
    <w:rsid w:val="000453F6"/>
    <w:rsid w:val="00055A89"/>
    <w:rsid w:val="00057F6F"/>
    <w:rsid w:val="00060E09"/>
    <w:rsid w:val="0006167B"/>
    <w:rsid w:val="000619F9"/>
    <w:rsid w:val="000805AA"/>
    <w:rsid w:val="0008516D"/>
    <w:rsid w:val="00090018"/>
    <w:rsid w:val="000921E6"/>
    <w:rsid w:val="000A2EE2"/>
    <w:rsid w:val="000B0E2B"/>
    <w:rsid w:val="000B412D"/>
    <w:rsid w:val="000D14C6"/>
    <w:rsid w:val="000D1B8E"/>
    <w:rsid w:val="000D2818"/>
    <w:rsid w:val="000D4679"/>
    <w:rsid w:val="000D4E95"/>
    <w:rsid w:val="000D7D9B"/>
    <w:rsid w:val="000E2155"/>
    <w:rsid w:val="000E5DE7"/>
    <w:rsid w:val="000E76E1"/>
    <w:rsid w:val="00100497"/>
    <w:rsid w:val="0010591F"/>
    <w:rsid w:val="00110E0E"/>
    <w:rsid w:val="00111048"/>
    <w:rsid w:val="00115BCB"/>
    <w:rsid w:val="00122371"/>
    <w:rsid w:val="001229EB"/>
    <w:rsid w:val="00126337"/>
    <w:rsid w:val="00131903"/>
    <w:rsid w:val="0013684D"/>
    <w:rsid w:val="00136855"/>
    <w:rsid w:val="00137764"/>
    <w:rsid w:val="0014204A"/>
    <w:rsid w:val="00142848"/>
    <w:rsid w:val="00142E99"/>
    <w:rsid w:val="00154C12"/>
    <w:rsid w:val="00160458"/>
    <w:rsid w:val="00162B1B"/>
    <w:rsid w:val="00166526"/>
    <w:rsid w:val="00172A2C"/>
    <w:rsid w:val="00173CDE"/>
    <w:rsid w:val="00177263"/>
    <w:rsid w:val="00177FEC"/>
    <w:rsid w:val="00180748"/>
    <w:rsid w:val="00182AD8"/>
    <w:rsid w:val="001838E0"/>
    <w:rsid w:val="00184E0A"/>
    <w:rsid w:val="0018514A"/>
    <w:rsid w:val="001915DB"/>
    <w:rsid w:val="0019519F"/>
    <w:rsid w:val="001A2BF5"/>
    <w:rsid w:val="001A4C70"/>
    <w:rsid w:val="001B1F08"/>
    <w:rsid w:val="001B3A25"/>
    <w:rsid w:val="001B57A9"/>
    <w:rsid w:val="001C1E85"/>
    <w:rsid w:val="001C7C69"/>
    <w:rsid w:val="001D062C"/>
    <w:rsid w:val="001D16D4"/>
    <w:rsid w:val="001D23F9"/>
    <w:rsid w:val="001D5A86"/>
    <w:rsid w:val="001E095E"/>
    <w:rsid w:val="001E2C43"/>
    <w:rsid w:val="001F1346"/>
    <w:rsid w:val="001F237A"/>
    <w:rsid w:val="001F5385"/>
    <w:rsid w:val="002014D2"/>
    <w:rsid w:val="002037C7"/>
    <w:rsid w:val="002050D8"/>
    <w:rsid w:val="00212BC7"/>
    <w:rsid w:val="00220C0B"/>
    <w:rsid w:val="00225123"/>
    <w:rsid w:val="00232E9A"/>
    <w:rsid w:val="00240F28"/>
    <w:rsid w:val="00242222"/>
    <w:rsid w:val="002477A2"/>
    <w:rsid w:val="00251BB9"/>
    <w:rsid w:val="00255E1D"/>
    <w:rsid w:val="00257391"/>
    <w:rsid w:val="00263C42"/>
    <w:rsid w:val="0026573F"/>
    <w:rsid w:val="00267731"/>
    <w:rsid w:val="00272452"/>
    <w:rsid w:val="00274222"/>
    <w:rsid w:val="00277B4B"/>
    <w:rsid w:val="00296C93"/>
    <w:rsid w:val="002A14E1"/>
    <w:rsid w:val="002A26CB"/>
    <w:rsid w:val="002A572F"/>
    <w:rsid w:val="002A6776"/>
    <w:rsid w:val="002B3E32"/>
    <w:rsid w:val="002D3B3A"/>
    <w:rsid w:val="002D6782"/>
    <w:rsid w:val="002E6CD6"/>
    <w:rsid w:val="002F0E97"/>
    <w:rsid w:val="002F52E2"/>
    <w:rsid w:val="002F6E7D"/>
    <w:rsid w:val="00311928"/>
    <w:rsid w:val="003125D2"/>
    <w:rsid w:val="003141A4"/>
    <w:rsid w:val="00327923"/>
    <w:rsid w:val="003279C9"/>
    <w:rsid w:val="00330780"/>
    <w:rsid w:val="003325BC"/>
    <w:rsid w:val="00334B0E"/>
    <w:rsid w:val="003370A0"/>
    <w:rsid w:val="00345A74"/>
    <w:rsid w:val="00351026"/>
    <w:rsid w:val="003516A4"/>
    <w:rsid w:val="003552D6"/>
    <w:rsid w:val="00361C23"/>
    <w:rsid w:val="00362B03"/>
    <w:rsid w:val="00362F1A"/>
    <w:rsid w:val="003643F5"/>
    <w:rsid w:val="00366B2A"/>
    <w:rsid w:val="00367959"/>
    <w:rsid w:val="00367ED2"/>
    <w:rsid w:val="003740CE"/>
    <w:rsid w:val="00375E01"/>
    <w:rsid w:val="00377BCA"/>
    <w:rsid w:val="00380F93"/>
    <w:rsid w:val="0038224F"/>
    <w:rsid w:val="003844F2"/>
    <w:rsid w:val="0038464F"/>
    <w:rsid w:val="003941B3"/>
    <w:rsid w:val="00396E0C"/>
    <w:rsid w:val="003970EA"/>
    <w:rsid w:val="003A2D9D"/>
    <w:rsid w:val="003B2387"/>
    <w:rsid w:val="003B3494"/>
    <w:rsid w:val="003B4859"/>
    <w:rsid w:val="003B77F2"/>
    <w:rsid w:val="003C3BB0"/>
    <w:rsid w:val="003C6073"/>
    <w:rsid w:val="003C704E"/>
    <w:rsid w:val="003D1061"/>
    <w:rsid w:val="003E0C6C"/>
    <w:rsid w:val="003E1371"/>
    <w:rsid w:val="003E2715"/>
    <w:rsid w:val="003E46EF"/>
    <w:rsid w:val="003E4945"/>
    <w:rsid w:val="003F16FC"/>
    <w:rsid w:val="003F66B8"/>
    <w:rsid w:val="003F7B3A"/>
    <w:rsid w:val="003F7C4A"/>
    <w:rsid w:val="00400250"/>
    <w:rsid w:val="004126CF"/>
    <w:rsid w:val="00413DB4"/>
    <w:rsid w:val="00414055"/>
    <w:rsid w:val="00414F31"/>
    <w:rsid w:val="00416102"/>
    <w:rsid w:val="004221D7"/>
    <w:rsid w:val="00425A13"/>
    <w:rsid w:val="00425C23"/>
    <w:rsid w:val="004332B9"/>
    <w:rsid w:val="00445AF2"/>
    <w:rsid w:val="004478EC"/>
    <w:rsid w:val="00451A9C"/>
    <w:rsid w:val="00455955"/>
    <w:rsid w:val="0045718A"/>
    <w:rsid w:val="00466227"/>
    <w:rsid w:val="00467DB7"/>
    <w:rsid w:val="00474ADF"/>
    <w:rsid w:val="00475546"/>
    <w:rsid w:val="0047659D"/>
    <w:rsid w:val="00481FD3"/>
    <w:rsid w:val="0048562B"/>
    <w:rsid w:val="004933B6"/>
    <w:rsid w:val="00496FF1"/>
    <w:rsid w:val="004A0735"/>
    <w:rsid w:val="004A0B54"/>
    <w:rsid w:val="004A1302"/>
    <w:rsid w:val="004A19B2"/>
    <w:rsid w:val="004A3450"/>
    <w:rsid w:val="004B004E"/>
    <w:rsid w:val="004B1069"/>
    <w:rsid w:val="004B139B"/>
    <w:rsid w:val="004B51CD"/>
    <w:rsid w:val="004B6DB7"/>
    <w:rsid w:val="004C61C5"/>
    <w:rsid w:val="004D58CE"/>
    <w:rsid w:val="004D74CD"/>
    <w:rsid w:val="004E1D23"/>
    <w:rsid w:val="004E6DC4"/>
    <w:rsid w:val="004F32FB"/>
    <w:rsid w:val="004F61BA"/>
    <w:rsid w:val="005009E2"/>
    <w:rsid w:val="00502D61"/>
    <w:rsid w:val="005038C7"/>
    <w:rsid w:val="00507081"/>
    <w:rsid w:val="005077FE"/>
    <w:rsid w:val="00516B19"/>
    <w:rsid w:val="005178C4"/>
    <w:rsid w:val="00523ADC"/>
    <w:rsid w:val="00524E5C"/>
    <w:rsid w:val="005303EB"/>
    <w:rsid w:val="00534C2A"/>
    <w:rsid w:val="005403FB"/>
    <w:rsid w:val="005421EF"/>
    <w:rsid w:val="005429A2"/>
    <w:rsid w:val="00542B0F"/>
    <w:rsid w:val="00544E6D"/>
    <w:rsid w:val="00555869"/>
    <w:rsid w:val="00561919"/>
    <w:rsid w:val="00563120"/>
    <w:rsid w:val="00563901"/>
    <w:rsid w:val="0056542D"/>
    <w:rsid w:val="0056582D"/>
    <w:rsid w:val="0057203C"/>
    <w:rsid w:val="00576205"/>
    <w:rsid w:val="0057637E"/>
    <w:rsid w:val="00577E14"/>
    <w:rsid w:val="00583C02"/>
    <w:rsid w:val="00585207"/>
    <w:rsid w:val="00587C3F"/>
    <w:rsid w:val="005905CF"/>
    <w:rsid w:val="005909B8"/>
    <w:rsid w:val="00592AB2"/>
    <w:rsid w:val="00595A0F"/>
    <w:rsid w:val="00597BE1"/>
    <w:rsid w:val="005A22D3"/>
    <w:rsid w:val="005A682A"/>
    <w:rsid w:val="005A7DAA"/>
    <w:rsid w:val="005B00E1"/>
    <w:rsid w:val="005C0329"/>
    <w:rsid w:val="005C4E21"/>
    <w:rsid w:val="005C7359"/>
    <w:rsid w:val="005D45B1"/>
    <w:rsid w:val="005E23E1"/>
    <w:rsid w:val="005F32F4"/>
    <w:rsid w:val="005F4D52"/>
    <w:rsid w:val="005F5D9A"/>
    <w:rsid w:val="00605B6B"/>
    <w:rsid w:val="00614D9C"/>
    <w:rsid w:val="00622558"/>
    <w:rsid w:val="00635DAC"/>
    <w:rsid w:val="00640E0F"/>
    <w:rsid w:val="0064199A"/>
    <w:rsid w:val="00644924"/>
    <w:rsid w:val="0064564D"/>
    <w:rsid w:val="00645F73"/>
    <w:rsid w:val="0064768A"/>
    <w:rsid w:val="00651836"/>
    <w:rsid w:val="006548EB"/>
    <w:rsid w:val="00660BCE"/>
    <w:rsid w:val="006645B2"/>
    <w:rsid w:val="00670259"/>
    <w:rsid w:val="00672B9A"/>
    <w:rsid w:val="00676E5C"/>
    <w:rsid w:val="00677529"/>
    <w:rsid w:val="006812E4"/>
    <w:rsid w:val="006819D0"/>
    <w:rsid w:val="00690A86"/>
    <w:rsid w:val="00691643"/>
    <w:rsid w:val="006A7454"/>
    <w:rsid w:val="006A782A"/>
    <w:rsid w:val="006A7E60"/>
    <w:rsid w:val="006B4F4A"/>
    <w:rsid w:val="006C6A50"/>
    <w:rsid w:val="006D120E"/>
    <w:rsid w:val="006D7323"/>
    <w:rsid w:val="006E00E2"/>
    <w:rsid w:val="006E34B8"/>
    <w:rsid w:val="006E4993"/>
    <w:rsid w:val="006F1762"/>
    <w:rsid w:val="006F2FEB"/>
    <w:rsid w:val="006F6293"/>
    <w:rsid w:val="006F6368"/>
    <w:rsid w:val="006F7958"/>
    <w:rsid w:val="00704D1F"/>
    <w:rsid w:val="00711160"/>
    <w:rsid w:val="00712937"/>
    <w:rsid w:val="007217DD"/>
    <w:rsid w:val="007226C5"/>
    <w:rsid w:val="007238E8"/>
    <w:rsid w:val="00727033"/>
    <w:rsid w:val="007337ED"/>
    <w:rsid w:val="00735C1A"/>
    <w:rsid w:val="00736DDE"/>
    <w:rsid w:val="00751C8A"/>
    <w:rsid w:val="00753D8C"/>
    <w:rsid w:val="00757F87"/>
    <w:rsid w:val="0076435F"/>
    <w:rsid w:val="00766BAF"/>
    <w:rsid w:val="0077379B"/>
    <w:rsid w:val="007747B1"/>
    <w:rsid w:val="007754A6"/>
    <w:rsid w:val="00775FF5"/>
    <w:rsid w:val="007856F2"/>
    <w:rsid w:val="007859F1"/>
    <w:rsid w:val="00792AB5"/>
    <w:rsid w:val="00796A18"/>
    <w:rsid w:val="00797C16"/>
    <w:rsid w:val="00797DE0"/>
    <w:rsid w:val="007A0D5B"/>
    <w:rsid w:val="007B01CF"/>
    <w:rsid w:val="007B68FD"/>
    <w:rsid w:val="007B6B3F"/>
    <w:rsid w:val="007C380E"/>
    <w:rsid w:val="007C3E90"/>
    <w:rsid w:val="007C4225"/>
    <w:rsid w:val="007C6C2B"/>
    <w:rsid w:val="007D51AD"/>
    <w:rsid w:val="007D659A"/>
    <w:rsid w:val="007E0EA5"/>
    <w:rsid w:val="007E1505"/>
    <w:rsid w:val="007F04DD"/>
    <w:rsid w:val="007F3E08"/>
    <w:rsid w:val="007F7F9F"/>
    <w:rsid w:val="00802793"/>
    <w:rsid w:val="00805BBB"/>
    <w:rsid w:val="00810C1E"/>
    <w:rsid w:val="008177A1"/>
    <w:rsid w:val="00823DCF"/>
    <w:rsid w:val="0083049E"/>
    <w:rsid w:val="0083262F"/>
    <w:rsid w:val="00842B01"/>
    <w:rsid w:val="00842BE5"/>
    <w:rsid w:val="008514CD"/>
    <w:rsid w:val="008515F2"/>
    <w:rsid w:val="00852B72"/>
    <w:rsid w:val="00854801"/>
    <w:rsid w:val="008568E7"/>
    <w:rsid w:val="00862852"/>
    <w:rsid w:val="008715AD"/>
    <w:rsid w:val="00872984"/>
    <w:rsid w:val="00873A88"/>
    <w:rsid w:val="00875F29"/>
    <w:rsid w:val="00880E1E"/>
    <w:rsid w:val="00890265"/>
    <w:rsid w:val="008A5FFE"/>
    <w:rsid w:val="008A688C"/>
    <w:rsid w:val="008A78BE"/>
    <w:rsid w:val="008B5E30"/>
    <w:rsid w:val="008C44F5"/>
    <w:rsid w:val="008C6F7F"/>
    <w:rsid w:val="008D2028"/>
    <w:rsid w:val="008E0FAD"/>
    <w:rsid w:val="008E1ECB"/>
    <w:rsid w:val="008E39C3"/>
    <w:rsid w:val="008E4189"/>
    <w:rsid w:val="008F17A5"/>
    <w:rsid w:val="008F2022"/>
    <w:rsid w:val="008F5152"/>
    <w:rsid w:val="009023A3"/>
    <w:rsid w:val="00905003"/>
    <w:rsid w:val="00907E6E"/>
    <w:rsid w:val="00910F03"/>
    <w:rsid w:val="009148F8"/>
    <w:rsid w:val="00914B0B"/>
    <w:rsid w:val="00915488"/>
    <w:rsid w:val="00915A37"/>
    <w:rsid w:val="00916142"/>
    <w:rsid w:val="00920D59"/>
    <w:rsid w:val="009321B5"/>
    <w:rsid w:val="00932B15"/>
    <w:rsid w:val="009332F7"/>
    <w:rsid w:val="00937055"/>
    <w:rsid w:val="0093729E"/>
    <w:rsid w:val="009426DF"/>
    <w:rsid w:val="00945E9A"/>
    <w:rsid w:val="00947E30"/>
    <w:rsid w:val="00961417"/>
    <w:rsid w:val="0096375F"/>
    <w:rsid w:val="00965F53"/>
    <w:rsid w:val="00967B28"/>
    <w:rsid w:val="00977F60"/>
    <w:rsid w:val="0098640F"/>
    <w:rsid w:val="00986C99"/>
    <w:rsid w:val="00990939"/>
    <w:rsid w:val="009915F8"/>
    <w:rsid w:val="0099426F"/>
    <w:rsid w:val="00995645"/>
    <w:rsid w:val="009A3A43"/>
    <w:rsid w:val="009A5A12"/>
    <w:rsid w:val="009B2497"/>
    <w:rsid w:val="009C2BD0"/>
    <w:rsid w:val="009C3E3F"/>
    <w:rsid w:val="009C4DCF"/>
    <w:rsid w:val="009D30C8"/>
    <w:rsid w:val="009D56A7"/>
    <w:rsid w:val="009E29D0"/>
    <w:rsid w:val="009E4056"/>
    <w:rsid w:val="009F0E69"/>
    <w:rsid w:val="009F12E1"/>
    <w:rsid w:val="009F1869"/>
    <w:rsid w:val="009F4ADB"/>
    <w:rsid w:val="009F4EE8"/>
    <w:rsid w:val="009F51D7"/>
    <w:rsid w:val="009F5E56"/>
    <w:rsid w:val="00A01F32"/>
    <w:rsid w:val="00A035FC"/>
    <w:rsid w:val="00A047EA"/>
    <w:rsid w:val="00A06BA4"/>
    <w:rsid w:val="00A1199A"/>
    <w:rsid w:val="00A20347"/>
    <w:rsid w:val="00A23389"/>
    <w:rsid w:val="00A27901"/>
    <w:rsid w:val="00A32686"/>
    <w:rsid w:val="00A4052C"/>
    <w:rsid w:val="00A42F4A"/>
    <w:rsid w:val="00A45CE8"/>
    <w:rsid w:val="00A46E95"/>
    <w:rsid w:val="00A50373"/>
    <w:rsid w:val="00A54107"/>
    <w:rsid w:val="00A56E8C"/>
    <w:rsid w:val="00A66E8F"/>
    <w:rsid w:val="00A710F6"/>
    <w:rsid w:val="00A71E2A"/>
    <w:rsid w:val="00A744D9"/>
    <w:rsid w:val="00A84CF4"/>
    <w:rsid w:val="00A863C1"/>
    <w:rsid w:val="00A9434B"/>
    <w:rsid w:val="00A953DE"/>
    <w:rsid w:val="00A959ED"/>
    <w:rsid w:val="00A95CD2"/>
    <w:rsid w:val="00A9666A"/>
    <w:rsid w:val="00AA1EE8"/>
    <w:rsid w:val="00AA5414"/>
    <w:rsid w:val="00AB11C8"/>
    <w:rsid w:val="00AB279F"/>
    <w:rsid w:val="00AB3C2F"/>
    <w:rsid w:val="00AB6257"/>
    <w:rsid w:val="00AB68B2"/>
    <w:rsid w:val="00AD21B4"/>
    <w:rsid w:val="00AD7D10"/>
    <w:rsid w:val="00AE3F82"/>
    <w:rsid w:val="00AE60EB"/>
    <w:rsid w:val="00AE62F6"/>
    <w:rsid w:val="00AF08AE"/>
    <w:rsid w:val="00B0134B"/>
    <w:rsid w:val="00B1092B"/>
    <w:rsid w:val="00B12980"/>
    <w:rsid w:val="00B137E8"/>
    <w:rsid w:val="00B14B67"/>
    <w:rsid w:val="00B14D13"/>
    <w:rsid w:val="00B23F05"/>
    <w:rsid w:val="00B241DF"/>
    <w:rsid w:val="00B306E4"/>
    <w:rsid w:val="00B3082B"/>
    <w:rsid w:val="00B31AAE"/>
    <w:rsid w:val="00B4053A"/>
    <w:rsid w:val="00B51A7A"/>
    <w:rsid w:val="00B51D62"/>
    <w:rsid w:val="00B52FCA"/>
    <w:rsid w:val="00B533E6"/>
    <w:rsid w:val="00B546ED"/>
    <w:rsid w:val="00B54B08"/>
    <w:rsid w:val="00B56A37"/>
    <w:rsid w:val="00B57808"/>
    <w:rsid w:val="00B719DE"/>
    <w:rsid w:val="00B81F2D"/>
    <w:rsid w:val="00B833B4"/>
    <w:rsid w:val="00B84A4E"/>
    <w:rsid w:val="00B84C66"/>
    <w:rsid w:val="00B8542E"/>
    <w:rsid w:val="00B86EBD"/>
    <w:rsid w:val="00B919A8"/>
    <w:rsid w:val="00B96CCC"/>
    <w:rsid w:val="00BA0CE6"/>
    <w:rsid w:val="00BA15F4"/>
    <w:rsid w:val="00BB1FD5"/>
    <w:rsid w:val="00BB6BD4"/>
    <w:rsid w:val="00BB7036"/>
    <w:rsid w:val="00BC132B"/>
    <w:rsid w:val="00BC1AF7"/>
    <w:rsid w:val="00BC2B6F"/>
    <w:rsid w:val="00BC32B2"/>
    <w:rsid w:val="00BC3BFF"/>
    <w:rsid w:val="00BC6CC1"/>
    <w:rsid w:val="00BD3294"/>
    <w:rsid w:val="00BD3835"/>
    <w:rsid w:val="00BD5613"/>
    <w:rsid w:val="00BD74EC"/>
    <w:rsid w:val="00BD79EF"/>
    <w:rsid w:val="00BE0668"/>
    <w:rsid w:val="00BE1E08"/>
    <w:rsid w:val="00BE283C"/>
    <w:rsid w:val="00BE6A18"/>
    <w:rsid w:val="00BF27D0"/>
    <w:rsid w:val="00BF3361"/>
    <w:rsid w:val="00BF4688"/>
    <w:rsid w:val="00BF5233"/>
    <w:rsid w:val="00C014AE"/>
    <w:rsid w:val="00C0165A"/>
    <w:rsid w:val="00C10326"/>
    <w:rsid w:val="00C10AE8"/>
    <w:rsid w:val="00C14C13"/>
    <w:rsid w:val="00C26675"/>
    <w:rsid w:val="00C279F2"/>
    <w:rsid w:val="00C27E5F"/>
    <w:rsid w:val="00C31E93"/>
    <w:rsid w:val="00C3584C"/>
    <w:rsid w:val="00C37432"/>
    <w:rsid w:val="00C61AE8"/>
    <w:rsid w:val="00C75D77"/>
    <w:rsid w:val="00C770CD"/>
    <w:rsid w:val="00C85666"/>
    <w:rsid w:val="00C969D0"/>
    <w:rsid w:val="00C9731D"/>
    <w:rsid w:val="00CA191D"/>
    <w:rsid w:val="00CA531E"/>
    <w:rsid w:val="00CB3238"/>
    <w:rsid w:val="00CB6146"/>
    <w:rsid w:val="00CB66F7"/>
    <w:rsid w:val="00CB76DC"/>
    <w:rsid w:val="00CC1334"/>
    <w:rsid w:val="00CC3029"/>
    <w:rsid w:val="00CC5127"/>
    <w:rsid w:val="00CC639D"/>
    <w:rsid w:val="00CD722F"/>
    <w:rsid w:val="00CE0E6B"/>
    <w:rsid w:val="00CF1975"/>
    <w:rsid w:val="00D03714"/>
    <w:rsid w:val="00D066FF"/>
    <w:rsid w:val="00D13022"/>
    <w:rsid w:val="00D266D9"/>
    <w:rsid w:val="00D26E62"/>
    <w:rsid w:val="00D31F3C"/>
    <w:rsid w:val="00D37B0E"/>
    <w:rsid w:val="00D400F2"/>
    <w:rsid w:val="00D4165F"/>
    <w:rsid w:val="00D41C33"/>
    <w:rsid w:val="00D431A4"/>
    <w:rsid w:val="00D4598F"/>
    <w:rsid w:val="00D5145C"/>
    <w:rsid w:val="00D55355"/>
    <w:rsid w:val="00D57552"/>
    <w:rsid w:val="00D65E14"/>
    <w:rsid w:val="00D73B53"/>
    <w:rsid w:val="00D74AFC"/>
    <w:rsid w:val="00D768A4"/>
    <w:rsid w:val="00D81A5D"/>
    <w:rsid w:val="00D86203"/>
    <w:rsid w:val="00D90C9F"/>
    <w:rsid w:val="00D93489"/>
    <w:rsid w:val="00D9407F"/>
    <w:rsid w:val="00D952B7"/>
    <w:rsid w:val="00D96AB0"/>
    <w:rsid w:val="00DA278B"/>
    <w:rsid w:val="00DA315D"/>
    <w:rsid w:val="00DB75DB"/>
    <w:rsid w:val="00DB7C69"/>
    <w:rsid w:val="00DC0685"/>
    <w:rsid w:val="00DC40E3"/>
    <w:rsid w:val="00DD137A"/>
    <w:rsid w:val="00DD3448"/>
    <w:rsid w:val="00DD6EDD"/>
    <w:rsid w:val="00DF4C7E"/>
    <w:rsid w:val="00E002F6"/>
    <w:rsid w:val="00E04B6B"/>
    <w:rsid w:val="00E05568"/>
    <w:rsid w:val="00E1124F"/>
    <w:rsid w:val="00E14BF4"/>
    <w:rsid w:val="00E1790D"/>
    <w:rsid w:val="00E2664F"/>
    <w:rsid w:val="00E35A9A"/>
    <w:rsid w:val="00E4263F"/>
    <w:rsid w:val="00E4327B"/>
    <w:rsid w:val="00E4368F"/>
    <w:rsid w:val="00E47B2B"/>
    <w:rsid w:val="00E50921"/>
    <w:rsid w:val="00E51ADD"/>
    <w:rsid w:val="00E53463"/>
    <w:rsid w:val="00E56020"/>
    <w:rsid w:val="00E56222"/>
    <w:rsid w:val="00E56481"/>
    <w:rsid w:val="00E56986"/>
    <w:rsid w:val="00E634AD"/>
    <w:rsid w:val="00E66D4A"/>
    <w:rsid w:val="00E71491"/>
    <w:rsid w:val="00E73EB5"/>
    <w:rsid w:val="00E748C0"/>
    <w:rsid w:val="00E75166"/>
    <w:rsid w:val="00E751EB"/>
    <w:rsid w:val="00E83D26"/>
    <w:rsid w:val="00E85FBA"/>
    <w:rsid w:val="00E928B9"/>
    <w:rsid w:val="00E948C5"/>
    <w:rsid w:val="00E966DB"/>
    <w:rsid w:val="00E97B32"/>
    <w:rsid w:val="00EA286E"/>
    <w:rsid w:val="00EA2BE0"/>
    <w:rsid w:val="00EB0626"/>
    <w:rsid w:val="00EB3505"/>
    <w:rsid w:val="00EB42B1"/>
    <w:rsid w:val="00EB696C"/>
    <w:rsid w:val="00EC03ED"/>
    <w:rsid w:val="00EC7238"/>
    <w:rsid w:val="00ED1A0E"/>
    <w:rsid w:val="00ED1FAC"/>
    <w:rsid w:val="00ED2CF5"/>
    <w:rsid w:val="00ED3490"/>
    <w:rsid w:val="00ED4104"/>
    <w:rsid w:val="00ED4A65"/>
    <w:rsid w:val="00ED558E"/>
    <w:rsid w:val="00EE2F22"/>
    <w:rsid w:val="00EF2833"/>
    <w:rsid w:val="00EF5DCD"/>
    <w:rsid w:val="00F06314"/>
    <w:rsid w:val="00F1699A"/>
    <w:rsid w:val="00F26E1A"/>
    <w:rsid w:val="00F413BB"/>
    <w:rsid w:val="00F42250"/>
    <w:rsid w:val="00F42872"/>
    <w:rsid w:val="00F44A8F"/>
    <w:rsid w:val="00F54233"/>
    <w:rsid w:val="00F544D7"/>
    <w:rsid w:val="00F54DE9"/>
    <w:rsid w:val="00F55109"/>
    <w:rsid w:val="00F56881"/>
    <w:rsid w:val="00F65799"/>
    <w:rsid w:val="00F70D6C"/>
    <w:rsid w:val="00F75440"/>
    <w:rsid w:val="00F75BD9"/>
    <w:rsid w:val="00F77D96"/>
    <w:rsid w:val="00F90131"/>
    <w:rsid w:val="00F952BD"/>
    <w:rsid w:val="00F96111"/>
    <w:rsid w:val="00F962D6"/>
    <w:rsid w:val="00F9706A"/>
    <w:rsid w:val="00FA2850"/>
    <w:rsid w:val="00FA680B"/>
    <w:rsid w:val="00FA7CA1"/>
    <w:rsid w:val="00FB089C"/>
    <w:rsid w:val="00FB0939"/>
    <w:rsid w:val="00FC38AC"/>
    <w:rsid w:val="00FC3B31"/>
    <w:rsid w:val="00FC3EFA"/>
    <w:rsid w:val="00FD041E"/>
    <w:rsid w:val="00FE7C69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9D6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5A13"/>
    <w:pPr>
      <w:outlineLvl w:val="0"/>
    </w:pPr>
    <w:rPr>
      <w:rFonts w:ascii="Verdana" w:eastAsiaTheme="minorHAnsi" w:hAnsi="Verdana" w:cs="Times New Roman"/>
      <w:b/>
      <w:bCs/>
      <w:kern w:val="36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F5510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A13"/>
    <w:rPr>
      <w:rFonts w:ascii="Verdana" w:hAnsi="Verdana" w:cs="Times New Roman"/>
      <w:b/>
      <w:bCs/>
      <w:kern w:val="36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AB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B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B6B"/>
    <w:rPr>
      <w:rFonts w:ascii="Segoe UI" w:eastAsiaTheme="minorEastAsia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932B15"/>
    <w:pPr>
      <w:spacing w:before="100" w:beforeAutospacing="1" w:after="100" w:afterAutospacing="1"/>
    </w:pPr>
    <w:rPr>
      <w:rFonts w:eastAsiaTheme="minorHAnsi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32B15"/>
    <w:rPr>
      <w:b/>
      <w:bCs/>
    </w:rPr>
  </w:style>
  <w:style w:type="character" w:styleId="Utheving">
    <w:name w:val="Emphasis"/>
    <w:basedOn w:val="Standardskriftforavsnitt"/>
    <w:uiPriority w:val="20"/>
    <w:qFormat/>
    <w:rsid w:val="00932B15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A45CE8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45CE8"/>
    <w:rPr>
      <w:rFonts w:ascii="Calibri" w:hAnsi="Calibri"/>
      <w:szCs w:val="21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12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dokumenter/horing3/id272469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laring-og-trivsel/lareplanverket/fagfornyelsen/gi-innspill-pa-nye-lareplaner-pa-yrkesfag--vg2-og-vg32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7" ma:contentTypeDescription="Create a new document." ma:contentTypeScope="" ma:versionID="1669137f6af57f8351441010e6ccd106">
  <xsd:schema xmlns:xsd="http://www.w3.org/2001/XMLSchema" xmlns:xs="http://www.w3.org/2001/XMLSchema" xmlns:p="http://schemas.microsoft.com/office/2006/metadata/properties" xmlns:ns2="718e8e50-eb19-40f8-8594-6b7b1c9023d9" targetNamespace="http://schemas.microsoft.com/office/2006/metadata/properties" ma:root="true" ma:fieldsID="0db316930f09e0191230e0cfa585acc9" ns2:_="">
    <xsd:import namespace="718e8e50-eb19-40f8-8594-6b7b1c90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F1488-8EAF-4233-8355-D8E0E7E2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F07CD-8BDD-43DC-B6B9-051F7060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D16ED-D9B7-42EB-9713-047592E48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191E6-58C0-4FC1-A861-4F12C81A4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Fride Burton</cp:lastModifiedBy>
  <cp:revision>5</cp:revision>
  <cp:lastPrinted>2020-01-13T08:58:00Z</cp:lastPrinted>
  <dcterms:created xsi:type="dcterms:W3CDTF">2020-10-15T16:10:00Z</dcterms:created>
  <dcterms:modified xsi:type="dcterms:W3CDTF">2020-10-28T13:44:00Z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